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13C2A06" w14:textId="77777777" w:rsidR="002C2824" w:rsidRDefault="002C2824" w:rsidP="00792B96">
      <w:pPr>
        <w:rPr>
          <w:rFonts w:ascii="仿宋" w:eastAsia="仿宋" w:hAnsi="仿宋" w:cs="仿宋" w:hint="eastAsia"/>
        </w:rPr>
      </w:pPr>
    </w:p>
    <w:p w14:paraId="23D6812A" w14:textId="63D355C3" w:rsidR="002C2824" w:rsidRPr="00D62D81" w:rsidRDefault="00792B96" w:rsidP="00D62D81">
      <w:pPr>
        <w:spacing w:afterLines="100" w:after="312" w:line="360" w:lineRule="auto"/>
        <w:jc w:val="center"/>
        <w:rPr>
          <w:rFonts w:ascii="仿宋" w:eastAsia="仿宋" w:hAnsi="仿宋" w:cs="仿宋" w:hint="eastAsia"/>
          <w:b/>
          <w:sz w:val="36"/>
          <w:szCs w:val="36"/>
        </w:rPr>
      </w:pPr>
      <w:r w:rsidRPr="00D62D81">
        <w:rPr>
          <w:rFonts w:ascii="仿宋" w:eastAsia="仿宋" w:hAnsi="仿宋" w:cs="仿宋" w:hint="eastAsia"/>
          <w:b/>
          <w:sz w:val="36"/>
          <w:szCs w:val="36"/>
        </w:rPr>
        <w:t>采购项目编号：</w:t>
      </w:r>
      <w:r w:rsidR="001051D9">
        <w:rPr>
          <w:rFonts w:ascii="仿宋" w:eastAsia="仿宋" w:hAnsi="仿宋" w:cs="仿宋"/>
          <w:b/>
          <w:sz w:val="36"/>
          <w:szCs w:val="36"/>
        </w:rPr>
        <w:t>SCSWZBB-2024-036</w:t>
      </w:r>
    </w:p>
    <w:p w14:paraId="7725EDB7" w14:textId="63909625" w:rsidR="002C2824" w:rsidRDefault="001051D9">
      <w:pPr>
        <w:jc w:val="center"/>
        <w:rPr>
          <w:rFonts w:ascii="仿宋" w:eastAsia="仿宋" w:hAnsi="仿宋" w:cs="仿宋" w:hint="eastAsia"/>
          <w:b/>
          <w:sz w:val="44"/>
          <w:szCs w:val="44"/>
        </w:rPr>
      </w:pPr>
      <w:r>
        <w:rPr>
          <w:rFonts w:ascii="仿宋" w:eastAsia="仿宋" w:hAnsi="仿宋" w:cs="仿宋" w:hint="eastAsia"/>
          <w:b/>
          <w:sz w:val="48"/>
          <w:szCs w:val="48"/>
        </w:rPr>
        <w:t>四川商务职业学院2025-2027年度常年法律顾问服务项目</w:t>
      </w:r>
    </w:p>
    <w:p w14:paraId="051D6DEF" w14:textId="77777777" w:rsidR="002C2824" w:rsidRDefault="002C2824">
      <w:pPr>
        <w:jc w:val="center"/>
        <w:rPr>
          <w:rFonts w:ascii="仿宋" w:eastAsia="仿宋" w:hAnsi="仿宋" w:cs="仿宋" w:hint="eastAsia"/>
          <w:b/>
          <w:sz w:val="48"/>
          <w:szCs w:val="48"/>
        </w:rPr>
      </w:pPr>
    </w:p>
    <w:p w14:paraId="550F2564" w14:textId="77777777" w:rsidR="002C2824" w:rsidRDefault="002C2824">
      <w:pPr>
        <w:pStyle w:val="ae"/>
        <w:rPr>
          <w:rFonts w:ascii="仿宋" w:eastAsia="仿宋" w:hAnsi="仿宋" w:cs="仿宋" w:hint="eastAsia"/>
        </w:rPr>
      </w:pPr>
    </w:p>
    <w:p w14:paraId="411A56AD" w14:textId="0FC785DB" w:rsidR="002C2824" w:rsidRDefault="001051D9">
      <w:pPr>
        <w:jc w:val="center"/>
        <w:rPr>
          <w:rFonts w:ascii="仿宋" w:eastAsia="仿宋" w:hAnsi="仿宋" w:cs="仿宋" w:hint="eastAsia"/>
          <w:b/>
          <w:sz w:val="84"/>
          <w:szCs w:val="84"/>
        </w:rPr>
      </w:pPr>
      <w:r>
        <w:rPr>
          <w:rFonts w:ascii="仿宋" w:eastAsia="仿宋" w:hAnsi="仿宋" w:cs="仿宋" w:hint="eastAsia"/>
          <w:b/>
          <w:sz w:val="84"/>
          <w:szCs w:val="84"/>
        </w:rPr>
        <w:t>评选</w:t>
      </w:r>
      <w:r w:rsidR="00792B96">
        <w:rPr>
          <w:rFonts w:ascii="仿宋" w:eastAsia="仿宋" w:hAnsi="仿宋" w:cs="仿宋" w:hint="eastAsia"/>
          <w:b/>
          <w:sz w:val="84"/>
          <w:szCs w:val="84"/>
        </w:rPr>
        <w:t>文件</w:t>
      </w:r>
    </w:p>
    <w:p w14:paraId="2A7C1386" w14:textId="77777777" w:rsidR="002C2824" w:rsidRDefault="002C2824">
      <w:pPr>
        <w:jc w:val="center"/>
        <w:rPr>
          <w:rFonts w:ascii="仿宋" w:eastAsia="仿宋" w:hAnsi="仿宋" w:cs="仿宋" w:hint="eastAsia"/>
        </w:rPr>
      </w:pPr>
    </w:p>
    <w:p w14:paraId="7505CC00" w14:textId="77777777" w:rsidR="002C2824" w:rsidRDefault="002C2824">
      <w:pPr>
        <w:jc w:val="center"/>
        <w:rPr>
          <w:rFonts w:ascii="仿宋" w:eastAsia="仿宋" w:hAnsi="仿宋" w:cs="仿宋" w:hint="eastAsia"/>
        </w:rPr>
      </w:pPr>
    </w:p>
    <w:p w14:paraId="7A701169" w14:textId="77777777" w:rsidR="002C2824" w:rsidRDefault="002C2824">
      <w:pPr>
        <w:pStyle w:val="afe"/>
        <w:rPr>
          <w:rFonts w:ascii="仿宋" w:eastAsia="仿宋" w:hAnsi="仿宋" w:cs="仿宋" w:hint="eastAsia"/>
        </w:rPr>
      </w:pPr>
    </w:p>
    <w:p w14:paraId="3858DB43" w14:textId="77777777" w:rsidR="002C2824" w:rsidRDefault="00792B96">
      <w:pPr>
        <w:spacing w:line="360" w:lineRule="auto"/>
        <w:jc w:val="center"/>
        <w:rPr>
          <w:rFonts w:ascii="仿宋" w:eastAsia="仿宋" w:hAnsi="仿宋" w:cs="仿宋" w:hint="eastAsia"/>
          <w:b/>
          <w:sz w:val="32"/>
          <w:szCs w:val="32"/>
        </w:rPr>
      </w:pPr>
      <w:r>
        <w:rPr>
          <w:rFonts w:ascii="仿宋" w:eastAsia="仿宋" w:hAnsi="仿宋" w:cs="仿宋" w:hint="eastAsia"/>
          <w:b/>
          <w:sz w:val="32"/>
          <w:szCs w:val="32"/>
        </w:rPr>
        <w:t>中国·四川</w:t>
      </w:r>
    </w:p>
    <w:p w14:paraId="68CDD61B" w14:textId="5A1066E7" w:rsidR="00792B96" w:rsidRPr="00792B96" w:rsidRDefault="002D2636" w:rsidP="002163E6">
      <w:pPr>
        <w:spacing w:line="360" w:lineRule="auto"/>
        <w:jc w:val="center"/>
        <w:rPr>
          <w:rFonts w:ascii="仿宋" w:eastAsia="仿宋" w:hAnsi="仿宋" w:cs="仿宋" w:hint="eastAsia"/>
          <w:b/>
          <w:sz w:val="32"/>
          <w:szCs w:val="32"/>
        </w:rPr>
      </w:pPr>
      <w:r>
        <w:rPr>
          <w:rFonts w:ascii="仿宋" w:eastAsia="仿宋" w:hAnsi="仿宋" w:cs="仿宋" w:hint="eastAsia"/>
          <w:b/>
          <w:sz w:val="32"/>
          <w:szCs w:val="32"/>
        </w:rPr>
        <w:t>四川商务职业学院</w:t>
      </w:r>
      <w:r w:rsidR="00792B96" w:rsidRPr="00792B96">
        <w:rPr>
          <w:rFonts w:ascii="仿宋" w:eastAsia="仿宋" w:hAnsi="仿宋" w:cs="仿宋" w:hint="eastAsia"/>
          <w:b/>
          <w:sz w:val="32"/>
          <w:szCs w:val="32"/>
        </w:rPr>
        <w:t>编制</w:t>
      </w:r>
    </w:p>
    <w:p w14:paraId="3B9BC631" w14:textId="42C36B28" w:rsidR="002C2824" w:rsidRDefault="00B15FBF">
      <w:pPr>
        <w:jc w:val="center"/>
        <w:rPr>
          <w:rFonts w:ascii="仿宋" w:eastAsia="仿宋" w:hAnsi="仿宋" w:cs="仿宋" w:hint="eastAsia"/>
          <w:b/>
          <w:sz w:val="32"/>
          <w:szCs w:val="32"/>
        </w:rPr>
      </w:pPr>
      <w:r>
        <w:rPr>
          <w:rFonts w:ascii="仿宋" w:eastAsia="仿宋" w:hAnsi="仿宋" w:cs="仿宋" w:hint="eastAsia"/>
          <w:b/>
          <w:sz w:val="32"/>
          <w:szCs w:val="32"/>
        </w:rPr>
        <w:t>2024年</w:t>
      </w:r>
      <w:r w:rsidR="001051D9">
        <w:rPr>
          <w:rFonts w:ascii="仿宋" w:eastAsia="仿宋" w:hAnsi="仿宋" w:cs="仿宋" w:hint="eastAsia"/>
          <w:b/>
          <w:sz w:val="32"/>
          <w:szCs w:val="32"/>
        </w:rPr>
        <w:t>12</w:t>
      </w:r>
      <w:r>
        <w:rPr>
          <w:rFonts w:ascii="仿宋" w:eastAsia="仿宋" w:hAnsi="仿宋" w:cs="仿宋" w:hint="eastAsia"/>
          <w:b/>
          <w:sz w:val="32"/>
          <w:szCs w:val="32"/>
        </w:rPr>
        <w:t>月</w:t>
      </w:r>
    </w:p>
    <w:p w14:paraId="620F0D5B" w14:textId="77777777" w:rsidR="002C2824" w:rsidRDefault="002C2824">
      <w:pPr>
        <w:rPr>
          <w:rFonts w:ascii="仿宋" w:eastAsia="仿宋" w:hAnsi="仿宋" w:cs="仿宋" w:hint="eastAsia"/>
          <w:b/>
          <w:sz w:val="32"/>
          <w:szCs w:val="32"/>
        </w:rPr>
        <w:sectPr w:rsidR="002C2824">
          <w:headerReference w:type="default" r:id="rId9"/>
          <w:footerReference w:type="default" r:id="rId10"/>
          <w:headerReference w:type="first" r:id="rId11"/>
          <w:type w:val="continuous"/>
          <w:pgSz w:w="11906" w:h="16838"/>
          <w:pgMar w:top="1440" w:right="1800" w:bottom="1440" w:left="1800" w:header="851" w:footer="992" w:gutter="0"/>
          <w:cols w:space="425"/>
          <w:titlePg/>
          <w:docGrid w:type="lines" w:linePitch="312"/>
        </w:sectPr>
      </w:pPr>
    </w:p>
    <w:sdt>
      <w:sdtPr>
        <w:rPr>
          <w:rFonts w:ascii="仿宋" w:eastAsia="仿宋" w:hAnsi="仿宋" w:cs="仿宋" w:hint="eastAsia"/>
          <w:b/>
          <w:bCs/>
          <w:color w:val="auto"/>
          <w:kern w:val="2"/>
          <w:sz w:val="28"/>
          <w:szCs w:val="20"/>
          <w:lang w:val="zh-CN"/>
        </w:rPr>
        <w:id w:val="1259399511"/>
      </w:sdtPr>
      <w:sdtContent>
        <w:p w14:paraId="768047CD" w14:textId="77777777" w:rsidR="002C2824" w:rsidRDefault="00792B96">
          <w:pPr>
            <w:pStyle w:val="TOC10"/>
            <w:jc w:val="center"/>
            <w:rPr>
              <w:rFonts w:ascii="仿宋" w:eastAsia="仿宋" w:hAnsi="仿宋" w:cs="仿宋" w:hint="eastAsia"/>
              <w:b/>
              <w:bCs/>
              <w:color w:val="auto"/>
              <w:sz w:val="52"/>
              <w:szCs w:val="52"/>
            </w:rPr>
          </w:pPr>
          <w:r>
            <w:rPr>
              <w:rFonts w:ascii="仿宋" w:eastAsia="仿宋" w:hAnsi="仿宋" w:cs="仿宋" w:hint="eastAsia"/>
              <w:b/>
              <w:bCs/>
              <w:color w:val="auto"/>
              <w:sz w:val="52"/>
              <w:szCs w:val="52"/>
              <w:lang w:val="zh-CN"/>
            </w:rPr>
            <w:t>目 录</w:t>
          </w:r>
        </w:p>
        <w:p w14:paraId="324F8B52" w14:textId="32303F9A" w:rsidR="002C2824" w:rsidRDefault="00792B96">
          <w:pPr>
            <w:pStyle w:val="TOC1"/>
            <w:tabs>
              <w:tab w:val="clear" w:pos="1260"/>
              <w:tab w:val="clear" w:pos="1685"/>
              <w:tab w:val="clear" w:pos="8400"/>
              <w:tab w:val="right" w:leader="dot" w:pos="8313"/>
            </w:tabs>
            <w:spacing w:line="360" w:lineRule="auto"/>
            <w:rPr>
              <w:rFonts w:ascii="仿宋" w:eastAsia="仿宋" w:hAnsi="仿宋" w:cs="仿宋" w:hint="eastAsia"/>
              <w:noProof/>
            </w:rPr>
          </w:pPr>
          <w:r>
            <w:rPr>
              <w:rFonts w:ascii="仿宋" w:eastAsia="仿宋" w:hAnsi="仿宋" w:cs="仿宋" w:hint="eastAsia"/>
              <w:b/>
              <w:bCs/>
              <w:sz w:val="18"/>
              <w:szCs w:val="18"/>
            </w:rPr>
            <w:fldChar w:fldCharType="begin"/>
          </w:r>
          <w:r>
            <w:rPr>
              <w:rFonts w:ascii="仿宋" w:eastAsia="仿宋" w:hAnsi="仿宋" w:cs="仿宋" w:hint="eastAsia"/>
              <w:b/>
              <w:bCs/>
              <w:sz w:val="18"/>
              <w:szCs w:val="18"/>
            </w:rPr>
            <w:instrText xml:space="preserve"> TOC \o "1-1" \h \z \u </w:instrText>
          </w:r>
          <w:r>
            <w:rPr>
              <w:rFonts w:ascii="仿宋" w:eastAsia="仿宋" w:hAnsi="仿宋" w:cs="仿宋" w:hint="eastAsia"/>
              <w:b/>
              <w:bCs/>
              <w:sz w:val="18"/>
              <w:szCs w:val="18"/>
            </w:rPr>
            <w:fldChar w:fldCharType="separate"/>
          </w:r>
          <w:hyperlink w:anchor="_Toc16030" w:history="1">
            <w:r>
              <w:rPr>
                <w:rFonts w:ascii="仿宋" w:eastAsia="仿宋" w:hAnsi="仿宋" w:cs="仿宋" w:hint="eastAsia"/>
                <w:noProof/>
              </w:rPr>
              <w:t xml:space="preserve">第一章 </w:t>
            </w:r>
            <w:r w:rsidR="001051D9">
              <w:rPr>
                <w:rFonts w:ascii="仿宋" w:eastAsia="仿宋" w:hAnsi="仿宋" w:cs="仿宋" w:hint="eastAsia"/>
                <w:noProof/>
              </w:rPr>
              <w:t>评选</w:t>
            </w:r>
            <w:r>
              <w:rPr>
                <w:rFonts w:ascii="仿宋" w:eastAsia="仿宋" w:hAnsi="仿宋" w:cs="仿宋" w:hint="eastAsia"/>
                <w:noProof/>
              </w:rPr>
              <w:t>邀请</w:t>
            </w:r>
            <w:r>
              <w:rPr>
                <w:rFonts w:ascii="仿宋" w:eastAsia="仿宋" w:hAnsi="仿宋" w:cs="仿宋" w:hint="eastAsia"/>
                <w:noProof/>
              </w:rPr>
              <w:tab/>
            </w:r>
            <w:r>
              <w:rPr>
                <w:rFonts w:ascii="仿宋" w:eastAsia="仿宋" w:hAnsi="仿宋" w:cs="仿宋" w:hint="eastAsia"/>
                <w:noProof/>
              </w:rPr>
              <w:fldChar w:fldCharType="begin"/>
            </w:r>
            <w:r>
              <w:rPr>
                <w:rFonts w:ascii="仿宋" w:eastAsia="仿宋" w:hAnsi="仿宋" w:cs="仿宋" w:hint="eastAsia"/>
                <w:noProof/>
              </w:rPr>
              <w:instrText xml:space="preserve"> PAGEREF _Toc16030 \h </w:instrText>
            </w:r>
            <w:r>
              <w:rPr>
                <w:rFonts w:ascii="仿宋" w:eastAsia="仿宋" w:hAnsi="仿宋" w:cs="仿宋" w:hint="eastAsia"/>
                <w:noProof/>
              </w:rPr>
            </w:r>
            <w:r>
              <w:rPr>
                <w:rFonts w:ascii="仿宋" w:eastAsia="仿宋" w:hAnsi="仿宋" w:cs="仿宋" w:hint="eastAsia"/>
                <w:noProof/>
              </w:rPr>
              <w:fldChar w:fldCharType="separate"/>
            </w:r>
            <w:r w:rsidR="00442E3D">
              <w:rPr>
                <w:rFonts w:ascii="仿宋" w:eastAsia="仿宋" w:hAnsi="仿宋" w:cs="仿宋"/>
                <w:noProof/>
              </w:rPr>
              <w:t>1</w:t>
            </w:r>
            <w:r>
              <w:rPr>
                <w:rFonts w:ascii="仿宋" w:eastAsia="仿宋" w:hAnsi="仿宋" w:cs="仿宋" w:hint="eastAsia"/>
                <w:noProof/>
              </w:rPr>
              <w:fldChar w:fldCharType="end"/>
            </w:r>
          </w:hyperlink>
        </w:p>
        <w:p w14:paraId="30A08868" w14:textId="5323C831" w:rsidR="002C2824" w:rsidRDefault="00000000">
          <w:pPr>
            <w:pStyle w:val="TOC1"/>
            <w:tabs>
              <w:tab w:val="clear" w:pos="1260"/>
              <w:tab w:val="clear" w:pos="1685"/>
              <w:tab w:val="clear" w:pos="8400"/>
              <w:tab w:val="right" w:leader="dot" w:pos="8313"/>
            </w:tabs>
            <w:spacing w:line="360" w:lineRule="auto"/>
            <w:rPr>
              <w:rFonts w:ascii="仿宋" w:eastAsia="仿宋" w:hAnsi="仿宋" w:cs="仿宋" w:hint="eastAsia"/>
              <w:noProof/>
            </w:rPr>
          </w:pPr>
          <w:hyperlink w:anchor="_Toc8011" w:history="1">
            <w:r w:rsidR="00792B96">
              <w:rPr>
                <w:rFonts w:ascii="仿宋" w:eastAsia="仿宋" w:hAnsi="仿宋" w:cs="仿宋" w:hint="eastAsia"/>
                <w:noProof/>
              </w:rPr>
              <w:t xml:space="preserve">第二章 </w:t>
            </w:r>
            <w:r w:rsidR="001051D9">
              <w:rPr>
                <w:rFonts w:ascii="仿宋" w:eastAsia="仿宋" w:hAnsi="仿宋" w:cs="仿宋" w:hint="eastAsia"/>
                <w:noProof/>
              </w:rPr>
              <w:t>评选</w:t>
            </w:r>
            <w:r w:rsidR="00792B96">
              <w:rPr>
                <w:rFonts w:ascii="仿宋" w:eastAsia="仿宋" w:hAnsi="仿宋" w:cs="仿宋" w:hint="eastAsia"/>
                <w:noProof/>
              </w:rPr>
              <w:t>申请人须知</w:t>
            </w:r>
            <w:r w:rsidR="00792B96">
              <w:rPr>
                <w:rFonts w:ascii="仿宋" w:eastAsia="仿宋" w:hAnsi="仿宋" w:cs="仿宋" w:hint="eastAsia"/>
                <w:noProof/>
              </w:rPr>
              <w:tab/>
            </w:r>
            <w:r w:rsidR="00792B96">
              <w:rPr>
                <w:rFonts w:ascii="仿宋" w:eastAsia="仿宋" w:hAnsi="仿宋" w:cs="仿宋" w:hint="eastAsia"/>
                <w:noProof/>
              </w:rPr>
              <w:fldChar w:fldCharType="begin"/>
            </w:r>
            <w:r w:rsidR="00792B96">
              <w:rPr>
                <w:rFonts w:ascii="仿宋" w:eastAsia="仿宋" w:hAnsi="仿宋" w:cs="仿宋" w:hint="eastAsia"/>
                <w:noProof/>
              </w:rPr>
              <w:instrText xml:space="preserve"> PAGEREF _Toc8011 \h </w:instrText>
            </w:r>
            <w:r w:rsidR="00792B96">
              <w:rPr>
                <w:rFonts w:ascii="仿宋" w:eastAsia="仿宋" w:hAnsi="仿宋" w:cs="仿宋" w:hint="eastAsia"/>
                <w:noProof/>
              </w:rPr>
            </w:r>
            <w:r w:rsidR="00792B96">
              <w:rPr>
                <w:rFonts w:ascii="仿宋" w:eastAsia="仿宋" w:hAnsi="仿宋" w:cs="仿宋" w:hint="eastAsia"/>
                <w:noProof/>
              </w:rPr>
              <w:fldChar w:fldCharType="separate"/>
            </w:r>
            <w:r w:rsidR="00442E3D">
              <w:rPr>
                <w:rFonts w:ascii="仿宋" w:eastAsia="仿宋" w:hAnsi="仿宋" w:cs="仿宋"/>
                <w:noProof/>
              </w:rPr>
              <w:t>3</w:t>
            </w:r>
            <w:r w:rsidR="00792B96">
              <w:rPr>
                <w:rFonts w:ascii="仿宋" w:eastAsia="仿宋" w:hAnsi="仿宋" w:cs="仿宋" w:hint="eastAsia"/>
                <w:noProof/>
              </w:rPr>
              <w:fldChar w:fldCharType="end"/>
            </w:r>
          </w:hyperlink>
        </w:p>
        <w:p w14:paraId="199DB96D" w14:textId="706C14EC" w:rsidR="002C2824" w:rsidRDefault="00000000">
          <w:pPr>
            <w:pStyle w:val="TOC1"/>
            <w:tabs>
              <w:tab w:val="clear" w:pos="1260"/>
              <w:tab w:val="clear" w:pos="1685"/>
              <w:tab w:val="clear" w:pos="8400"/>
              <w:tab w:val="right" w:leader="dot" w:pos="8313"/>
            </w:tabs>
            <w:spacing w:line="360" w:lineRule="auto"/>
            <w:rPr>
              <w:rFonts w:ascii="仿宋" w:eastAsia="仿宋" w:hAnsi="仿宋" w:cs="仿宋" w:hint="eastAsia"/>
              <w:noProof/>
            </w:rPr>
          </w:pPr>
          <w:hyperlink w:anchor="_Toc1513" w:history="1">
            <w:r w:rsidR="00792B96">
              <w:rPr>
                <w:rFonts w:ascii="仿宋" w:eastAsia="仿宋" w:hAnsi="仿宋" w:cs="仿宋" w:hint="eastAsia"/>
                <w:noProof/>
              </w:rPr>
              <w:t>第三章 部分响应文件格式</w:t>
            </w:r>
            <w:r w:rsidR="00792B96">
              <w:rPr>
                <w:rFonts w:ascii="仿宋" w:eastAsia="仿宋" w:hAnsi="仿宋" w:cs="仿宋" w:hint="eastAsia"/>
                <w:noProof/>
              </w:rPr>
              <w:tab/>
            </w:r>
            <w:r w:rsidR="00792B96">
              <w:rPr>
                <w:rFonts w:ascii="仿宋" w:eastAsia="仿宋" w:hAnsi="仿宋" w:cs="仿宋" w:hint="eastAsia"/>
                <w:noProof/>
              </w:rPr>
              <w:fldChar w:fldCharType="begin"/>
            </w:r>
            <w:r w:rsidR="00792B96">
              <w:rPr>
                <w:rFonts w:ascii="仿宋" w:eastAsia="仿宋" w:hAnsi="仿宋" w:cs="仿宋" w:hint="eastAsia"/>
                <w:noProof/>
              </w:rPr>
              <w:instrText xml:space="preserve"> PAGEREF _Toc1513 \h </w:instrText>
            </w:r>
            <w:r w:rsidR="00792B96">
              <w:rPr>
                <w:rFonts w:ascii="仿宋" w:eastAsia="仿宋" w:hAnsi="仿宋" w:cs="仿宋" w:hint="eastAsia"/>
                <w:noProof/>
              </w:rPr>
            </w:r>
            <w:r w:rsidR="00792B96">
              <w:rPr>
                <w:rFonts w:ascii="仿宋" w:eastAsia="仿宋" w:hAnsi="仿宋" w:cs="仿宋" w:hint="eastAsia"/>
                <w:noProof/>
              </w:rPr>
              <w:fldChar w:fldCharType="separate"/>
            </w:r>
            <w:r w:rsidR="00442E3D">
              <w:rPr>
                <w:rFonts w:ascii="仿宋" w:eastAsia="仿宋" w:hAnsi="仿宋" w:cs="仿宋"/>
                <w:noProof/>
              </w:rPr>
              <w:t>16</w:t>
            </w:r>
            <w:r w:rsidR="00792B96">
              <w:rPr>
                <w:rFonts w:ascii="仿宋" w:eastAsia="仿宋" w:hAnsi="仿宋" w:cs="仿宋" w:hint="eastAsia"/>
                <w:noProof/>
              </w:rPr>
              <w:fldChar w:fldCharType="end"/>
            </w:r>
          </w:hyperlink>
        </w:p>
        <w:p w14:paraId="52DF548D" w14:textId="5BC339A0" w:rsidR="002C2824" w:rsidRDefault="00000000">
          <w:pPr>
            <w:pStyle w:val="TOC1"/>
            <w:tabs>
              <w:tab w:val="clear" w:pos="1260"/>
              <w:tab w:val="clear" w:pos="1685"/>
              <w:tab w:val="clear" w:pos="8400"/>
              <w:tab w:val="right" w:leader="dot" w:pos="8313"/>
            </w:tabs>
            <w:spacing w:line="360" w:lineRule="auto"/>
            <w:rPr>
              <w:rFonts w:ascii="仿宋" w:eastAsia="仿宋" w:hAnsi="仿宋" w:cs="仿宋" w:hint="eastAsia"/>
              <w:noProof/>
            </w:rPr>
          </w:pPr>
          <w:hyperlink w:anchor="_Toc2447" w:history="1">
            <w:r w:rsidR="00792B96">
              <w:rPr>
                <w:rFonts w:ascii="仿宋" w:eastAsia="仿宋" w:hAnsi="仿宋" w:cs="仿宋" w:hint="eastAsia"/>
                <w:noProof/>
              </w:rPr>
              <w:t xml:space="preserve">第四章 </w:t>
            </w:r>
            <w:r w:rsidR="001051D9">
              <w:rPr>
                <w:rFonts w:ascii="仿宋" w:eastAsia="仿宋" w:hAnsi="仿宋" w:cs="仿宋" w:hint="eastAsia"/>
                <w:noProof/>
              </w:rPr>
              <w:t>评选</w:t>
            </w:r>
            <w:r w:rsidR="00792B96">
              <w:rPr>
                <w:rFonts w:ascii="仿宋" w:eastAsia="仿宋" w:hAnsi="仿宋" w:cs="仿宋" w:hint="eastAsia"/>
                <w:noProof/>
              </w:rPr>
              <w:t>申请人应当提供的资格条件证明材料</w:t>
            </w:r>
            <w:r w:rsidR="00792B96">
              <w:rPr>
                <w:rFonts w:ascii="仿宋" w:eastAsia="仿宋" w:hAnsi="仿宋" w:cs="仿宋" w:hint="eastAsia"/>
                <w:noProof/>
              </w:rPr>
              <w:tab/>
            </w:r>
            <w:r w:rsidR="00792B96">
              <w:rPr>
                <w:rFonts w:ascii="仿宋" w:eastAsia="仿宋" w:hAnsi="仿宋" w:cs="仿宋" w:hint="eastAsia"/>
                <w:noProof/>
              </w:rPr>
              <w:fldChar w:fldCharType="begin"/>
            </w:r>
            <w:r w:rsidR="00792B96">
              <w:rPr>
                <w:rFonts w:ascii="仿宋" w:eastAsia="仿宋" w:hAnsi="仿宋" w:cs="仿宋" w:hint="eastAsia"/>
                <w:noProof/>
              </w:rPr>
              <w:instrText xml:space="preserve"> PAGEREF _Toc2447 \h </w:instrText>
            </w:r>
            <w:r w:rsidR="00792B96">
              <w:rPr>
                <w:rFonts w:ascii="仿宋" w:eastAsia="仿宋" w:hAnsi="仿宋" w:cs="仿宋" w:hint="eastAsia"/>
                <w:noProof/>
              </w:rPr>
            </w:r>
            <w:r w:rsidR="00792B96">
              <w:rPr>
                <w:rFonts w:ascii="仿宋" w:eastAsia="仿宋" w:hAnsi="仿宋" w:cs="仿宋" w:hint="eastAsia"/>
                <w:noProof/>
              </w:rPr>
              <w:fldChar w:fldCharType="separate"/>
            </w:r>
            <w:r w:rsidR="00442E3D">
              <w:rPr>
                <w:rFonts w:ascii="仿宋" w:eastAsia="仿宋" w:hAnsi="仿宋" w:cs="仿宋"/>
                <w:noProof/>
              </w:rPr>
              <w:t>30</w:t>
            </w:r>
            <w:r w:rsidR="00792B96">
              <w:rPr>
                <w:rFonts w:ascii="仿宋" w:eastAsia="仿宋" w:hAnsi="仿宋" w:cs="仿宋" w:hint="eastAsia"/>
                <w:noProof/>
              </w:rPr>
              <w:fldChar w:fldCharType="end"/>
            </w:r>
          </w:hyperlink>
        </w:p>
        <w:p w14:paraId="5CBB89C6" w14:textId="267A384A" w:rsidR="002C2824" w:rsidRDefault="00000000">
          <w:pPr>
            <w:pStyle w:val="TOC1"/>
            <w:tabs>
              <w:tab w:val="clear" w:pos="1260"/>
              <w:tab w:val="clear" w:pos="1685"/>
              <w:tab w:val="clear" w:pos="8400"/>
              <w:tab w:val="right" w:leader="dot" w:pos="8313"/>
            </w:tabs>
            <w:spacing w:line="360" w:lineRule="auto"/>
            <w:rPr>
              <w:rFonts w:ascii="仿宋" w:eastAsia="仿宋" w:hAnsi="仿宋" w:cs="仿宋" w:hint="eastAsia"/>
              <w:noProof/>
            </w:rPr>
          </w:pPr>
          <w:hyperlink w:anchor="_Toc9167" w:history="1">
            <w:r w:rsidR="00792B96">
              <w:rPr>
                <w:rFonts w:ascii="仿宋" w:eastAsia="仿宋" w:hAnsi="仿宋" w:cs="仿宋" w:hint="eastAsia"/>
                <w:noProof/>
              </w:rPr>
              <w:t xml:space="preserve">第五章 </w:t>
            </w:r>
            <w:r w:rsidR="001051D9">
              <w:rPr>
                <w:rFonts w:ascii="仿宋" w:eastAsia="仿宋" w:hAnsi="仿宋" w:cs="仿宋" w:hint="eastAsia"/>
                <w:noProof/>
              </w:rPr>
              <w:t>评选</w:t>
            </w:r>
            <w:r w:rsidR="00792B96">
              <w:rPr>
                <w:rFonts w:ascii="仿宋" w:eastAsia="仿宋" w:hAnsi="仿宋" w:cs="仿宋" w:hint="eastAsia"/>
                <w:noProof/>
              </w:rPr>
              <w:t>项目技术、服务、采购合同内容条款及其他商务要求</w:t>
            </w:r>
            <w:r w:rsidR="00792B96">
              <w:rPr>
                <w:rFonts w:ascii="仿宋" w:eastAsia="仿宋" w:hAnsi="仿宋" w:cs="仿宋" w:hint="eastAsia"/>
                <w:noProof/>
              </w:rPr>
              <w:tab/>
            </w:r>
            <w:r w:rsidR="00792B96">
              <w:rPr>
                <w:rFonts w:ascii="仿宋" w:eastAsia="仿宋" w:hAnsi="仿宋" w:cs="仿宋" w:hint="eastAsia"/>
                <w:noProof/>
              </w:rPr>
              <w:fldChar w:fldCharType="begin"/>
            </w:r>
            <w:r w:rsidR="00792B96">
              <w:rPr>
                <w:rFonts w:ascii="仿宋" w:eastAsia="仿宋" w:hAnsi="仿宋" w:cs="仿宋" w:hint="eastAsia"/>
                <w:noProof/>
              </w:rPr>
              <w:instrText xml:space="preserve"> PAGEREF _Toc9167 \h </w:instrText>
            </w:r>
            <w:r w:rsidR="00792B96">
              <w:rPr>
                <w:rFonts w:ascii="仿宋" w:eastAsia="仿宋" w:hAnsi="仿宋" w:cs="仿宋" w:hint="eastAsia"/>
                <w:noProof/>
              </w:rPr>
            </w:r>
            <w:r w:rsidR="00792B96">
              <w:rPr>
                <w:rFonts w:ascii="仿宋" w:eastAsia="仿宋" w:hAnsi="仿宋" w:cs="仿宋" w:hint="eastAsia"/>
                <w:noProof/>
              </w:rPr>
              <w:fldChar w:fldCharType="separate"/>
            </w:r>
            <w:r w:rsidR="00442E3D">
              <w:rPr>
                <w:rFonts w:ascii="仿宋" w:eastAsia="仿宋" w:hAnsi="仿宋" w:cs="仿宋"/>
                <w:noProof/>
              </w:rPr>
              <w:t>32</w:t>
            </w:r>
            <w:r w:rsidR="00792B96">
              <w:rPr>
                <w:rFonts w:ascii="仿宋" w:eastAsia="仿宋" w:hAnsi="仿宋" w:cs="仿宋" w:hint="eastAsia"/>
                <w:noProof/>
              </w:rPr>
              <w:fldChar w:fldCharType="end"/>
            </w:r>
          </w:hyperlink>
        </w:p>
        <w:p w14:paraId="21A167FE" w14:textId="665BF1CC" w:rsidR="002C2824" w:rsidRDefault="00000000">
          <w:pPr>
            <w:pStyle w:val="TOC1"/>
            <w:tabs>
              <w:tab w:val="clear" w:pos="1260"/>
              <w:tab w:val="clear" w:pos="1685"/>
              <w:tab w:val="clear" w:pos="8400"/>
              <w:tab w:val="right" w:leader="dot" w:pos="8313"/>
            </w:tabs>
            <w:spacing w:line="360" w:lineRule="auto"/>
            <w:rPr>
              <w:rFonts w:ascii="仿宋" w:eastAsia="仿宋" w:hAnsi="仿宋" w:cs="仿宋" w:hint="eastAsia"/>
              <w:noProof/>
            </w:rPr>
          </w:pPr>
          <w:hyperlink w:anchor="_Toc17001" w:history="1">
            <w:r w:rsidR="00792B96">
              <w:rPr>
                <w:rFonts w:ascii="仿宋" w:eastAsia="仿宋" w:hAnsi="仿宋" w:cs="仿宋" w:hint="eastAsia"/>
                <w:noProof/>
              </w:rPr>
              <w:t>第六章 评审办法</w:t>
            </w:r>
            <w:r w:rsidR="00792B96">
              <w:rPr>
                <w:rFonts w:ascii="仿宋" w:eastAsia="仿宋" w:hAnsi="仿宋" w:cs="仿宋" w:hint="eastAsia"/>
                <w:noProof/>
              </w:rPr>
              <w:tab/>
            </w:r>
            <w:r w:rsidR="00792B96">
              <w:rPr>
                <w:rFonts w:ascii="仿宋" w:eastAsia="仿宋" w:hAnsi="仿宋" w:cs="仿宋" w:hint="eastAsia"/>
                <w:noProof/>
              </w:rPr>
              <w:fldChar w:fldCharType="begin"/>
            </w:r>
            <w:r w:rsidR="00792B96">
              <w:rPr>
                <w:rFonts w:ascii="仿宋" w:eastAsia="仿宋" w:hAnsi="仿宋" w:cs="仿宋" w:hint="eastAsia"/>
                <w:noProof/>
              </w:rPr>
              <w:instrText xml:space="preserve"> PAGEREF _Toc17001 \h </w:instrText>
            </w:r>
            <w:r w:rsidR="00792B96">
              <w:rPr>
                <w:rFonts w:ascii="仿宋" w:eastAsia="仿宋" w:hAnsi="仿宋" w:cs="仿宋" w:hint="eastAsia"/>
                <w:noProof/>
              </w:rPr>
            </w:r>
            <w:r w:rsidR="00792B96">
              <w:rPr>
                <w:rFonts w:ascii="仿宋" w:eastAsia="仿宋" w:hAnsi="仿宋" w:cs="仿宋" w:hint="eastAsia"/>
                <w:noProof/>
              </w:rPr>
              <w:fldChar w:fldCharType="separate"/>
            </w:r>
            <w:r w:rsidR="00442E3D">
              <w:rPr>
                <w:rFonts w:ascii="仿宋" w:eastAsia="仿宋" w:hAnsi="仿宋" w:cs="仿宋"/>
                <w:noProof/>
              </w:rPr>
              <w:t>32</w:t>
            </w:r>
            <w:r w:rsidR="00792B96">
              <w:rPr>
                <w:rFonts w:ascii="仿宋" w:eastAsia="仿宋" w:hAnsi="仿宋" w:cs="仿宋" w:hint="eastAsia"/>
                <w:noProof/>
              </w:rPr>
              <w:fldChar w:fldCharType="end"/>
            </w:r>
          </w:hyperlink>
        </w:p>
        <w:p w14:paraId="481F46CD" w14:textId="2F64D471" w:rsidR="002C2824" w:rsidRDefault="00000000">
          <w:pPr>
            <w:pStyle w:val="TOC1"/>
            <w:tabs>
              <w:tab w:val="clear" w:pos="1260"/>
              <w:tab w:val="clear" w:pos="1685"/>
              <w:tab w:val="clear" w:pos="8400"/>
              <w:tab w:val="right" w:leader="dot" w:pos="8313"/>
            </w:tabs>
            <w:spacing w:line="360" w:lineRule="auto"/>
            <w:rPr>
              <w:rFonts w:ascii="仿宋" w:eastAsia="仿宋" w:hAnsi="仿宋" w:cs="仿宋" w:hint="eastAsia"/>
              <w:noProof/>
            </w:rPr>
          </w:pPr>
          <w:hyperlink w:anchor="_Toc18369" w:history="1">
            <w:r w:rsidR="00792B96">
              <w:rPr>
                <w:rFonts w:ascii="仿宋" w:eastAsia="仿宋" w:hAnsi="仿宋" w:cs="仿宋" w:hint="eastAsia"/>
                <w:noProof/>
              </w:rPr>
              <w:t>第七章 合同主要条款（仅供参考）</w:t>
            </w:r>
            <w:r w:rsidR="00792B96">
              <w:rPr>
                <w:rFonts w:ascii="仿宋" w:eastAsia="仿宋" w:hAnsi="仿宋" w:cs="仿宋" w:hint="eastAsia"/>
                <w:noProof/>
              </w:rPr>
              <w:tab/>
            </w:r>
            <w:r w:rsidR="00792B96">
              <w:rPr>
                <w:rFonts w:ascii="仿宋" w:eastAsia="仿宋" w:hAnsi="仿宋" w:cs="仿宋" w:hint="eastAsia"/>
                <w:noProof/>
              </w:rPr>
              <w:fldChar w:fldCharType="begin"/>
            </w:r>
            <w:r w:rsidR="00792B96">
              <w:rPr>
                <w:rFonts w:ascii="仿宋" w:eastAsia="仿宋" w:hAnsi="仿宋" w:cs="仿宋" w:hint="eastAsia"/>
                <w:noProof/>
              </w:rPr>
              <w:instrText xml:space="preserve"> PAGEREF _Toc18369 \h </w:instrText>
            </w:r>
            <w:r w:rsidR="00792B96">
              <w:rPr>
                <w:rFonts w:ascii="仿宋" w:eastAsia="仿宋" w:hAnsi="仿宋" w:cs="仿宋" w:hint="eastAsia"/>
                <w:noProof/>
              </w:rPr>
            </w:r>
            <w:r w:rsidR="00792B96">
              <w:rPr>
                <w:rFonts w:ascii="仿宋" w:eastAsia="仿宋" w:hAnsi="仿宋" w:cs="仿宋" w:hint="eastAsia"/>
                <w:noProof/>
              </w:rPr>
              <w:fldChar w:fldCharType="separate"/>
            </w:r>
            <w:r w:rsidR="00442E3D">
              <w:rPr>
                <w:rFonts w:ascii="仿宋" w:eastAsia="仿宋" w:hAnsi="仿宋" w:cs="仿宋"/>
                <w:noProof/>
              </w:rPr>
              <w:t>39</w:t>
            </w:r>
            <w:r w:rsidR="00792B96">
              <w:rPr>
                <w:rFonts w:ascii="仿宋" w:eastAsia="仿宋" w:hAnsi="仿宋" w:cs="仿宋" w:hint="eastAsia"/>
                <w:noProof/>
              </w:rPr>
              <w:fldChar w:fldCharType="end"/>
            </w:r>
          </w:hyperlink>
        </w:p>
        <w:p w14:paraId="72EC03E8" w14:textId="77777777" w:rsidR="002C2824" w:rsidRDefault="00792B96">
          <w:pPr>
            <w:spacing w:line="360" w:lineRule="auto"/>
            <w:rPr>
              <w:rFonts w:ascii="仿宋" w:eastAsia="仿宋" w:hAnsi="仿宋" w:cs="仿宋" w:hint="eastAsia"/>
              <w:b/>
              <w:bCs/>
              <w:lang w:val="zh-CN"/>
            </w:rPr>
          </w:pPr>
          <w:r>
            <w:rPr>
              <w:rFonts w:ascii="仿宋" w:eastAsia="仿宋" w:hAnsi="仿宋" w:cs="仿宋" w:hint="eastAsia"/>
              <w:bCs/>
              <w:szCs w:val="18"/>
            </w:rPr>
            <w:fldChar w:fldCharType="end"/>
          </w:r>
        </w:p>
      </w:sdtContent>
    </w:sdt>
    <w:p w14:paraId="635EC886" w14:textId="77777777" w:rsidR="002C2824" w:rsidRDefault="002C2824">
      <w:pPr>
        <w:rPr>
          <w:rFonts w:ascii="仿宋" w:eastAsia="仿宋" w:hAnsi="仿宋" w:cs="仿宋" w:hint="eastAsia"/>
          <w:b/>
          <w:bCs/>
          <w:lang w:val="zh-CN"/>
        </w:rPr>
      </w:pPr>
    </w:p>
    <w:p w14:paraId="463FB697" w14:textId="77777777" w:rsidR="002C2824" w:rsidRDefault="002C2824">
      <w:pPr>
        <w:rPr>
          <w:rFonts w:ascii="仿宋" w:eastAsia="仿宋" w:hAnsi="仿宋" w:cs="仿宋" w:hint="eastAsia"/>
          <w:b/>
          <w:bCs/>
          <w:lang w:val="zh-CN"/>
        </w:rPr>
      </w:pPr>
    </w:p>
    <w:p w14:paraId="154C86A4" w14:textId="77777777" w:rsidR="002C2824" w:rsidRDefault="002C2824">
      <w:pPr>
        <w:rPr>
          <w:rFonts w:ascii="仿宋" w:eastAsia="仿宋" w:hAnsi="仿宋" w:cs="仿宋" w:hint="eastAsia"/>
          <w:b/>
          <w:bCs/>
          <w:lang w:val="zh-CN"/>
        </w:rPr>
      </w:pPr>
    </w:p>
    <w:p w14:paraId="33D5F581" w14:textId="77777777" w:rsidR="002C2824" w:rsidRDefault="002C2824">
      <w:pPr>
        <w:rPr>
          <w:rFonts w:ascii="仿宋" w:eastAsia="仿宋" w:hAnsi="仿宋" w:cs="仿宋" w:hint="eastAsia"/>
          <w:b/>
          <w:bCs/>
          <w:lang w:val="zh-CN"/>
        </w:rPr>
      </w:pPr>
    </w:p>
    <w:p w14:paraId="32382AFC" w14:textId="77777777" w:rsidR="002C2824" w:rsidRDefault="00792B96">
      <w:pPr>
        <w:pStyle w:val="TOC1"/>
        <w:rPr>
          <w:rFonts w:ascii="仿宋" w:eastAsia="仿宋" w:hAnsi="仿宋" w:cs="仿宋" w:hint="eastAsia"/>
          <w:lang w:val="zh-CN"/>
        </w:rPr>
        <w:sectPr w:rsidR="002C2824">
          <w:footerReference w:type="default" r:id="rId12"/>
          <w:pgSz w:w="11907" w:h="16840"/>
          <w:pgMar w:top="1140" w:right="1797" w:bottom="1140" w:left="1797" w:header="964" w:footer="992" w:gutter="0"/>
          <w:cols w:space="720"/>
          <w:titlePg/>
          <w:docGrid w:type="linesAndChars" w:linePitch="381"/>
        </w:sectPr>
      </w:pPr>
      <w:r>
        <w:rPr>
          <w:rFonts w:ascii="仿宋" w:eastAsia="仿宋" w:hAnsi="仿宋" w:cs="仿宋" w:hint="eastAsia"/>
          <w:b/>
          <w:bCs/>
          <w:lang w:val="zh-CN"/>
        </w:rPr>
        <w:tab/>
      </w:r>
    </w:p>
    <w:p w14:paraId="2FD5C636" w14:textId="6350AFE5" w:rsidR="002C2824" w:rsidRDefault="00792B96">
      <w:pPr>
        <w:pStyle w:val="1"/>
        <w:spacing w:before="381" w:after="190" w:line="500" w:lineRule="exact"/>
        <w:rPr>
          <w:rFonts w:ascii="仿宋" w:eastAsia="仿宋" w:hAnsi="仿宋" w:cs="仿宋" w:hint="eastAsia"/>
          <w:b/>
        </w:rPr>
      </w:pPr>
      <w:bookmarkStart w:id="0" w:name="_Toc453767376"/>
      <w:bookmarkStart w:id="1" w:name="_Toc16030"/>
      <w:r>
        <w:rPr>
          <w:rFonts w:ascii="仿宋" w:eastAsia="仿宋" w:hAnsi="仿宋" w:cs="仿宋" w:hint="eastAsia"/>
          <w:b/>
        </w:rPr>
        <w:lastRenderedPageBreak/>
        <w:t xml:space="preserve">第一章 </w:t>
      </w:r>
      <w:r w:rsidR="001051D9">
        <w:rPr>
          <w:rFonts w:ascii="仿宋" w:eastAsia="仿宋" w:hAnsi="仿宋" w:cs="仿宋" w:hint="eastAsia"/>
          <w:b/>
        </w:rPr>
        <w:t>评选</w:t>
      </w:r>
      <w:r>
        <w:rPr>
          <w:rFonts w:ascii="仿宋" w:eastAsia="仿宋" w:hAnsi="仿宋" w:cs="仿宋" w:hint="eastAsia"/>
          <w:b/>
        </w:rPr>
        <w:t>邀请</w:t>
      </w:r>
      <w:bookmarkEnd w:id="0"/>
      <w:bookmarkEnd w:id="1"/>
    </w:p>
    <w:p w14:paraId="3721D617" w14:textId="278F465C" w:rsidR="002C2824" w:rsidRDefault="00792B96">
      <w:pPr>
        <w:snapToGrid w:val="0"/>
        <w:spacing w:line="460" w:lineRule="exact"/>
        <w:rPr>
          <w:rFonts w:ascii="仿宋" w:eastAsia="仿宋" w:hAnsi="仿宋" w:cs="仿宋" w:hint="eastAsia"/>
          <w:sz w:val="24"/>
          <w:szCs w:val="24"/>
        </w:rPr>
      </w:pPr>
      <w:r>
        <w:rPr>
          <w:rFonts w:ascii="仿宋" w:eastAsia="仿宋" w:hAnsi="仿宋" w:cs="仿宋" w:hint="eastAsia"/>
          <w:sz w:val="24"/>
          <w:szCs w:val="24"/>
        </w:rPr>
        <w:tab/>
      </w:r>
      <w:r>
        <w:rPr>
          <w:rFonts w:ascii="仿宋" w:eastAsia="仿宋" w:hAnsi="仿宋" w:cs="仿宋" w:hint="eastAsia"/>
          <w:sz w:val="24"/>
          <w:szCs w:val="24"/>
        </w:rPr>
        <w:tab/>
      </w:r>
      <w:r w:rsidR="002163E6">
        <w:rPr>
          <w:rFonts w:ascii="仿宋" w:eastAsia="仿宋" w:hAnsi="仿宋" w:cs="仿宋" w:hint="eastAsia"/>
          <w:b/>
          <w:sz w:val="24"/>
          <w:szCs w:val="24"/>
          <w:u w:val="single"/>
        </w:rPr>
        <w:t>四川商务职业学院</w:t>
      </w:r>
      <w:r>
        <w:rPr>
          <w:rFonts w:ascii="仿宋" w:eastAsia="仿宋" w:hAnsi="仿宋" w:cs="仿宋" w:hint="eastAsia"/>
          <w:sz w:val="24"/>
          <w:szCs w:val="24"/>
        </w:rPr>
        <w:t>拟对“</w:t>
      </w:r>
      <w:r w:rsidR="001051D9">
        <w:rPr>
          <w:rFonts w:ascii="仿宋" w:eastAsia="仿宋" w:hAnsi="仿宋" w:cs="仿宋" w:hint="eastAsia"/>
          <w:b/>
          <w:sz w:val="24"/>
          <w:szCs w:val="24"/>
          <w:u w:val="single"/>
        </w:rPr>
        <w:t>四川商务职业学院2025-2027年度常年法律顾问服务项目</w:t>
      </w:r>
      <w:r>
        <w:rPr>
          <w:rFonts w:ascii="仿宋" w:eastAsia="仿宋" w:hAnsi="仿宋" w:cs="仿宋" w:hint="eastAsia"/>
          <w:sz w:val="24"/>
          <w:szCs w:val="24"/>
        </w:rPr>
        <w:t>”以</w:t>
      </w:r>
      <w:r w:rsidR="001051D9">
        <w:rPr>
          <w:rFonts w:ascii="仿宋" w:eastAsia="仿宋" w:hAnsi="仿宋" w:cs="仿宋" w:hint="eastAsia"/>
          <w:sz w:val="24"/>
          <w:szCs w:val="24"/>
        </w:rPr>
        <w:t>评选</w:t>
      </w:r>
      <w:r>
        <w:rPr>
          <w:rFonts w:ascii="仿宋" w:eastAsia="仿宋" w:hAnsi="仿宋" w:cs="仿宋" w:hint="eastAsia"/>
          <w:sz w:val="24"/>
          <w:szCs w:val="24"/>
        </w:rPr>
        <w:t>方式进行采购，现邀请符合本次</w:t>
      </w:r>
      <w:r w:rsidR="001051D9">
        <w:rPr>
          <w:rFonts w:ascii="仿宋" w:eastAsia="仿宋" w:hAnsi="仿宋" w:cs="仿宋" w:hint="eastAsia"/>
          <w:sz w:val="24"/>
          <w:szCs w:val="24"/>
        </w:rPr>
        <w:t>评选</w:t>
      </w:r>
      <w:r>
        <w:rPr>
          <w:rFonts w:ascii="仿宋" w:eastAsia="仿宋" w:hAnsi="仿宋" w:cs="仿宋" w:hint="eastAsia"/>
          <w:sz w:val="24"/>
          <w:szCs w:val="24"/>
        </w:rPr>
        <w:t>要求的</w:t>
      </w:r>
      <w:r w:rsidR="001051D9">
        <w:rPr>
          <w:rFonts w:ascii="仿宋" w:eastAsia="仿宋" w:hAnsi="仿宋" w:cs="仿宋" w:hint="eastAsia"/>
          <w:sz w:val="24"/>
          <w:szCs w:val="24"/>
        </w:rPr>
        <w:t>评选</w:t>
      </w:r>
      <w:r>
        <w:rPr>
          <w:rFonts w:ascii="仿宋" w:eastAsia="仿宋" w:hAnsi="仿宋" w:cs="仿宋" w:hint="eastAsia"/>
          <w:sz w:val="24"/>
          <w:szCs w:val="24"/>
        </w:rPr>
        <w:t>申请人参加本项目</w:t>
      </w:r>
      <w:r w:rsidR="001051D9">
        <w:rPr>
          <w:rFonts w:ascii="仿宋" w:eastAsia="仿宋" w:hAnsi="仿宋" w:cs="仿宋" w:hint="eastAsia"/>
          <w:sz w:val="24"/>
          <w:szCs w:val="24"/>
        </w:rPr>
        <w:t>评选</w:t>
      </w:r>
      <w:r>
        <w:rPr>
          <w:rFonts w:ascii="仿宋" w:eastAsia="仿宋" w:hAnsi="仿宋" w:cs="仿宋" w:hint="eastAsia"/>
          <w:sz w:val="24"/>
          <w:szCs w:val="24"/>
        </w:rPr>
        <w:t>。</w:t>
      </w:r>
    </w:p>
    <w:p w14:paraId="281F0D58" w14:textId="77777777" w:rsidR="002C2824" w:rsidRDefault="00792B96">
      <w:pPr>
        <w:pStyle w:val="23"/>
        <w:spacing w:line="460" w:lineRule="exact"/>
        <w:ind w:firstLine="482"/>
        <w:rPr>
          <w:rFonts w:ascii="仿宋" w:eastAsia="仿宋" w:hAnsi="仿宋" w:cs="仿宋" w:hint="eastAsia"/>
          <w:sz w:val="24"/>
          <w:szCs w:val="24"/>
        </w:rPr>
      </w:pPr>
      <w:bookmarkStart w:id="2" w:name="_Toc453767377"/>
      <w:r>
        <w:rPr>
          <w:rFonts w:ascii="仿宋" w:eastAsia="仿宋" w:hAnsi="仿宋" w:cs="仿宋" w:hint="eastAsia"/>
          <w:sz w:val="24"/>
          <w:szCs w:val="24"/>
        </w:rPr>
        <w:t>一、采购项目</w:t>
      </w:r>
      <w:bookmarkEnd w:id="2"/>
      <w:r>
        <w:rPr>
          <w:rFonts w:ascii="仿宋" w:eastAsia="仿宋" w:hAnsi="仿宋" w:cs="仿宋" w:hint="eastAsia"/>
          <w:sz w:val="24"/>
          <w:szCs w:val="24"/>
        </w:rPr>
        <w:t>概况</w:t>
      </w:r>
    </w:p>
    <w:p w14:paraId="4A4FAC67" w14:textId="476D09E5" w:rsidR="002C2824" w:rsidRDefault="00792B96">
      <w:pPr>
        <w:spacing w:line="4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1、项目名称：</w:t>
      </w:r>
      <w:r w:rsidR="001051D9">
        <w:rPr>
          <w:rFonts w:ascii="仿宋" w:eastAsia="仿宋" w:hAnsi="仿宋" w:cs="仿宋" w:hint="eastAsia"/>
          <w:b/>
          <w:sz w:val="24"/>
          <w:szCs w:val="24"/>
          <w:u w:val="single"/>
        </w:rPr>
        <w:t>四川商务职业学院2025-2027年度常年法律顾问服务项目</w:t>
      </w:r>
      <w:r>
        <w:rPr>
          <w:rFonts w:ascii="仿宋" w:eastAsia="仿宋" w:hAnsi="仿宋" w:cs="仿宋" w:hint="eastAsia"/>
          <w:sz w:val="24"/>
          <w:szCs w:val="24"/>
        </w:rPr>
        <w:t>。</w:t>
      </w:r>
    </w:p>
    <w:p w14:paraId="6D95D789" w14:textId="5D62CA44" w:rsidR="002C2824" w:rsidRDefault="00792B96">
      <w:pPr>
        <w:spacing w:line="4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2、采购项目编号：</w:t>
      </w:r>
      <w:r w:rsidR="001051D9">
        <w:rPr>
          <w:rFonts w:ascii="仿宋" w:eastAsia="仿宋" w:hAnsi="仿宋" w:cs="仿宋"/>
          <w:sz w:val="24"/>
          <w:szCs w:val="24"/>
        </w:rPr>
        <w:t>SCSWZBB-2024-036</w:t>
      </w:r>
    </w:p>
    <w:p w14:paraId="287AA718" w14:textId="27771E04" w:rsidR="002C2824" w:rsidRDefault="00792B96">
      <w:pPr>
        <w:spacing w:line="4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3、采购预算：</w:t>
      </w:r>
    </w:p>
    <w:p w14:paraId="17D813F6" w14:textId="6974B5FD" w:rsidR="00A32AB1" w:rsidRPr="00A32AB1" w:rsidRDefault="00A32AB1" w:rsidP="00A32AB1">
      <w:pPr>
        <w:spacing w:line="460" w:lineRule="exact"/>
        <w:ind w:firstLineChars="200" w:firstLine="480"/>
        <w:rPr>
          <w:rFonts w:ascii="仿宋" w:eastAsia="仿宋" w:hAnsi="仿宋" w:cs="仿宋" w:hint="eastAsia"/>
          <w:sz w:val="24"/>
          <w:szCs w:val="24"/>
        </w:rPr>
      </w:pPr>
      <w:r w:rsidRPr="00A32AB1">
        <w:rPr>
          <w:rFonts w:ascii="仿宋" w:eastAsia="仿宋" w:hAnsi="仿宋" w:cs="仿宋"/>
          <w:sz w:val="24"/>
          <w:szCs w:val="24"/>
        </w:rPr>
        <w:t>4</w:t>
      </w:r>
      <w:r w:rsidRPr="00A32AB1">
        <w:rPr>
          <w:rFonts w:ascii="仿宋" w:eastAsia="仿宋" w:hAnsi="仿宋" w:cs="仿宋" w:hint="eastAsia"/>
          <w:sz w:val="24"/>
          <w:szCs w:val="24"/>
        </w:rPr>
        <w:t>、服务期限：3年，合同一年一签。</w:t>
      </w:r>
      <w:r w:rsidR="001051D9">
        <w:rPr>
          <w:rFonts w:ascii="仿宋" w:eastAsia="仿宋" w:hAnsi="仿宋" w:cs="仿宋" w:hint="eastAsia"/>
          <w:sz w:val="24"/>
          <w:szCs w:val="24"/>
        </w:rPr>
        <w:t>经采购人考核合格后续签下一年合同。</w:t>
      </w:r>
    </w:p>
    <w:p w14:paraId="0469152B" w14:textId="59065A08" w:rsidR="002C2824" w:rsidRDefault="00792B96">
      <w:pPr>
        <w:pStyle w:val="23"/>
        <w:spacing w:line="460" w:lineRule="exact"/>
        <w:ind w:firstLine="482"/>
        <w:rPr>
          <w:rFonts w:ascii="仿宋" w:eastAsia="仿宋" w:hAnsi="仿宋" w:cs="仿宋" w:hint="eastAsia"/>
          <w:sz w:val="24"/>
          <w:szCs w:val="24"/>
        </w:rPr>
      </w:pPr>
      <w:bookmarkStart w:id="3" w:name="_Toc453767379"/>
      <w:r>
        <w:rPr>
          <w:rFonts w:ascii="仿宋" w:eastAsia="仿宋" w:hAnsi="仿宋" w:cs="仿宋" w:hint="eastAsia"/>
          <w:sz w:val="24"/>
          <w:szCs w:val="24"/>
        </w:rPr>
        <w:t>二、</w:t>
      </w:r>
      <w:bookmarkEnd w:id="3"/>
      <w:r w:rsidR="001051D9">
        <w:rPr>
          <w:rFonts w:ascii="仿宋" w:eastAsia="仿宋" w:hAnsi="仿宋" w:cs="仿宋" w:hint="eastAsia"/>
          <w:sz w:val="24"/>
          <w:szCs w:val="24"/>
        </w:rPr>
        <w:t>评选</w:t>
      </w:r>
      <w:r>
        <w:rPr>
          <w:rFonts w:ascii="仿宋" w:eastAsia="仿宋" w:hAnsi="仿宋" w:cs="仿宋" w:hint="eastAsia"/>
          <w:sz w:val="24"/>
          <w:szCs w:val="24"/>
        </w:rPr>
        <w:t>申请人资格要求</w:t>
      </w:r>
    </w:p>
    <w:p w14:paraId="4E5DD71B" w14:textId="77777777" w:rsidR="002C2824" w:rsidRDefault="00792B96">
      <w:pPr>
        <w:wordWrap w:val="0"/>
        <w:spacing w:line="460" w:lineRule="exact"/>
        <w:ind w:firstLineChars="200" w:firstLine="480"/>
        <w:rPr>
          <w:rFonts w:ascii="仿宋" w:eastAsia="仿宋" w:hAnsi="仿宋" w:cs="仿宋" w:hint="eastAsia"/>
          <w:sz w:val="24"/>
          <w:szCs w:val="24"/>
        </w:rPr>
      </w:pPr>
      <w:bookmarkStart w:id="4" w:name="_Toc453767380"/>
      <w:r>
        <w:rPr>
          <w:rFonts w:ascii="仿宋" w:eastAsia="仿宋" w:hAnsi="仿宋" w:cs="仿宋" w:hint="eastAsia"/>
          <w:sz w:val="24"/>
          <w:szCs w:val="24"/>
        </w:rPr>
        <w:t>1、具有独立承担民事责任的能力；</w:t>
      </w:r>
    </w:p>
    <w:p w14:paraId="01120167" w14:textId="77777777" w:rsidR="002C2824" w:rsidRDefault="00792B96">
      <w:pPr>
        <w:wordWrap w:val="0"/>
        <w:spacing w:line="4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2、具有良好的商业信誉和健全的财务会计制度；</w:t>
      </w:r>
    </w:p>
    <w:p w14:paraId="2ACC70AF" w14:textId="77777777" w:rsidR="002C2824" w:rsidRDefault="00792B96">
      <w:pPr>
        <w:wordWrap w:val="0"/>
        <w:spacing w:line="4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3、具有履行合同所必需的设备和专业技术能力；</w:t>
      </w:r>
    </w:p>
    <w:p w14:paraId="000BC01F" w14:textId="77777777" w:rsidR="002C2824" w:rsidRDefault="00792B96">
      <w:pPr>
        <w:wordWrap w:val="0"/>
        <w:spacing w:line="4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4、有依法缴纳税收和社会保障资金的良好记录；</w:t>
      </w:r>
    </w:p>
    <w:p w14:paraId="5DD61C5F" w14:textId="77777777" w:rsidR="002C2824" w:rsidRDefault="00792B96">
      <w:pPr>
        <w:wordWrap w:val="0"/>
        <w:spacing w:line="4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5、参加本次采购活动前三年内，在经营活动中没有重大违法记录；</w:t>
      </w:r>
    </w:p>
    <w:p w14:paraId="7A0B460F" w14:textId="77777777" w:rsidR="002C2824" w:rsidRDefault="00792B96">
      <w:pPr>
        <w:wordWrap w:val="0"/>
        <w:spacing w:line="4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6、法律、行政法规规定的其他条件。</w:t>
      </w:r>
    </w:p>
    <w:p w14:paraId="1D8B9FA4" w14:textId="41D672EC" w:rsidR="002C2824" w:rsidRDefault="00792B96">
      <w:pPr>
        <w:wordWrap w:val="0"/>
        <w:spacing w:line="360" w:lineRule="auto"/>
        <w:ind w:firstLine="488"/>
        <w:jc w:val="left"/>
        <w:rPr>
          <w:rFonts w:ascii="仿宋" w:eastAsia="仿宋" w:hAnsi="仿宋" w:cs="仿宋" w:hint="eastAsia"/>
          <w:spacing w:val="2"/>
          <w:sz w:val="24"/>
          <w:szCs w:val="24"/>
        </w:rPr>
      </w:pPr>
      <w:r>
        <w:rPr>
          <w:rFonts w:ascii="仿宋" w:eastAsia="仿宋" w:hAnsi="仿宋" w:cs="仿宋" w:hint="eastAsia"/>
          <w:spacing w:val="2"/>
          <w:sz w:val="24"/>
          <w:szCs w:val="24"/>
        </w:rPr>
        <w:t>7、本项目参加采购活动的</w:t>
      </w:r>
      <w:r w:rsidR="001051D9">
        <w:rPr>
          <w:rFonts w:ascii="仿宋" w:eastAsia="仿宋" w:hAnsi="仿宋" w:cs="仿宋" w:hint="eastAsia"/>
          <w:spacing w:val="2"/>
          <w:sz w:val="24"/>
          <w:szCs w:val="24"/>
        </w:rPr>
        <w:t>评选</w:t>
      </w:r>
      <w:r>
        <w:rPr>
          <w:rFonts w:ascii="仿宋" w:eastAsia="仿宋" w:hAnsi="仿宋" w:cs="仿宋" w:hint="eastAsia"/>
          <w:spacing w:val="2"/>
          <w:sz w:val="24"/>
          <w:szCs w:val="24"/>
        </w:rPr>
        <w:t>申请人、法定代表人、主要负责人近三年内不得具有行贿犯罪记录；</w:t>
      </w:r>
    </w:p>
    <w:p w14:paraId="10782987" w14:textId="77777777" w:rsidR="002C2824" w:rsidRDefault="00792B96">
      <w:pPr>
        <w:wordWrap w:val="0"/>
        <w:spacing w:line="360" w:lineRule="auto"/>
        <w:ind w:firstLineChars="200" w:firstLine="488"/>
        <w:jc w:val="left"/>
        <w:rPr>
          <w:rFonts w:ascii="仿宋" w:eastAsia="仿宋" w:hAnsi="仿宋" w:cs="仿宋" w:hint="eastAsia"/>
          <w:sz w:val="24"/>
          <w:szCs w:val="24"/>
        </w:rPr>
      </w:pPr>
      <w:r>
        <w:rPr>
          <w:rFonts w:ascii="仿宋" w:eastAsia="仿宋" w:hAnsi="仿宋" w:cs="仿宋" w:hint="eastAsia"/>
          <w:spacing w:val="2"/>
          <w:sz w:val="24"/>
          <w:szCs w:val="24"/>
        </w:rPr>
        <w:t>8、根据《财政部关于</w:t>
      </w:r>
      <w:r>
        <w:rPr>
          <w:rFonts w:ascii="仿宋" w:eastAsia="仿宋" w:hAnsi="仿宋" w:cs="仿宋" w:hint="eastAsia"/>
          <w:sz w:val="24"/>
          <w:szCs w:val="24"/>
        </w:rPr>
        <w:t>在政府采购活动中查询及使用信用记录的通知》（财库[2016]125号）的要求，采购代理机构将通过“信用中国”网站（www.creditchina.gov.cn）、“中国政府采购网”网站（www.ccgp.gov.cn）等渠道查询供应商的信用记录并保存信用记录结果网页截图，拒绝列入失信被执行人、重大税收违法案件当事人名单、政府采购严重违法失信行为记录名单中的供应商参加本项目的采购活动（以联合体形式参加本项目采购活动，联合体成员存在不良信用记录的，视同联合体存在不良信用记录）。</w:t>
      </w:r>
    </w:p>
    <w:p w14:paraId="790E090E" w14:textId="7ED37ED4" w:rsidR="00EB032A" w:rsidRPr="00EB032A" w:rsidRDefault="00EB032A" w:rsidP="00EB032A">
      <w:pPr>
        <w:wordWrap w:val="0"/>
        <w:spacing w:line="360" w:lineRule="auto"/>
        <w:ind w:firstLineChars="200" w:firstLine="488"/>
        <w:jc w:val="left"/>
        <w:rPr>
          <w:rFonts w:ascii="仿宋" w:eastAsia="仿宋" w:hAnsi="仿宋" w:cs="仿宋" w:hint="eastAsia"/>
          <w:color w:val="FF0000"/>
          <w:spacing w:val="2"/>
          <w:sz w:val="24"/>
          <w:szCs w:val="24"/>
        </w:rPr>
      </w:pPr>
      <w:r w:rsidRPr="00EB032A">
        <w:rPr>
          <w:rFonts w:ascii="仿宋" w:eastAsia="仿宋" w:hAnsi="仿宋" w:cs="仿宋" w:hint="eastAsia"/>
          <w:color w:val="FF0000"/>
          <w:spacing w:val="2"/>
          <w:sz w:val="24"/>
          <w:szCs w:val="24"/>
        </w:rPr>
        <w:t>9、本项目特殊资格要求：供应商具有有效的《律师事务所执业许可证》</w:t>
      </w:r>
      <w:r w:rsidRPr="00EB032A">
        <w:rPr>
          <w:rFonts w:ascii="仿宋" w:eastAsia="仿宋" w:hAnsi="仿宋" w:cs="仿宋" w:hint="eastAsia"/>
          <w:color w:val="FF0000"/>
          <w:spacing w:val="2"/>
          <w:sz w:val="24"/>
          <w:szCs w:val="24"/>
        </w:rPr>
        <w:lastRenderedPageBreak/>
        <w:t>（提供复印件加盖公章）；</w:t>
      </w:r>
    </w:p>
    <w:p w14:paraId="6CDDD670" w14:textId="32C533D2" w:rsidR="002C2824" w:rsidRDefault="00792B96">
      <w:pPr>
        <w:wordWrap w:val="0"/>
        <w:spacing w:line="4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10、本项目不接受联合体参加</w:t>
      </w:r>
      <w:r w:rsidR="001051D9">
        <w:rPr>
          <w:rFonts w:ascii="仿宋" w:eastAsia="仿宋" w:hAnsi="仿宋" w:cs="仿宋" w:hint="eastAsia"/>
          <w:sz w:val="24"/>
          <w:szCs w:val="24"/>
        </w:rPr>
        <w:t>评选</w:t>
      </w:r>
      <w:r>
        <w:rPr>
          <w:rFonts w:ascii="仿宋" w:eastAsia="仿宋" w:hAnsi="仿宋" w:cs="仿宋" w:hint="eastAsia"/>
          <w:sz w:val="24"/>
          <w:szCs w:val="24"/>
        </w:rPr>
        <w:t>活动。</w:t>
      </w:r>
    </w:p>
    <w:p w14:paraId="157881F3" w14:textId="514BF460" w:rsidR="002C2824" w:rsidRDefault="00792B96">
      <w:pPr>
        <w:pStyle w:val="23"/>
        <w:spacing w:line="460" w:lineRule="exact"/>
        <w:ind w:firstLine="482"/>
        <w:rPr>
          <w:rFonts w:ascii="仿宋" w:eastAsia="仿宋" w:hAnsi="仿宋" w:cs="仿宋" w:hint="eastAsia"/>
          <w:sz w:val="24"/>
          <w:szCs w:val="24"/>
        </w:rPr>
      </w:pPr>
      <w:r>
        <w:rPr>
          <w:rFonts w:ascii="仿宋" w:eastAsia="仿宋" w:hAnsi="仿宋" w:cs="仿宋" w:hint="eastAsia"/>
          <w:sz w:val="24"/>
          <w:szCs w:val="24"/>
        </w:rPr>
        <w:t>三、</w:t>
      </w:r>
      <w:bookmarkEnd w:id="4"/>
      <w:r w:rsidR="001051D9">
        <w:rPr>
          <w:rFonts w:ascii="仿宋" w:eastAsia="仿宋" w:hAnsi="仿宋" w:cs="仿宋" w:hint="eastAsia"/>
          <w:sz w:val="24"/>
          <w:szCs w:val="24"/>
        </w:rPr>
        <w:t>评选</w:t>
      </w:r>
      <w:r>
        <w:rPr>
          <w:rFonts w:ascii="仿宋" w:eastAsia="仿宋" w:hAnsi="仿宋" w:cs="仿宋" w:hint="eastAsia"/>
          <w:sz w:val="24"/>
          <w:szCs w:val="24"/>
        </w:rPr>
        <w:t>文件获取方式：</w:t>
      </w:r>
    </w:p>
    <w:p w14:paraId="4B1DF31C" w14:textId="77777777" w:rsidR="002C2824" w:rsidRDefault="00792B96">
      <w:pPr>
        <w:widowControl/>
        <w:wordWrap w:val="0"/>
        <w:spacing w:line="360" w:lineRule="auto"/>
        <w:ind w:firstLine="480"/>
        <w:jc w:val="left"/>
        <w:rPr>
          <w:rFonts w:ascii="仿宋" w:eastAsia="仿宋" w:hAnsi="仿宋" w:cs="仿宋" w:hint="eastAsia"/>
          <w:kern w:val="1"/>
          <w:sz w:val="24"/>
          <w:szCs w:val="24"/>
        </w:rPr>
      </w:pPr>
      <w:r>
        <w:rPr>
          <w:rFonts w:ascii="仿宋" w:eastAsia="仿宋" w:hAnsi="仿宋" w:cs="仿宋" w:hint="eastAsia"/>
          <w:kern w:val="1"/>
          <w:sz w:val="24"/>
          <w:szCs w:val="24"/>
        </w:rPr>
        <w:t>1、获取时间：</w:t>
      </w:r>
      <w:r w:rsidR="0077783E">
        <w:rPr>
          <w:rFonts w:ascii="仿宋" w:eastAsia="仿宋" w:hAnsi="仿宋" w:cs="仿宋" w:hint="eastAsia"/>
          <w:kern w:val="1"/>
          <w:sz w:val="24"/>
          <w:szCs w:val="24"/>
        </w:rPr>
        <w:t>自公告发布之日起</w:t>
      </w:r>
    </w:p>
    <w:p w14:paraId="57045CFA" w14:textId="73179A03" w:rsidR="002C2824" w:rsidRDefault="00792B96">
      <w:pPr>
        <w:widowControl/>
        <w:wordWrap w:val="0"/>
        <w:spacing w:line="360" w:lineRule="auto"/>
        <w:ind w:firstLine="480"/>
        <w:jc w:val="left"/>
        <w:rPr>
          <w:rFonts w:ascii="仿宋" w:eastAsia="仿宋" w:hAnsi="仿宋" w:cs="仿宋" w:hint="eastAsia"/>
          <w:kern w:val="1"/>
          <w:sz w:val="24"/>
          <w:szCs w:val="24"/>
        </w:rPr>
      </w:pPr>
      <w:r>
        <w:rPr>
          <w:rFonts w:ascii="仿宋" w:eastAsia="仿宋" w:hAnsi="仿宋" w:cs="仿宋" w:hint="eastAsia"/>
          <w:kern w:val="1"/>
          <w:sz w:val="24"/>
          <w:szCs w:val="24"/>
        </w:rPr>
        <w:t>2、</w:t>
      </w:r>
      <w:r w:rsidR="001051D9">
        <w:rPr>
          <w:rFonts w:ascii="仿宋" w:eastAsia="仿宋" w:hAnsi="仿宋" w:cs="仿宋" w:hint="eastAsia"/>
          <w:kern w:val="1"/>
          <w:sz w:val="24"/>
          <w:szCs w:val="24"/>
        </w:rPr>
        <w:t>评选</w:t>
      </w:r>
      <w:r>
        <w:rPr>
          <w:rFonts w:ascii="仿宋" w:eastAsia="仿宋" w:hAnsi="仿宋" w:cs="仿宋" w:hint="eastAsia"/>
          <w:kern w:val="1"/>
          <w:sz w:val="24"/>
          <w:szCs w:val="24"/>
        </w:rPr>
        <w:t>文件售价：</w:t>
      </w:r>
      <w:r w:rsidR="0077783E">
        <w:rPr>
          <w:rFonts w:ascii="仿宋" w:eastAsia="仿宋" w:hAnsi="仿宋" w:cs="仿宋"/>
          <w:kern w:val="1"/>
          <w:sz w:val="24"/>
          <w:szCs w:val="24"/>
        </w:rPr>
        <w:t xml:space="preserve"> </w:t>
      </w:r>
      <w:r w:rsidR="0077783E">
        <w:rPr>
          <w:rFonts w:ascii="仿宋" w:eastAsia="仿宋" w:hAnsi="仿宋" w:cs="仿宋" w:hint="eastAsia"/>
          <w:kern w:val="1"/>
          <w:sz w:val="24"/>
          <w:szCs w:val="24"/>
        </w:rPr>
        <w:t>不收取</w:t>
      </w:r>
    </w:p>
    <w:p w14:paraId="5D6FBA8F" w14:textId="1BB19DBE" w:rsidR="002C2824" w:rsidRDefault="00792B96">
      <w:pPr>
        <w:widowControl/>
        <w:wordWrap w:val="0"/>
        <w:spacing w:line="360" w:lineRule="auto"/>
        <w:ind w:firstLine="480"/>
        <w:jc w:val="left"/>
        <w:rPr>
          <w:rFonts w:ascii="仿宋" w:eastAsia="仿宋" w:hAnsi="仿宋" w:cs="仿宋" w:hint="eastAsia"/>
          <w:kern w:val="1"/>
          <w:sz w:val="24"/>
          <w:szCs w:val="24"/>
        </w:rPr>
      </w:pPr>
      <w:r>
        <w:rPr>
          <w:rFonts w:ascii="仿宋" w:eastAsia="仿宋" w:hAnsi="仿宋" w:cs="仿宋" w:hint="eastAsia"/>
          <w:kern w:val="1"/>
          <w:sz w:val="24"/>
          <w:szCs w:val="24"/>
        </w:rPr>
        <w:t>3、</w:t>
      </w:r>
      <w:r>
        <w:rPr>
          <w:rFonts w:ascii="仿宋" w:eastAsia="仿宋" w:hAnsi="仿宋" w:cs="仿宋" w:hint="eastAsia"/>
          <w:sz w:val="24"/>
        </w:rPr>
        <w:t>获取地点及方式：供应商请访问</w:t>
      </w:r>
      <w:r w:rsidR="0077783E">
        <w:rPr>
          <w:rFonts w:ascii="仿宋" w:eastAsia="仿宋" w:hAnsi="仿宋" w:cs="仿宋" w:hint="eastAsia"/>
          <w:sz w:val="24"/>
        </w:rPr>
        <w:t>四川招投标网（</w:t>
      </w:r>
      <w:hyperlink r:id="rId13" w:history="1">
        <w:r w:rsidR="0077783E" w:rsidRPr="00745269">
          <w:rPr>
            <w:rStyle w:val="aff4"/>
            <w:rFonts w:ascii="仿宋" w:eastAsia="仿宋" w:hAnsi="仿宋" w:cs="仿宋"/>
            <w:sz w:val="24"/>
          </w:rPr>
          <w:t>http://www.scbid.com/</w:t>
        </w:r>
      </w:hyperlink>
      <w:r w:rsidR="0077783E">
        <w:rPr>
          <w:rFonts w:ascii="仿宋" w:eastAsia="仿宋" w:hAnsi="仿宋" w:cs="仿宋" w:hint="eastAsia"/>
          <w:sz w:val="24"/>
        </w:rPr>
        <w:t>）</w:t>
      </w:r>
      <w:r>
        <w:rPr>
          <w:rFonts w:ascii="仿宋" w:eastAsia="仿宋" w:hAnsi="仿宋" w:cs="仿宋" w:hint="eastAsia"/>
          <w:sz w:val="24"/>
        </w:rPr>
        <w:t>我</w:t>
      </w:r>
      <w:r w:rsidR="0077783E">
        <w:rPr>
          <w:rFonts w:ascii="仿宋" w:eastAsia="仿宋" w:hAnsi="仿宋" w:cs="仿宋" w:hint="eastAsia"/>
          <w:sz w:val="24"/>
        </w:rPr>
        <w:t>院</w:t>
      </w:r>
      <w:r>
        <w:rPr>
          <w:rFonts w:ascii="仿宋" w:eastAsia="仿宋" w:hAnsi="仿宋" w:cs="仿宋" w:hint="eastAsia"/>
          <w:sz w:val="24"/>
        </w:rPr>
        <w:t>官方网站（</w:t>
      </w:r>
      <w:r w:rsidR="0077783E" w:rsidRPr="0077783E">
        <w:rPr>
          <w:rFonts w:ascii="仿宋" w:eastAsia="仿宋" w:hAnsi="仿宋" w:cs="仿宋"/>
          <w:sz w:val="24"/>
        </w:rPr>
        <w:t>http://www.scsw.edu.cn/</w:t>
      </w:r>
      <w:r>
        <w:rPr>
          <w:rFonts w:ascii="仿宋" w:eastAsia="仿宋" w:hAnsi="仿宋" w:cs="仿宋" w:hint="eastAsia"/>
          <w:sz w:val="24"/>
        </w:rPr>
        <w:t>）选择“</w:t>
      </w:r>
      <w:r w:rsidR="0077783E">
        <w:rPr>
          <w:rFonts w:ascii="仿宋" w:eastAsia="仿宋" w:hAnsi="仿宋" w:cs="仿宋" w:hint="eastAsia"/>
          <w:sz w:val="24"/>
        </w:rPr>
        <w:t>公共服务</w:t>
      </w:r>
      <w:r>
        <w:rPr>
          <w:rFonts w:ascii="仿宋" w:eastAsia="仿宋" w:hAnsi="仿宋" w:cs="仿宋" w:hint="eastAsia"/>
          <w:sz w:val="24"/>
        </w:rPr>
        <w:t>”——“</w:t>
      </w:r>
      <w:r w:rsidR="0077783E">
        <w:rPr>
          <w:rFonts w:ascii="仿宋" w:eastAsia="仿宋" w:hAnsi="仿宋" w:cs="仿宋" w:hint="eastAsia"/>
          <w:sz w:val="24"/>
        </w:rPr>
        <w:t>招标公告栏目</w:t>
      </w:r>
      <w:r>
        <w:rPr>
          <w:rFonts w:ascii="仿宋" w:eastAsia="仿宋" w:hAnsi="仿宋" w:cs="仿宋" w:hint="eastAsia"/>
          <w:sz w:val="24"/>
        </w:rPr>
        <w:t>”</w:t>
      </w:r>
      <w:r w:rsidR="0077783E">
        <w:rPr>
          <w:rFonts w:ascii="仿宋" w:eastAsia="仿宋" w:hAnsi="仿宋" w:cs="仿宋" w:hint="eastAsia"/>
          <w:sz w:val="24"/>
        </w:rPr>
        <w:t>自行下载</w:t>
      </w:r>
      <w:r w:rsidR="001051D9">
        <w:rPr>
          <w:rFonts w:ascii="仿宋" w:eastAsia="仿宋" w:hAnsi="仿宋" w:cs="仿宋" w:hint="eastAsia"/>
          <w:sz w:val="24"/>
        </w:rPr>
        <w:t>评选</w:t>
      </w:r>
      <w:r w:rsidR="0077783E">
        <w:rPr>
          <w:rFonts w:ascii="仿宋" w:eastAsia="仿宋" w:hAnsi="仿宋" w:cs="仿宋" w:hint="eastAsia"/>
          <w:sz w:val="24"/>
        </w:rPr>
        <w:t>文件</w:t>
      </w:r>
      <w:r>
        <w:rPr>
          <w:rFonts w:ascii="仿宋" w:eastAsia="仿宋" w:hAnsi="仿宋" w:cs="仿宋" w:hint="eastAsia"/>
          <w:sz w:val="24"/>
        </w:rPr>
        <w:t>）</w:t>
      </w:r>
      <w:r>
        <w:rPr>
          <w:rFonts w:ascii="仿宋" w:eastAsia="仿宋" w:hAnsi="仿宋" w:cs="仿宋" w:hint="eastAsia"/>
          <w:kern w:val="1"/>
          <w:sz w:val="24"/>
          <w:szCs w:val="24"/>
        </w:rPr>
        <w:t>。</w:t>
      </w:r>
    </w:p>
    <w:p w14:paraId="2254F4B1" w14:textId="30C16B15" w:rsidR="002C2824" w:rsidRDefault="00792B96">
      <w:pPr>
        <w:widowControl/>
        <w:spacing w:line="360" w:lineRule="auto"/>
        <w:ind w:firstLineChars="200" w:firstLine="482"/>
        <w:jc w:val="left"/>
        <w:textAlignment w:val="baseline"/>
        <w:rPr>
          <w:rFonts w:ascii="仿宋" w:eastAsia="仿宋" w:hAnsi="仿宋" w:cs="仿宋" w:hint="eastAsia"/>
          <w:kern w:val="1"/>
          <w:sz w:val="24"/>
          <w:szCs w:val="24"/>
        </w:rPr>
      </w:pPr>
      <w:r>
        <w:rPr>
          <w:rFonts w:ascii="仿宋" w:eastAsia="仿宋" w:hAnsi="仿宋" w:cs="仿宋" w:hint="eastAsia"/>
          <w:b/>
          <w:kern w:val="1"/>
          <w:sz w:val="24"/>
          <w:szCs w:val="24"/>
        </w:rPr>
        <w:t>四、递交响应文件截止时间：</w:t>
      </w:r>
      <w:r w:rsidR="00850AB5">
        <w:rPr>
          <w:rFonts w:ascii="仿宋" w:eastAsia="仿宋" w:hAnsi="仿宋" w:cs="仿宋" w:hint="eastAsia"/>
          <w:spacing w:val="2"/>
          <w:sz w:val="24"/>
          <w:szCs w:val="24"/>
          <w:u w:val="single"/>
        </w:rPr>
        <w:t>2024年</w:t>
      </w:r>
      <w:r w:rsidR="001051D9">
        <w:rPr>
          <w:rFonts w:ascii="仿宋" w:eastAsia="仿宋" w:hAnsi="仿宋" w:cs="仿宋" w:hint="eastAsia"/>
          <w:spacing w:val="2"/>
          <w:sz w:val="24"/>
          <w:szCs w:val="24"/>
          <w:u w:val="single"/>
        </w:rPr>
        <w:t>12</w:t>
      </w:r>
      <w:r w:rsidR="007731F8">
        <w:rPr>
          <w:rFonts w:ascii="仿宋" w:eastAsia="仿宋" w:hAnsi="仿宋" w:cs="仿宋" w:hint="eastAsia"/>
          <w:spacing w:val="2"/>
          <w:sz w:val="24"/>
          <w:szCs w:val="24"/>
          <w:u w:val="single"/>
        </w:rPr>
        <w:t>月</w:t>
      </w:r>
      <w:r w:rsidR="001051D9">
        <w:rPr>
          <w:rFonts w:ascii="仿宋" w:eastAsia="仿宋" w:hAnsi="仿宋" w:cs="仿宋" w:hint="eastAsia"/>
          <w:spacing w:val="2"/>
          <w:sz w:val="24"/>
          <w:szCs w:val="24"/>
          <w:u w:val="single"/>
        </w:rPr>
        <w:t>2</w:t>
      </w:r>
      <w:r w:rsidR="00EB032A">
        <w:rPr>
          <w:rFonts w:ascii="仿宋" w:eastAsia="仿宋" w:hAnsi="仿宋" w:cs="仿宋" w:hint="eastAsia"/>
          <w:spacing w:val="2"/>
          <w:sz w:val="24"/>
          <w:szCs w:val="24"/>
          <w:u w:val="single"/>
        </w:rPr>
        <w:t>5</w:t>
      </w:r>
      <w:r w:rsidR="007731F8">
        <w:rPr>
          <w:rFonts w:ascii="仿宋" w:eastAsia="仿宋" w:hAnsi="仿宋" w:cs="仿宋" w:hint="eastAsia"/>
          <w:spacing w:val="2"/>
          <w:sz w:val="24"/>
          <w:szCs w:val="24"/>
          <w:u w:val="single"/>
        </w:rPr>
        <w:t>日</w:t>
      </w:r>
      <w:r w:rsidR="0077783E">
        <w:rPr>
          <w:rFonts w:ascii="仿宋" w:eastAsia="仿宋" w:hAnsi="仿宋" w:cs="仿宋" w:hint="eastAsia"/>
          <w:spacing w:val="2"/>
          <w:sz w:val="24"/>
          <w:szCs w:val="24"/>
          <w:u w:val="single"/>
        </w:rPr>
        <w:t>15</w:t>
      </w:r>
      <w:r>
        <w:rPr>
          <w:rFonts w:ascii="仿宋" w:eastAsia="仿宋" w:hAnsi="仿宋" w:cs="仿宋" w:hint="eastAsia"/>
          <w:kern w:val="1"/>
          <w:sz w:val="24"/>
          <w:szCs w:val="24"/>
        </w:rPr>
        <w:t>:</w:t>
      </w:r>
      <w:r w:rsidR="0077783E">
        <w:rPr>
          <w:rFonts w:ascii="仿宋" w:eastAsia="仿宋" w:hAnsi="仿宋" w:cs="仿宋" w:hint="eastAsia"/>
          <w:spacing w:val="2"/>
          <w:sz w:val="24"/>
          <w:szCs w:val="24"/>
          <w:u w:val="single"/>
        </w:rPr>
        <w:t>0</w:t>
      </w:r>
      <w:r>
        <w:rPr>
          <w:rFonts w:ascii="仿宋" w:eastAsia="仿宋" w:hAnsi="仿宋" w:cs="仿宋" w:hint="eastAsia"/>
          <w:spacing w:val="2"/>
          <w:sz w:val="24"/>
          <w:szCs w:val="24"/>
          <w:u w:val="single"/>
        </w:rPr>
        <w:t>0</w:t>
      </w:r>
      <w:r>
        <w:rPr>
          <w:rFonts w:ascii="仿宋" w:eastAsia="仿宋" w:hAnsi="仿宋" w:cs="仿宋" w:hint="eastAsia"/>
          <w:kern w:val="1"/>
          <w:sz w:val="24"/>
          <w:szCs w:val="24"/>
        </w:rPr>
        <w:t>（北京时间），</w:t>
      </w:r>
      <w:r w:rsidR="001051D9">
        <w:rPr>
          <w:rFonts w:ascii="仿宋" w:eastAsia="仿宋" w:hAnsi="仿宋" w:cs="仿宋" w:hint="eastAsia"/>
          <w:kern w:val="1"/>
          <w:sz w:val="24"/>
          <w:szCs w:val="24"/>
        </w:rPr>
        <w:t>评选</w:t>
      </w:r>
      <w:r>
        <w:rPr>
          <w:rFonts w:ascii="仿宋" w:eastAsia="仿宋" w:hAnsi="仿宋" w:cs="仿宋" w:hint="eastAsia"/>
          <w:kern w:val="1"/>
          <w:sz w:val="24"/>
          <w:szCs w:val="24"/>
        </w:rPr>
        <w:t>申请人应于递交响应文件截止时间之前将响应文件送达</w:t>
      </w:r>
      <w:r w:rsidR="001051D9">
        <w:rPr>
          <w:rFonts w:ascii="仿宋" w:eastAsia="仿宋" w:hAnsi="仿宋" w:cs="仿宋" w:hint="eastAsia"/>
          <w:kern w:val="1"/>
          <w:sz w:val="24"/>
          <w:szCs w:val="24"/>
        </w:rPr>
        <w:t>评选</w:t>
      </w:r>
      <w:r>
        <w:rPr>
          <w:rFonts w:ascii="仿宋" w:eastAsia="仿宋" w:hAnsi="仿宋" w:cs="仿宋" w:hint="eastAsia"/>
          <w:kern w:val="1"/>
          <w:sz w:val="24"/>
          <w:szCs w:val="24"/>
        </w:rPr>
        <w:t>地点，逾期送达或没有密封的将被拒绝。本次采购项目</w:t>
      </w:r>
      <w:r w:rsidR="00A759A7">
        <w:rPr>
          <w:rFonts w:ascii="仿宋" w:eastAsia="仿宋" w:hAnsi="仿宋" w:cs="仿宋" w:hint="eastAsia"/>
          <w:kern w:val="1"/>
          <w:sz w:val="24"/>
          <w:szCs w:val="24"/>
        </w:rPr>
        <w:t>不现场开标，</w:t>
      </w:r>
      <w:r>
        <w:rPr>
          <w:rFonts w:ascii="仿宋" w:eastAsia="仿宋" w:hAnsi="仿宋" w:cs="仿宋" w:hint="eastAsia"/>
          <w:kern w:val="1"/>
          <w:sz w:val="24"/>
          <w:szCs w:val="24"/>
        </w:rPr>
        <w:t>不接受邮寄的响应文件。</w:t>
      </w:r>
    </w:p>
    <w:p w14:paraId="303BDDA1" w14:textId="0A4C484F" w:rsidR="002C2824" w:rsidRDefault="00792B96">
      <w:pPr>
        <w:widowControl/>
        <w:wordWrap w:val="0"/>
        <w:spacing w:line="360" w:lineRule="auto"/>
        <w:ind w:firstLine="482"/>
        <w:jc w:val="left"/>
        <w:rPr>
          <w:rFonts w:ascii="仿宋" w:eastAsia="仿宋" w:hAnsi="仿宋" w:cs="仿宋" w:hint="eastAsia"/>
          <w:sz w:val="24"/>
          <w:szCs w:val="24"/>
        </w:rPr>
      </w:pPr>
      <w:r>
        <w:rPr>
          <w:rFonts w:ascii="仿宋" w:eastAsia="仿宋" w:hAnsi="仿宋" w:cs="仿宋" w:hint="eastAsia"/>
          <w:b/>
          <w:kern w:val="1"/>
          <w:sz w:val="24"/>
          <w:szCs w:val="24"/>
        </w:rPr>
        <w:t>五、</w:t>
      </w:r>
      <w:r w:rsidR="001051D9">
        <w:rPr>
          <w:rFonts w:ascii="仿宋" w:eastAsia="仿宋" w:hAnsi="仿宋" w:cs="仿宋" w:hint="eastAsia"/>
          <w:b/>
          <w:kern w:val="1"/>
          <w:sz w:val="24"/>
          <w:szCs w:val="24"/>
        </w:rPr>
        <w:t>评选</w:t>
      </w:r>
      <w:r>
        <w:rPr>
          <w:rFonts w:ascii="仿宋" w:eastAsia="仿宋" w:hAnsi="仿宋" w:cs="仿宋" w:hint="eastAsia"/>
          <w:b/>
          <w:sz w:val="24"/>
          <w:szCs w:val="24"/>
        </w:rPr>
        <w:t>地点：</w:t>
      </w:r>
      <w:r w:rsidR="00292EBC">
        <w:rPr>
          <w:rFonts w:ascii="仿宋" w:eastAsia="仿宋" w:hAnsi="仿宋" w:cs="仿宋" w:hint="eastAsia"/>
          <w:sz w:val="24"/>
          <w:szCs w:val="24"/>
        </w:rPr>
        <w:t>成都市温江区和盛镇星艺大道188号善培楼305室</w:t>
      </w:r>
      <w:r>
        <w:rPr>
          <w:rFonts w:ascii="仿宋" w:eastAsia="仿宋" w:hAnsi="仿宋" w:cs="仿宋" w:hint="eastAsia"/>
          <w:sz w:val="24"/>
          <w:szCs w:val="24"/>
        </w:rPr>
        <w:t>。</w:t>
      </w:r>
    </w:p>
    <w:p w14:paraId="03B22D3A" w14:textId="77777777" w:rsidR="002C2824" w:rsidRDefault="00792B96">
      <w:pPr>
        <w:pStyle w:val="23"/>
        <w:wordWrap w:val="0"/>
        <w:spacing w:line="460" w:lineRule="exact"/>
        <w:ind w:firstLine="482"/>
        <w:rPr>
          <w:rFonts w:ascii="仿宋" w:eastAsia="仿宋" w:hAnsi="仿宋" w:cs="仿宋" w:hint="eastAsia"/>
          <w:sz w:val="24"/>
          <w:szCs w:val="24"/>
        </w:rPr>
      </w:pPr>
      <w:r>
        <w:rPr>
          <w:rFonts w:ascii="仿宋" w:eastAsia="仿宋" w:hAnsi="仿宋" w:cs="仿宋" w:hint="eastAsia"/>
          <w:sz w:val="24"/>
          <w:szCs w:val="24"/>
        </w:rPr>
        <w:t>六、本项目相关信息在</w:t>
      </w:r>
      <w:r w:rsidR="00292EBC">
        <w:rPr>
          <w:rFonts w:ascii="仿宋" w:eastAsia="仿宋" w:hAnsi="仿宋" w:cs="仿宋" w:hint="eastAsia"/>
          <w:sz w:val="24"/>
        </w:rPr>
        <w:t>四川招投标网（</w:t>
      </w:r>
      <w:hyperlink r:id="rId14" w:history="1">
        <w:r w:rsidR="00292EBC" w:rsidRPr="00745269">
          <w:rPr>
            <w:rStyle w:val="aff4"/>
            <w:rFonts w:ascii="仿宋" w:eastAsia="仿宋" w:hAnsi="仿宋" w:cs="仿宋"/>
            <w:sz w:val="24"/>
          </w:rPr>
          <w:t>http://www.scbid.com/</w:t>
        </w:r>
      </w:hyperlink>
      <w:r w:rsidR="00292EBC">
        <w:rPr>
          <w:rFonts w:ascii="仿宋" w:eastAsia="仿宋" w:hAnsi="仿宋" w:cs="仿宋" w:hint="eastAsia"/>
          <w:sz w:val="24"/>
        </w:rPr>
        <w:t>）我院官方网站（</w:t>
      </w:r>
      <w:r w:rsidR="00292EBC" w:rsidRPr="0077783E">
        <w:rPr>
          <w:rFonts w:ascii="仿宋" w:eastAsia="仿宋" w:hAnsi="仿宋" w:cs="仿宋"/>
          <w:sz w:val="24"/>
        </w:rPr>
        <w:t>http://www.scsw.edu.cn/</w:t>
      </w:r>
      <w:r w:rsidR="00292EBC">
        <w:rPr>
          <w:rFonts w:ascii="仿宋" w:eastAsia="仿宋" w:hAnsi="仿宋" w:cs="仿宋" w:hint="eastAsia"/>
          <w:sz w:val="24"/>
        </w:rPr>
        <w:t>）选择“公共服务”——“招标公告栏目”</w:t>
      </w:r>
      <w:r>
        <w:rPr>
          <w:rFonts w:ascii="仿宋" w:eastAsia="仿宋" w:hAnsi="仿宋" w:cs="仿宋" w:hint="eastAsia"/>
          <w:sz w:val="24"/>
          <w:szCs w:val="24"/>
        </w:rPr>
        <w:t>上以公告形式发布。</w:t>
      </w:r>
    </w:p>
    <w:p w14:paraId="657DC556" w14:textId="77777777" w:rsidR="002C2824" w:rsidRDefault="00792B96">
      <w:pPr>
        <w:pStyle w:val="23"/>
        <w:spacing w:line="460" w:lineRule="exact"/>
        <w:ind w:firstLine="482"/>
        <w:rPr>
          <w:rFonts w:ascii="仿宋" w:eastAsia="仿宋" w:hAnsi="仿宋" w:cs="仿宋" w:hint="eastAsia"/>
          <w:sz w:val="24"/>
          <w:szCs w:val="24"/>
        </w:rPr>
      </w:pPr>
      <w:bookmarkStart w:id="5" w:name="_Toc453767383"/>
      <w:r>
        <w:rPr>
          <w:rFonts w:ascii="仿宋" w:eastAsia="仿宋" w:hAnsi="仿宋" w:cs="仿宋" w:hint="eastAsia"/>
          <w:sz w:val="24"/>
          <w:szCs w:val="24"/>
        </w:rPr>
        <w:t>七、联系方式</w:t>
      </w:r>
      <w:bookmarkEnd w:id="5"/>
    </w:p>
    <w:p w14:paraId="25086815" w14:textId="6304FF2D" w:rsidR="002C2824" w:rsidRDefault="00792B96">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采购人：</w:t>
      </w:r>
      <w:r w:rsidR="002D2636">
        <w:rPr>
          <w:rFonts w:ascii="仿宋" w:eastAsia="仿宋" w:hAnsi="仿宋" w:cs="仿宋" w:hint="eastAsia"/>
          <w:b/>
          <w:bCs/>
          <w:sz w:val="24"/>
          <w:szCs w:val="24"/>
        </w:rPr>
        <w:t>四川商务职业学院</w:t>
      </w:r>
    </w:p>
    <w:p w14:paraId="4E8DC06D" w14:textId="77777777" w:rsidR="002C2824" w:rsidRDefault="00792B96">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地址：</w:t>
      </w:r>
      <w:r w:rsidR="00F47DD3">
        <w:rPr>
          <w:rFonts w:ascii="仿宋" w:eastAsia="仿宋" w:hAnsi="仿宋" w:cs="仿宋" w:hint="eastAsia"/>
          <w:sz w:val="24"/>
          <w:szCs w:val="24"/>
        </w:rPr>
        <w:t>成都市温江区和盛镇星艺大道188号</w:t>
      </w:r>
    </w:p>
    <w:p w14:paraId="2F1BE46C" w14:textId="5A92DC92" w:rsidR="002C2824" w:rsidRDefault="00792B96">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联系人：</w:t>
      </w:r>
      <w:r w:rsidR="001051D9">
        <w:rPr>
          <w:rFonts w:ascii="仿宋" w:eastAsia="仿宋" w:hAnsi="仿宋" w:cs="仿宋" w:hint="eastAsia"/>
          <w:sz w:val="24"/>
          <w:szCs w:val="24"/>
        </w:rPr>
        <w:t>韦</w:t>
      </w:r>
      <w:r w:rsidR="00B03B1B">
        <w:rPr>
          <w:rFonts w:ascii="仿宋" w:eastAsia="仿宋" w:hAnsi="仿宋" w:cs="仿宋" w:hint="eastAsia"/>
          <w:sz w:val="24"/>
          <w:szCs w:val="24"/>
        </w:rPr>
        <w:t>老师</w:t>
      </w:r>
    </w:p>
    <w:p w14:paraId="74AA6DE2" w14:textId="76F810E8" w:rsidR="002C2824" w:rsidRPr="00B03B1B" w:rsidRDefault="00792B96" w:rsidP="00B03B1B">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联系电话：</w:t>
      </w:r>
      <w:r w:rsidR="001051D9" w:rsidRPr="001051D9">
        <w:rPr>
          <w:rFonts w:ascii="仿宋" w:eastAsia="仿宋" w:hAnsi="仿宋" w:cs="仿宋"/>
          <w:sz w:val="24"/>
          <w:szCs w:val="24"/>
        </w:rPr>
        <w:t>13668198984</w:t>
      </w:r>
    </w:p>
    <w:p w14:paraId="2B1D2DF8" w14:textId="64C05399"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地址：</w:t>
      </w:r>
      <w:r w:rsidR="00F47DD3">
        <w:rPr>
          <w:rFonts w:ascii="仿宋" w:eastAsia="仿宋" w:hAnsi="仿宋" w:cs="仿宋" w:hint="eastAsia"/>
          <w:sz w:val="24"/>
          <w:szCs w:val="24"/>
        </w:rPr>
        <w:t>成都市温江区和盛镇星艺大道188号善培楼305</w:t>
      </w:r>
      <w:r w:rsidR="00296147">
        <w:rPr>
          <w:rFonts w:ascii="仿宋" w:eastAsia="仿宋" w:hAnsi="仿宋" w:cs="仿宋" w:hint="eastAsia"/>
          <w:sz w:val="24"/>
          <w:szCs w:val="24"/>
        </w:rPr>
        <w:t>或2</w:t>
      </w:r>
      <w:r w:rsidR="00296147">
        <w:rPr>
          <w:rFonts w:ascii="仿宋" w:eastAsia="仿宋" w:hAnsi="仿宋" w:cs="仿宋"/>
          <w:sz w:val="24"/>
          <w:szCs w:val="24"/>
        </w:rPr>
        <w:t>06</w:t>
      </w:r>
      <w:r w:rsidR="00A759A7">
        <w:rPr>
          <w:rFonts w:ascii="仿宋" w:eastAsia="仿宋" w:hAnsi="仿宋" w:cs="仿宋" w:hint="eastAsia"/>
          <w:sz w:val="24"/>
          <w:szCs w:val="24"/>
        </w:rPr>
        <w:t>。</w:t>
      </w:r>
    </w:p>
    <w:p w14:paraId="19795452"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联系人：</w:t>
      </w:r>
      <w:r w:rsidR="00F47DD3">
        <w:rPr>
          <w:rFonts w:ascii="仿宋" w:eastAsia="仿宋" w:hAnsi="仿宋" w:cs="仿宋" w:hint="eastAsia"/>
          <w:sz w:val="24"/>
          <w:szCs w:val="24"/>
        </w:rPr>
        <w:t>梁</w:t>
      </w:r>
      <w:r>
        <w:rPr>
          <w:rFonts w:ascii="仿宋" w:eastAsia="仿宋" w:hAnsi="仿宋" w:cs="仿宋" w:hint="eastAsia"/>
          <w:sz w:val="24"/>
          <w:szCs w:val="24"/>
        </w:rPr>
        <w:t>老师</w:t>
      </w:r>
      <w:r w:rsidR="00F47DD3">
        <w:rPr>
          <w:rFonts w:ascii="仿宋" w:eastAsia="仿宋" w:hAnsi="仿宋" w:cs="仿宋" w:hint="eastAsia"/>
          <w:sz w:val="24"/>
          <w:szCs w:val="24"/>
        </w:rPr>
        <w:t>/徐老师</w:t>
      </w:r>
      <w:r>
        <w:rPr>
          <w:rFonts w:ascii="仿宋" w:eastAsia="仿宋" w:hAnsi="仿宋" w:cs="仿宋" w:hint="eastAsia"/>
          <w:sz w:val="24"/>
          <w:szCs w:val="24"/>
        </w:rPr>
        <w:t>；</w:t>
      </w:r>
    </w:p>
    <w:p w14:paraId="5EA47D5E" w14:textId="77777777" w:rsidR="002C2824" w:rsidRDefault="00792B96">
      <w:pPr>
        <w:widowControl/>
        <w:spacing w:line="360" w:lineRule="auto"/>
        <w:ind w:firstLineChars="200" w:firstLine="480"/>
        <w:jc w:val="left"/>
        <w:rPr>
          <w:rFonts w:ascii="仿宋" w:eastAsia="仿宋" w:hAnsi="仿宋" w:cs="仿宋" w:hint="eastAsia"/>
          <w:sz w:val="24"/>
          <w:szCs w:val="24"/>
        </w:rPr>
        <w:sectPr w:rsidR="002C2824">
          <w:headerReference w:type="default" r:id="rId15"/>
          <w:footerReference w:type="default" r:id="rId16"/>
          <w:pgSz w:w="11906" w:h="16838"/>
          <w:pgMar w:top="1440" w:right="1701" w:bottom="1440" w:left="1701" w:header="850" w:footer="1191" w:gutter="0"/>
          <w:pgNumType w:start="1"/>
          <w:cols w:space="425"/>
          <w:docGrid w:type="lines" w:linePitch="381"/>
        </w:sectPr>
      </w:pPr>
      <w:r>
        <w:rPr>
          <w:rFonts w:ascii="仿宋" w:eastAsia="仿宋" w:hAnsi="仿宋" w:cs="仿宋" w:hint="eastAsia"/>
          <w:sz w:val="24"/>
          <w:szCs w:val="24"/>
        </w:rPr>
        <w:t>联系电话：028-</w:t>
      </w:r>
      <w:r w:rsidR="00F47DD3">
        <w:rPr>
          <w:rFonts w:ascii="仿宋" w:eastAsia="仿宋" w:hAnsi="仿宋" w:cs="仿宋" w:hint="eastAsia"/>
          <w:sz w:val="24"/>
          <w:szCs w:val="24"/>
        </w:rPr>
        <w:t>61935175/61935686</w:t>
      </w:r>
      <w:r>
        <w:rPr>
          <w:rFonts w:ascii="仿宋" w:eastAsia="仿宋" w:hAnsi="仿宋" w:cs="仿宋" w:hint="eastAsia"/>
          <w:sz w:val="24"/>
          <w:szCs w:val="24"/>
        </w:rPr>
        <w:t>。</w:t>
      </w:r>
    </w:p>
    <w:p w14:paraId="676A6619" w14:textId="376C2FAD" w:rsidR="002C2824" w:rsidRDefault="00792B96">
      <w:pPr>
        <w:pStyle w:val="1"/>
        <w:pageBreakBefore/>
        <w:spacing w:before="381" w:after="190" w:line="500" w:lineRule="exact"/>
        <w:rPr>
          <w:rFonts w:ascii="仿宋" w:eastAsia="仿宋" w:hAnsi="仿宋" w:cs="仿宋" w:hint="eastAsia"/>
          <w:b/>
        </w:rPr>
      </w:pPr>
      <w:bookmarkStart w:id="6" w:name="_Toc8011"/>
      <w:bookmarkStart w:id="7" w:name="_Toc453767384"/>
      <w:r>
        <w:rPr>
          <w:rFonts w:ascii="仿宋" w:eastAsia="仿宋" w:hAnsi="仿宋" w:cs="仿宋" w:hint="eastAsia"/>
          <w:b/>
        </w:rPr>
        <w:lastRenderedPageBreak/>
        <w:t xml:space="preserve">第二章 </w:t>
      </w:r>
      <w:r w:rsidR="001051D9">
        <w:rPr>
          <w:rFonts w:ascii="仿宋" w:eastAsia="仿宋" w:hAnsi="仿宋" w:cs="仿宋" w:hint="eastAsia"/>
          <w:b/>
        </w:rPr>
        <w:t>评选</w:t>
      </w:r>
      <w:r>
        <w:rPr>
          <w:rFonts w:ascii="仿宋" w:eastAsia="仿宋" w:hAnsi="仿宋" w:cs="仿宋" w:hint="eastAsia"/>
          <w:b/>
        </w:rPr>
        <w:t>申请人须知</w:t>
      </w:r>
      <w:bookmarkEnd w:id="6"/>
      <w:bookmarkEnd w:id="7"/>
    </w:p>
    <w:p w14:paraId="77DBBCF2" w14:textId="30BB9A8D" w:rsidR="002C2824" w:rsidRDefault="00792B96">
      <w:pPr>
        <w:pStyle w:val="23"/>
        <w:ind w:firstLine="643"/>
        <w:jc w:val="center"/>
        <w:rPr>
          <w:rFonts w:ascii="仿宋" w:eastAsia="仿宋" w:hAnsi="仿宋" w:cs="仿宋" w:hint="eastAsia"/>
          <w:sz w:val="32"/>
        </w:rPr>
      </w:pPr>
      <w:bookmarkStart w:id="8" w:name="_Toc497923220"/>
      <w:bookmarkStart w:id="9" w:name="_Toc453767393"/>
      <w:r>
        <w:rPr>
          <w:rFonts w:ascii="仿宋" w:eastAsia="仿宋" w:hAnsi="仿宋" w:cs="仿宋" w:hint="eastAsia"/>
          <w:sz w:val="32"/>
        </w:rPr>
        <w:t>一、</w:t>
      </w:r>
      <w:r w:rsidR="001051D9">
        <w:rPr>
          <w:rFonts w:ascii="仿宋" w:eastAsia="仿宋" w:hAnsi="仿宋" w:cs="仿宋" w:hint="eastAsia"/>
          <w:sz w:val="32"/>
        </w:rPr>
        <w:t>评选</w:t>
      </w:r>
      <w:r>
        <w:rPr>
          <w:rFonts w:ascii="仿宋" w:eastAsia="仿宋" w:hAnsi="仿宋" w:cs="仿宋" w:hint="eastAsia"/>
          <w:sz w:val="32"/>
        </w:rPr>
        <w:t>须知前附表</w:t>
      </w:r>
      <w:bookmarkEnd w:id="8"/>
    </w:p>
    <w:tbl>
      <w:tblPr>
        <w:tblW w:w="5052"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1"/>
        <w:gridCol w:w="1802"/>
        <w:gridCol w:w="6115"/>
      </w:tblGrid>
      <w:tr w:rsidR="002C2824" w14:paraId="6B07DFDA" w14:textId="77777777" w:rsidTr="00827E41">
        <w:trPr>
          <w:trHeight w:val="501"/>
          <w:tblHeader/>
          <w:jc w:val="center"/>
        </w:trPr>
        <w:tc>
          <w:tcPr>
            <w:tcW w:w="269" w:type="pct"/>
            <w:vAlign w:val="center"/>
          </w:tcPr>
          <w:p w14:paraId="43EC9762" w14:textId="77777777" w:rsidR="002C2824" w:rsidRDefault="00792B96">
            <w:pPr>
              <w:jc w:val="center"/>
              <w:rPr>
                <w:rFonts w:ascii="仿宋" w:eastAsia="仿宋" w:hAnsi="仿宋" w:cs="仿宋" w:hint="eastAsia"/>
                <w:b/>
                <w:bCs/>
                <w:sz w:val="24"/>
                <w:szCs w:val="24"/>
              </w:rPr>
            </w:pPr>
            <w:r>
              <w:rPr>
                <w:rFonts w:ascii="仿宋" w:eastAsia="仿宋" w:hAnsi="仿宋" w:cs="仿宋" w:hint="eastAsia"/>
                <w:b/>
                <w:bCs/>
                <w:sz w:val="24"/>
                <w:szCs w:val="24"/>
              </w:rPr>
              <w:t>序号</w:t>
            </w:r>
          </w:p>
        </w:tc>
        <w:tc>
          <w:tcPr>
            <w:tcW w:w="1077" w:type="pct"/>
            <w:vAlign w:val="center"/>
          </w:tcPr>
          <w:p w14:paraId="66787406" w14:textId="77777777" w:rsidR="002C2824" w:rsidRDefault="00792B96">
            <w:pPr>
              <w:autoSpaceDE w:val="0"/>
              <w:autoSpaceDN w:val="0"/>
              <w:adjustRightInd w:val="0"/>
              <w:ind w:left="38"/>
              <w:jc w:val="center"/>
              <w:rPr>
                <w:rFonts w:ascii="仿宋" w:eastAsia="仿宋" w:hAnsi="仿宋" w:cs="仿宋" w:hint="eastAsia"/>
                <w:b/>
                <w:bCs/>
                <w:sz w:val="24"/>
                <w:szCs w:val="24"/>
              </w:rPr>
            </w:pPr>
            <w:r>
              <w:rPr>
                <w:rFonts w:ascii="仿宋" w:eastAsia="仿宋" w:hAnsi="仿宋" w:cs="仿宋" w:hint="eastAsia"/>
                <w:b/>
                <w:bCs/>
                <w:sz w:val="24"/>
                <w:szCs w:val="24"/>
              </w:rPr>
              <w:t>条款名称</w:t>
            </w:r>
          </w:p>
        </w:tc>
        <w:tc>
          <w:tcPr>
            <w:tcW w:w="3654" w:type="pct"/>
            <w:vAlign w:val="center"/>
          </w:tcPr>
          <w:p w14:paraId="3607F9D3" w14:textId="77777777" w:rsidR="002C2824" w:rsidRDefault="00792B96">
            <w:pPr>
              <w:autoSpaceDE w:val="0"/>
              <w:autoSpaceDN w:val="0"/>
              <w:adjustRightInd w:val="0"/>
              <w:jc w:val="center"/>
              <w:rPr>
                <w:rFonts w:ascii="仿宋" w:eastAsia="仿宋" w:hAnsi="仿宋" w:cs="仿宋" w:hint="eastAsia"/>
                <w:b/>
                <w:bCs/>
                <w:sz w:val="24"/>
                <w:szCs w:val="24"/>
              </w:rPr>
            </w:pPr>
            <w:r>
              <w:rPr>
                <w:rFonts w:ascii="仿宋" w:eastAsia="仿宋" w:hAnsi="仿宋" w:cs="仿宋" w:hint="eastAsia"/>
                <w:b/>
                <w:bCs/>
                <w:sz w:val="24"/>
                <w:szCs w:val="24"/>
              </w:rPr>
              <w:t>说明和要求</w:t>
            </w:r>
          </w:p>
        </w:tc>
      </w:tr>
      <w:tr w:rsidR="002C2824" w14:paraId="36D4B118" w14:textId="77777777" w:rsidTr="00B03B1B">
        <w:trPr>
          <w:trHeight w:val="476"/>
          <w:jc w:val="center"/>
        </w:trPr>
        <w:tc>
          <w:tcPr>
            <w:tcW w:w="269" w:type="pct"/>
            <w:vAlign w:val="center"/>
          </w:tcPr>
          <w:p w14:paraId="2823A3FC" w14:textId="77777777" w:rsidR="002C2824" w:rsidRDefault="00792B96">
            <w:pPr>
              <w:jc w:val="center"/>
              <w:rPr>
                <w:rFonts w:ascii="仿宋" w:eastAsia="仿宋" w:hAnsi="仿宋" w:cs="仿宋" w:hint="eastAsia"/>
                <w:sz w:val="24"/>
                <w:szCs w:val="24"/>
              </w:rPr>
            </w:pPr>
            <w:r>
              <w:rPr>
                <w:rFonts w:ascii="仿宋" w:eastAsia="仿宋" w:hAnsi="仿宋" w:cs="仿宋" w:hint="eastAsia"/>
                <w:sz w:val="24"/>
                <w:szCs w:val="24"/>
              </w:rPr>
              <w:t>1</w:t>
            </w:r>
          </w:p>
        </w:tc>
        <w:tc>
          <w:tcPr>
            <w:tcW w:w="1077" w:type="pct"/>
            <w:vAlign w:val="center"/>
          </w:tcPr>
          <w:p w14:paraId="7A56C2B3" w14:textId="77777777" w:rsidR="002C2824" w:rsidRDefault="00792B96">
            <w:pPr>
              <w:autoSpaceDE w:val="0"/>
              <w:autoSpaceDN w:val="0"/>
              <w:adjustRightInd w:val="0"/>
              <w:spacing w:line="360" w:lineRule="auto"/>
              <w:jc w:val="center"/>
              <w:rPr>
                <w:rFonts w:ascii="仿宋" w:eastAsia="仿宋" w:hAnsi="仿宋" w:cs="仿宋" w:hint="eastAsia"/>
                <w:sz w:val="24"/>
                <w:szCs w:val="24"/>
              </w:rPr>
            </w:pPr>
            <w:r>
              <w:rPr>
                <w:rFonts w:ascii="仿宋" w:eastAsia="仿宋" w:hAnsi="仿宋" w:cs="仿宋" w:hint="eastAsia"/>
                <w:sz w:val="24"/>
                <w:szCs w:val="24"/>
              </w:rPr>
              <w:t>采购预算</w:t>
            </w:r>
          </w:p>
          <w:p w14:paraId="6D784A28" w14:textId="77777777" w:rsidR="002C2824" w:rsidRDefault="00792B96">
            <w:pPr>
              <w:autoSpaceDE w:val="0"/>
              <w:autoSpaceDN w:val="0"/>
              <w:adjustRightInd w:val="0"/>
              <w:spacing w:line="360" w:lineRule="auto"/>
              <w:jc w:val="center"/>
              <w:rPr>
                <w:rFonts w:ascii="仿宋" w:eastAsia="仿宋" w:hAnsi="仿宋" w:cs="仿宋" w:hint="eastAsia"/>
                <w:sz w:val="24"/>
                <w:szCs w:val="24"/>
              </w:rPr>
            </w:pPr>
            <w:r>
              <w:rPr>
                <w:rFonts w:ascii="仿宋" w:eastAsia="仿宋" w:hAnsi="仿宋" w:cs="仿宋" w:hint="eastAsia"/>
                <w:sz w:val="24"/>
                <w:szCs w:val="24"/>
              </w:rPr>
              <w:t>（实质性要求）</w:t>
            </w:r>
          </w:p>
        </w:tc>
        <w:tc>
          <w:tcPr>
            <w:tcW w:w="3654" w:type="pct"/>
            <w:vAlign w:val="center"/>
          </w:tcPr>
          <w:p w14:paraId="06B4789B" w14:textId="77777777" w:rsidR="001051D9" w:rsidRPr="001051D9" w:rsidRDefault="001051D9" w:rsidP="001051D9">
            <w:pPr>
              <w:autoSpaceDE w:val="0"/>
              <w:autoSpaceDN w:val="0"/>
              <w:adjustRightInd w:val="0"/>
              <w:spacing w:line="360" w:lineRule="auto"/>
              <w:jc w:val="left"/>
              <w:rPr>
                <w:rFonts w:ascii="仿宋" w:eastAsia="仿宋" w:hAnsi="仿宋" w:cs="仿宋" w:hint="eastAsia"/>
                <w:sz w:val="24"/>
                <w:szCs w:val="24"/>
              </w:rPr>
            </w:pPr>
            <w:r w:rsidRPr="001051D9">
              <w:rPr>
                <w:rFonts w:ascii="仿宋" w:eastAsia="仿宋" w:hAnsi="仿宋" w:cs="仿宋" w:hint="eastAsia"/>
                <w:sz w:val="24"/>
                <w:szCs w:val="24"/>
              </w:rPr>
              <w:t>采购预算：50000元/年；</w:t>
            </w:r>
          </w:p>
          <w:p w14:paraId="3711897F" w14:textId="548386C2" w:rsidR="002C2824" w:rsidRDefault="001051D9" w:rsidP="001051D9">
            <w:pPr>
              <w:autoSpaceDE w:val="0"/>
              <w:autoSpaceDN w:val="0"/>
              <w:adjustRightInd w:val="0"/>
              <w:spacing w:line="360" w:lineRule="auto"/>
              <w:jc w:val="left"/>
              <w:rPr>
                <w:rFonts w:ascii="仿宋" w:eastAsia="仿宋" w:hAnsi="仿宋" w:cs="仿宋" w:hint="eastAsia"/>
                <w:sz w:val="24"/>
                <w:szCs w:val="24"/>
              </w:rPr>
            </w:pPr>
            <w:r w:rsidRPr="001051D9">
              <w:rPr>
                <w:rFonts w:ascii="仿宋" w:eastAsia="仿宋" w:hAnsi="仿宋" w:cs="仿宋" w:hint="eastAsia"/>
                <w:sz w:val="24"/>
                <w:szCs w:val="24"/>
              </w:rPr>
              <w:t>超过采购预算的报价无效。</w:t>
            </w:r>
          </w:p>
        </w:tc>
      </w:tr>
      <w:tr w:rsidR="002C2824" w14:paraId="1C5C3568" w14:textId="77777777" w:rsidTr="00827E41">
        <w:trPr>
          <w:trHeight w:val="787"/>
          <w:jc w:val="center"/>
        </w:trPr>
        <w:tc>
          <w:tcPr>
            <w:tcW w:w="269" w:type="pct"/>
            <w:vAlign w:val="center"/>
          </w:tcPr>
          <w:p w14:paraId="189AA509" w14:textId="77777777" w:rsidR="002C2824" w:rsidRDefault="00792B96" w:rsidP="00B03B1B">
            <w:pPr>
              <w:autoSpaceDE w:val="0"/>
              <w:autoSpaceDN w:val="0"/>
              <w:adjustRightInd w:val="0"/>
              <w:spacing w:line="360" w:lineRule="auto"/>
              <w:jc w:val="left"/>
              <w:rPr>
                <w:rFonts w:ascii="仿宋" w:eastAsia="仿宋" w:hAnsi="仿宋" w:cs="仿宋" w:hint="eastAsia"/>
                <w:sz w:val="24"/>
                <w:szCs w:val="24"/>
              </w:rPr>
            </w:pPr>
            <w:r>
              <w:rPr>
                <w:rFonts w:ascii="仿宋" w:eastAsia="仿宋" w:hAnsi="仿宋" w:cs="仿宋" w:hint="eastAsia"/>
                <w:sz w:val="24"/>
                <w:szCs w:val="24"/>
              </w:rPr>
              <w:t>2</w:t>
            </w:r>
          </w:p>
        </w:tc>
        <w:tc>
          <w:tcPr>
            <w:tcW w:w="1077" w:type="pct"/>
            <w:vAlign w:val="center"/>
          </w:tcPr>
          <w:p w14:paraId="7FBA1066" w14:textId="77777777" w:rsidR="002C2824" w:rsidRDefault="00792B96" w:rsidP="00B03B1B">
            <w:pPr>
              <w:autoSpaceDE w:val="0"/>
              <w:autoSpaceDN w:val="0"/>
              <w:adjustRightInd w:val="0"/>
              <w:spacing w:line="360" w:lineRule="auto"/>
              <w:jc w:val="left"/>
              <w:rPr>
                <w:rFonts w:ascii="仿宋" w:eastAsia="仿宋" w:hAnsi="仿宋" w:cs="仿宋" w:hint="eastAsia"/>
                <w:sz w:val="24"/>
                <w:szCs w:val="24"/>
              </w:rPr>
            </w:pPr>
            <w:r>
              <w:rPr>
                <w:rFonts w:ascii="仿宋" w:eastAsia="仿宋" w:hAnsi="仿宋" w:cs="仿宋" w:hint="eastAsia"/>
                <w:sz w:val="24"/>
                <w:szCs w:val="24"/>
              </w:rPr>
              <w:t>最高限价</w:t>
            </w:r>
          </w:p>
          <w:p w14:paraId="201419DC" w14:textId="77777777" w:rsidR="002C2824" w:rsidRDefault="00792B96" w:rsidP="00B03B1B">
            <w:pPr>
              <w:autoSpaceDE w:val="0"/>
              <w:autoSpaceDN w:val="0"/>
              <w:adjustRightInd w:val="0"/>
              <w:spacing w:line="360" w:lineRule="auto"/>
              <w:jc w:val="left"/>
              <w:rPr>
                <w:rFonts w:ascii="仿宋" w:eastAsia="仿宋" w:hAnsi="仿宋" w:cs="仿宋" w:hint="eastAsia"/>
                <w:sz w:val="24"/>
                <w:szCs w:val="24"/>
              </w:rPr>
            </w:pPr>
            <w:r>
              <w:rPr>
                <w:rFonts w:ascii="仿宋" w:eastAsia="仿宋" w:hAnsi="仿宋" w:cs="仿宋" w:hint="eastAsia"/>
                <w:sz w:val="24"/>
                <w:szCs w:val="24"/>
              </w:rPr>
              <w:t>（实质性要求）</w:t>
            </w:r>
          </w:p>
        </w:tc>
        <w:tc>
          <w:tcPr>
            <w:tcW w:w="3654" w:type="pct"/>
            <w:vAlign w:val="center"/>
          </w:tcPr>
          <w:p w14:paraId="7E03FD37" w14:textId="77777777" w:rsidR="001051D9" w:rsidRPr="001051D9" w:rsidRDefault="001051D9" w:rsidP="001051D9">
            <w:pPr>
              <w:autoSpaceDE w:val="0"/>
              <w:autoSpaceDN w:val="0"/>
              <w:adjustRightInd w:val="0"/>
              <w:spacing w:line="360" w:lineRule="auto"/>
              <w:jc w:val="left"/>
              <w:rPr>
                <w:rFonts w:ascii="仿宋" w:eastAsia="仿宋" w:hAnsi="仿宋" w:cs="仿宋" w:hint="eastAsia"/>
                <w:sz w:val="24"/>
                <w:szCs w:val="24"/>
              </w:rPr>
            </w:pPr>
            <w:r w:rsidRPr="001051D9">
              <w:rPr>
                <w:rFonts w:ascii="仿宋" w:eastAsia="仿宋" w:hAnsi="仿宋" w:cs="仿宋" w:hint="eastAsia"/>
                <w:sz w:val="24"/>
                <w:szCs w:val="24"/>
              </w:rPr>
              <w:t>最高限价：50000元/年；</w:t>
            </w:r>
          </w:p>
          <w:p w14:paraId="70B64AB0" w14:textId="7A16242F" w:rsidR="002C2824" w:rsidRDefault="001051D9" w:rsidP="001051D9">
            <w:pPr>
              <w:autoSpaceDE w:val="0"/>
              <w:autoSpaceDN w:val="0"/>
              <w:adjustRightInd w:val="0"/>
              <w:spacing w:line="360" w:lineRule="auto"/>
              <w:jc w:val="left"/>
              <w:rPr>
                <w:rFonts w:ascii="仿宋" w:eastAsia="仿宋" w:hAnsi="仿宋" w:cs="仿宋" w:hint="eastAsia"/>
                <w:sz w:val="24"/>
                <w:szCs w:val="24"/>
              </w:rPr>
            </w:pPr>
            <w:r w:rsidRPr="001051D9">
              <w:rPr>
                <w:rFonts w:ascii="仿宋" w:eastAsia="仿宋" w:hAnsi="仿宋" w:cs="仿宋" w:hint="eastAsia"/>
                <w:sz w:val="24"/>
                <w:szCs w:val="24"/>
              </w:rPr>
              <w:t>超过最高限价的报价无效。</w:t>
            </w:r>
          </w:p>
        </w:tc>
      </w:tr>
      <w:tr w:rsidR="002C2824" w14:paraId="1E96A197" w14:textId="77777777" w:rsidTr="00827E41">
        <w:trPr>
          <w:trHeight w:val="394"/>
          <w:jc w:val="center"/>
        </w:trPr>
        <w:tc>
          <w:tcPr>
            <w:tcW w:w="269" w:type="pct"/>
            <w:vAlign w:val="center"/>
          </w:tcPr>
          <w:p w14:paraId="187986D0" w14:textId="77777777" w:rsidR="002C2824" w:rsidRDefault="00792B96">
            <w:pPr>
              <w:jc w:val="center"/>
              <w:rPr>
                <w:rFonts w:ascii="仿宋" w:eastAsia="仿宋" w:hAnsi="仿宋" w:cs="仿宋" w:hint="eastAsia"/>
                <w:sz w:val="24"/>
                <w:szCs w:val="24"/>
              </w:rPr>
            </w:pPr>
            <w:r>
              <w:rPr>
                <w:rFonts w:ascii="仿宋" w:eastAsia="仿宋" w:hAnsi="仿宋" w:cs="仿宋" w:hint="eastAsia"/>
                <w:sz w:val="24"/>
                <w:szCs w:val="24"/>
              </w:rPr>
              <w:t>3</w:t>
            </w:r>
          </w:p>
        </w:tc>
        <w:tc>
          <w:tcPr>
            <w:tcW w:w="1077" w:type="pct"/>
            <w:vAlign w:val="center"/>
          </w:tcPr>
          <w:p w14:paraId="09359D9A" w14:textId="77777777" w:rsidR="002C2824" w:rsidRDefault="00792B96">
            <w:pPr>
              <w:autoSpaceDE w:val="0"/>
              <w:autoSpaceDN w:val="0"/>
              <w:adjustRightInd w:val="0"/>
              <w:spacing w:line="360" w:lineRule="auto"/>
              <w:jc w:val="center"/>
              <w:rPr>
                <w:rFonts w:ascii="仿宋" w:eastAsia="仿宋" w:hAnsi="仿宋" w:cs="仿宋" w:hint="eastAsia"/>
                <w:sz w:val="24"/>
                <w:szCs w:val="24"/>
              </w:rPr>
            </w:pPr>
            <w:r>
              <w:rPr>
                <w:rFonts w:ascii="仿宋" w:eastAsia="仿宋" w:hAnsi="仿宋" w:cs="仿宋" w:hint="eastAsia"/>
                <w:sz w:val="24"/>
                <w:szCs w:val="24"/>
              </w:rPr>
              <w:t>低于成本价不正当竞争预防措施</w:t>
            </w:r>
          </w:p>
          <w:p w14:paraId="68EBCDB9" w14:textId="77777777" w:rsidR="002C2824" w:rsidRDefault="00792B96">
            <w:pPr>
              <w:autoSpaceDE w:val="0"/>
              <w:autoSpaceDN w:val="0"/>
              <w:adjustRightInd w:val="0"/>
              <w:spacing w:line="360" w:lineRule="auto"/>
              <w:jc w:val="center"/>
              <w:rPr>
                <w:rFonts w:ascii="仿宋" w:eastAsia="仿宋" w:hAnsi="仿宋" w:cs="仿宋" w:hint="eastAsia"/>
                <w:sz w:val="24"/>
                <w:szCs w:val="24"/>
              </w:rPr>
            </w:pPr>
            <w:r>
              <w:rPr>
                <w:rFonts w:ascii="仿宋" w:eastAsia="仿宋" w:hAnsi="仿宋" w:cs="仿宋" w:hint="eastAsia"/>
                <w:sz w:val="24"/>
                <w:szCs w:val="24"/>
              </w:rPr>
              <w:t>（实质性要求）</w:t>
            </w:r>
          </w:p>
        </w:tc>
        <w:tc>
          <w:tcPr>
            <w:tcW w:w="3654" w:type="pct"/>
            <w:vAlign w:val="center"/>
          </w:tcPr>
          <w:p w14:paraId="39401590" w14:textId="41FC7D25" w:rsidR="002C2824" w:rsidRDefault="00792B96">
            <w:pPr>
              <w:autoSpaceDE w:val="0"/>
              <w:autoSpaceDN w:val="0"/>
              <w:adjustRightInd w:val="0"/>
              <w:spacing w:line="360" w:lineRule="auto"/>
              <w:jc w:val="left"/>
              <w:rPr>
                <w:rFonts w:ascii="仿宋" w:eastAsia="仿宋" w:hAnsi="仿宋" w:cs="仿宋" w:hint="eastAsia"/>
                <w:sz w:val="24"/>
                <w:szCs w:val="24"/>
              </w:rPr>
            </w:pPr>
            <w:r>
              <w:rPr>
                <w:rFonts w:ascii="仿宋" w:eastAsia="仿宋" w:hAnsi="仿宋" w:cs="仿宋" w:hint="eastAsia"/>
                <w:sz w:val="24"/>
                <w:szCs w:val="24"/>
              </w:rPr>
              <w:t>1、</w:t>
            </w:r>
            <w:r w:rsidR="001051D9">
              <w:rPr>
                <w:rFonts w:ascii="仿宋" w:eastAsia="仿宋" w:hAnsi="仿宋" w:cs="仿宋" w:hint="eastAsia"/>
                <w:bCs/>
                <w:sz w:val="24"/>
              </w:rPr>
              <w:t>评选</w:t>
            </w:r>
            <w:r>
              <w:rPr>
                <w:rFonts w:ascii="仿宋" w:eastAsia="仿宋" w:hAnsi="仿宋" w:cs="仿宋" w:hint="eastAsia"/>
                <w:bCs/>
                <w:sz w:val="24"/>
              </w:rPr>
              <w:t>小组</w:t>
            </w:r>
            <w:r>
              <w:rPr>
                <w:rFonts w:ascii="仿宋" w:eastAsia="仿宋" w:hAnsi="仿宋" w:cs="仿宋" w:hint="eastAsia"/>
                <w:sz w:val="24"/>
                <w:szCs w:val="24"/>
              </w:rPr>
              <w:t>认为</w:t>
            </w:r>
            <w:r w:rsidR="001051D9">
              <w:rPr>
                <w:rFonts w:ascii="仿宋" w:eastAsia="仿宋" w:hAnsi="仿宋" w:cs="仿宋" w:hint="eastAsia"/>
                <w:sz w:val="24"/>
                <w:szCs w:val="24"/>
              </w:rPr>
              <w:t>评选</w:t>
            </w:r>
            <w:r>
              <w:rPr>
                <w:rFonts w:ascii="仿宋" w:eastAsia="仿宋" w:hAnsi="仿宋" w:cs="仿宋" w:hint="eastAsia"/>
                <w:sz w:val="24"/>
                <w:szCs w:val="24"/>
              </w:rPr>
              <w:t>申请人的报价明显低于其他通过符合性审查</w:t>
            </w:r>
            <w:r w:rsidR="001051D9">
              <w:rPr>
                <w:rFonts w:ascii="仿宋" w:eastAsia="仿宋" w:hAnsi="仿宋" w:cs="仿宋" w:hint="eastAsia"/>
                <w:sz w:val="24"/>
                <w:szCs w:val="24"/>
              </w:rPr>
              <w:t>评选</w:t>
            </w:r>
            <w:r>
              <w:rPr>
                <w:rFonts w:ascii="仿宋" w:eastAsia="仿宋" w:hAnsi="仿宋" w:cs="仿宋" w:hint="eastAsia"/>
                <w:sz w:val="24"/>
                <w:szCs w:val="24"/>
              </w:rPr>
              <w:t>申请人的报价，有可能影响产品质量或者不能诚信履约的，应当要求其在评审现场合理的时间内提供书面说明，必要时提交相关证明材料；</w:t>
            </w:r>
            <w:r w:rsidR="001051D9">
              <w:rPr>
                <w:rFonts w:ascii="仿宋" w:eastAsia="仿宋" w:hAnsi="仿宋" w:cs="仿宋" w:hint="eastAsia"/>
                <w:sz w:val="24"/>
                <w:szCs w:val="24"/>
              </w:rPr>
              <w:t>评选</w:t>
            </w:r>
            <w:r>
              <w:rPr>
                <w:rFonts w:ascii="仿宋" w:eastAsia="仿宋" w:hAnsi="仿宋" w:cs="仿宋" w:hint="eastAsia"/>
                <w:sz w:val="24"/>
                <w:szCs w:val="24"/>
              </w:rPr>
              <w:t>申请人不能证明其报价合理性的，</w:t>
            </w:r>
            <w:r w:rsidR="001051D9">
              <w:rPr>
                <w:rFonts w:ascii="仿宋" w:eastAsia="仿宋" w:hAnsi="仿宋" w:cs="仿宋" w:hint="eastAsia"/>
                <w:bCs/>
                <w:sz w:val="24"/>
              </w:rPr>
              <w:t>评选</w:t>
            </w:r>
            <w:r>
              <w:rPr>
                <w:rFonts w:ascii="仿宋" w:eastAsia="仿宋" w:hAnsi="仿宋" w:cs="仿宋" w:hint="eastAsia"/>
                <w:bCs/>
                <w:sz w:val="24"/>
              </w:rPr>
              <w:t>小组</w:t>
            </w:r>
            <w:r>
              <w:rPr>
                <w:rFonts w:ascii="仿宋" w:eastAsia="仿宋" w:hAnsi="仿宋" w:cs="仿宋" w:hint="eastAsia"/>
                <w:sz w:val="24"/>
                <w:szCs w:val="24"/>
              </w:rPr>
              <w:t>会应当将其作为无效响应处理。</w:t>
            </w:r>
          </w:p>
          <w:p w14:paraId="6A88099B" w14:textId="1D5976DA" w:rsidR="002C2824" w:rsidRDefault="00792B96">
            <w:pPr>
              <w:autoSpaceDE w:val="0"/>
              <w:autoSpaceDN w:val="0"/>
              <w:adjustRightInd w:val="0"/>
              <w:spacing w:line="360" w:lineRule="auto"/>
              <w:jc w:val="left"/>
              <w:rPr>
                <w:rFonts w:ascii="仿宋" w:eastAsia="仿宋" w:hAnsi="仿宋" w:cs="仿宋" w:hint="eastAsia"/>
                <w:sz w:val="24"/>
                <w:szCs w:val="24"/>
              </w:rPr>
            </w:pPr>
            <w:r>
              <w:rPr>
                <w:rFonts w:ascii="仿宋" w:eastAsia="仿宋" w:hAnsi="仿宋" w:cs="仿宋" w:hint="eastAsia"/>
                <w:sz w:val="24"/>
                <w:szCs w:val="24"/>
              </w:rPr>
              <w:t>2、</w:t>
            </w:r>
            <w:r w:rsidR="001051D9">
              <w:rPr>
                <w:rFonts w:ascii="仿宋" w:eastAsia="仿宋" w:hAnsi="仿宋" w:cs="仿宋" w:hint="eastAsia"/>
                <w:sz w:val="24"/>
                <w:szCs w:val="24"/>
              </w:rPr>
              <w:t>评选</w:t>
            </w:r>
            <w:r>
              <w:rPr>
                <w:rFonts w:ascii="仿宋" w:eastAsia="仿宋" w:hAnsi="仿宋" w:cs="仿宋" w:hint="eastAsia"/>
                <w:sz w:val="24"/>
                <w:szCs w:val="24"/>
              </w:rPr>
              <w:t>申请人书面说明应当签字确认或者加盖公章，否则无效。书面说明的签字确认，</w:t>
            </w:r>
            <w:r w:rsidR="001051D9">
              <w:rPr>
                <w:rFonts w:ascii="仿宋" w:eastAsia="仿宋" w:hAnsi="仿宋" w:cs="仿宋" w:hint="eastAsia"/>
                <w:sz w:val="24"/>
                <w:szCs w:val="24"/>
              </w:rPr>
              <w:t>评选</w:t>
            </w:r>
            <w:r>
              <w:rPr>
                <w:rFonts w:ascii="仿宋" w:eastAsia="仿宋" w:hAnsi="仿宋" w:cs="仿宋" w:hint="eastAsia"/>
                <w:sz w:val="24"/>
                <w:szCs w:val="24"/>
              </w:rPr>
              <w:t>申请人为法人的，由其法定代表人/单位负责人或者授权代表签字确认；</w:t>
            </w:r>
            <w:r w:rsidR="001051D9">
              <w:rPr>
                <w:rFonts w:ascii="仿宋" w:eastAsia="仿宋" w:hAnsi="仿宋" w:cs="仿宋" w:hint="eastAsia"/>
                <w:sz w:val="24"/>
                <w:szCs w:val="24"/>
              </w:rPr>
              <w:t>评选</w:t>
            </w:r>
            <w:r>
              <w:rPr>
                <w:rFonts w:ascii="仿宋" w:eastAsia="仿宋" w:hAnsi="仿宋" w:cs="仿宋" w:hint="eastAsia"/>
                <w:sz w:val="24"/>
                <w:szCs w:val="24"/>
              </w:rPr>
              <w:t>申请人为其他组织的，由其主要负责人或者授权代表签字确认；</w:t>
            </w:r>
            <w:r w:rsidR="001051D9">
              <w:rPr>
                <w:rFonts w:ascii="仿宋" w:eastAsia="仿宋" w:hAnsi="仿宋" w:cs="仿宋" w:hint="eastAsia"/>
                <w:sz w:val="24"/>
                <w:szCs w:val="24"/>
              </w:rPr>
              <w:t>评选</w:t>
            </w:r>
            <w:r>
              <w:rPr>
                <w:rFonts w:ascii="仿宋" w:eastAsia="仿宋" w:hAnsi="仿宋" w:cs="仿宋" w:hint="eastAsia"/>
                <w:sz w:val="24"/>
                <w:szCs w:val="24"/>
              </w:rPr>
              <w:t>申请人为自然人的，由其本人或者授权代表签字确认。</w:t>
            </w:r>
          </w:p>
          <w:p w14:paraId="7FE56668" w14:textId="169412AE" w:rsidR="002C2824" w:rsidRDefault="00792B96">
            <w:pPr>
              <w:autoSpaceDE w:val="0"/>
              <w:autoSpaceDN w:val="0"/>
              <w:adjustRightInd w:val="0"/>
              <w:spacing w:line="360" w:lineRule="auto"/>
              <w:jc w:val="left"/>
              <w:rPr>
                <w:rFonts w:ascii="仿宋" w:eastAsia="仿宋" w:hAnsi="仿宋" w:cs="仿宋" w:hint="eastAsia"/>
                <w:sz w:val="24"/>
                <w:szCs w:val="24"/>
              </w:rPr>
            </w:pPr>
            <w:r>
              <w:rPr>
                <w:rFonts w:ascii="仿宋" w:eastAsia="仿宋" w:hAnsi="仿宋" w:cs="仿宋" w:hint="eastAsia"/>
                <w:sz w:val="24"/>
                <w:szCs w:val="24"/>
              </w:rPr>
              <w:t>3、</w:t>
            </w:r>
            <w:r w:rsidR="001051D9">
              <w:rPr>
                <w:rFonts w:ascii="仿宋" w:eastAsia="仿宋" w:hAnsi="仿宋" w:cs="仿宋" w:hint="eastAsia"/>
                <w:sz w:val="24"/>
                <w:szCs w:val="24"/>
              </w:rPr>
              <w:t>评选</w:t>
            </w:r>
            <w:r>
              <w:rPr>
                <w:rFonts w:ascii="仿宋" w:eastAsia="仿宋" w:hAnsi="仿宋" w:cs="仿宋" w:hint="eastAsia"/>
                <w:sz w:val="24"/>
                <w:szCs w:val="24"/>
              </w:rPr>
              <w:t>申请人提供书面说明后，</w:t>
            </w:r>
            <w:r w:rsidR="001051D9">
              <w:rPr>
                <w:rFonts w:ascii="仿宋" w:eastAsia="仿宋" w:hAnsi="仿宋" w:cs="仿宋" w:hint="eastAsia"/>
                <w:bCs/>
                <w:sz w:val="24"/>
              </w:rPr>
              <w:t>评选</w:t>
            </w:r>
            <w:r>
              <w:rPr>
                <w:rFonts w:ascii="仿宋" w:eastAsia="仿宋" w:hAnsi="仿宋" w:cs="仿宋" w:hint="eastAsia"/>
                <w:bCs/>
                <w:sz w:val="24"/>
              </w:rPr>
              <w:t>小组</w:t>
            </w:r>
            <w:r>
              <w:rPr>
                <w:rFonts w:ascii="仿宋" w:eastAsia="仿宋" w:hAnsi="仿宋" w:cs="仿宋" w:hint="eastAsia"/>
                <w:sz w:val="24"/>
                <w:szCs w:val="24"/>
              </w:rPr>
              <w:t>应当结合采购项目采购需求、专业实际情况、</w:t>
            </w:r>
            <w:r w:rsidR="001051D9">
              <w:rPr>
                <w:rFonts w:ascii="仿宋" w:eastAsia="仿宋" w:hAnsi="仿宋" w:cs="仿宋" w:hint="eastAsia"/>
                <w:sz w:val="24"/>
                <w:szCs w:val="24"/>
              </w:rPr>
              <w:t>评选</w:t>
            </w:r>
            <w:r>
              <w:rPr>
                <w:rFonts w:ascii="仿宋" w:eastAsia="仿宋" w:hAnsi="仿宋" w:cs="仿宋" w:hint="eastAsia"/>
                <w:sz w:val="24"/>
                <w:szCs w:val="24"/>
              </w:rPr>
              <w:t>申请人财务状况报告、与其他</w:t>
            </w:r>
            <w:r w:rsidR="001051D9">
              <w:rPr>
                <w:rFonts w:ascii="仿宋" w:eastAsia="仿宋" w:hAnsi="仿宋" w:cs="仿宋" w:hint="eastAsia"/>
                <w:sz w:val="24"/>
                <w:szCs w:val="24"/>
              </w:rPr>
              <w:t>评选</w:t>
            </w:r>
            <w:r>
              <w:rPr>
                <w:rFonts w:ascii="仿宋" w:eastAsia="仿宋" w:hAnsi="仿宋" w:cs="仿宋" w:hint="eastAsia"/>
                <w:sz w:val="24"/>
                <w:szCs w:val="24"/>
              </w:rPr>
              <w:t>申请人比较情况等就</w:t>
            </w:r>
            <w:r w:rsidR="001051D9">
              <w:rPr>
                <w:rFonts w:ascii="仿宋" w:eastAsia="仿宋" w:hAnsi="仿宋" w:cs="仿宋" w:hint="eastAsia"/>
                <w:sz w:val="24"/>
                <w:szCs w:val="24"/>
              </w:rPr>
              <w:t>评选</w:t>
            </w:r>
            <w:r>
              <w:rPr>
                <w:rFonts w:ascii="仿宋" w:eastAsia="仿宋" w:hAnsi="仿宋" w:cs="仿宋" w:hint="eastAsia"/>
                <w:sz w:val="24"/>
                <w:szCs w:val="24"/>
              </w:rPr>
              <w:t>申请人书面说明进行审查评价。</w:t>
            </w:r>
            <w:r w:rsidR="001051D9">
              <w:rPr>
                <w:rFonts w:ascii="仿宋" w:eastAsia="仿宋" w:hAnsi="仿宋" w:cs="仿宋" w:hint="eastAsia"/>
                <w:sz w:val="24"/>
                <w:szCs w:val="24"/>
              </w:rPr>
              <w:t>评选</w:t>
            </w:r>
            <w:r>
              <w:rPr>
                <w:rFonts w:ascii="仿宋" w:eastAsia="仿宋" w:hAnsi="仿宋" w:cs="仿宋" w:hint="eastAsia"/>
                <w:sz w:val="24"/>
                <w:szCs w:val="24"/>
              </w:rPr>
              <w:t>申请人拒绝或者变相拒绝提供有效书面说明或者书面说明不能证明其报价合理性的，</w:t>
            </w:r>
            <w:r w:rsidR="001051D9">
              <w:rPr>
                <w:rFonts w:ascii="仿宋" w:eastAsia="仿宋" w:hAnsi="仿宋" w:cs="仿宋" w:hint="eastAsia"/>
                <w:bCs/>
                <w:sz w:val="24"/>
              </w:rPr>
              <w:t>评选</w:t>
            </w:r>
            <w:r>
              <w:rPr>
                <w:rFonts w:ascii="仿宋" w:eastAsia="仿宋" w:hAnsi="仿宋" w:cs="仿宋" w:hint="eastAsia"/>
                <w:bCs/>
                <w:sz w:val="24"/>
              </w:rPr>
              <w:t>小组</w:t>
            </w:r>
            <w:r>
              <w:rPr>
                <w:rFonts w:ascii="仿宋" w:eastAsia="仿宋" w:hAnsi="仿宋" w:cs="仿宋" w:hint="eastAsia"/>
                <w:sz w:val="24"/>
                <w:szCs w:val="24"/>
              </w:rPr>
              <w:t>应当将其响应文件作为无效处理。</w:t>
            </w:r>
          </w:p>
        </w:tc>
      </w:tr>
      <w:tr w:rsidR="002C2824" w14:paraId="3A5F4FAA" w14:textId="77777777" w:rsidTr="00827E41">
        <w:trPr>
          <w:trHeight w:val="556"/>
          <w:jc w:val="center"/>
        </w:trPr>
        <w:tc>
          <w:tcPr>
            <w:tcW w:w="269" w:type="pct"/>
            <w:vAlign w:val="center"/>
          </w:tcPr>
          <w:p w14:paraId="13C1D06F" w14:textId="77777777" w:rsidR="002C2824" w:rsidRDefault="00792B96">
            <w:pPr>
              <w:jc w:val="center"/>
              <w:rPr>
                <w:rFonts w:ascii="仿宋" w:eastAsia="仿宋" w:hAnsi="仿宋" w:cs="仿宋" w:hint="eastAsia"/>
                <w:sz w:val="24"/>
                <w:szCs w:val="24"/>
              </w:rPr>
            </w:pPr>
            <w:r>
              <w:rPr>
                <w:rFonts w:ascii="仿宋" w:eastAsia="仿宋" w:hAnsi="仿宋" w:cs="仿宋" w:hint="eastAsia"/>
                <w:sz w:val="24"/>
                <w:szCs w:val="24"/>
              </w:rPr>
              <w:t>4</w:t>
            </w:r>
          </w:p>
        </w:tc>
        <w:tc>
          <w:tcPr>
            <w:tcW w:w="1077" w:type="pct"/>
            <w:vAlign w:val="center"/>
          </w:tcPr>
          <w:p w14:paraId="0D65FD1B" w14:textId="35F061CC" w:rsidR="002C2824" w:rsidRDefault="001051D9">
            <w:pPr>
              <w:wordWrap w:val="0"/>
              <w:spacing w:line="360" w:lineRule="auto"/>
              <w:jc w:val="center"/>
              <w:rPr>
                <w:rFonts w:ascii="仿宋" w:eastAsia="仿宋" w:hAnsi="仿宋" w:cs="仿宋" w:hint="eastAsia"/>
                <w:kern w:val="1"/>
                <w:sz w:val="24"/>
                <w:szCs w:val="24"/>
              </w:rPr>
            </w:pPr>
            <w:r>
              <w:rPr>
                <w:rFonts w:ascii="仿宋" w:eastAsia="仿宋" w:hAnsi="仿宋" w:cs="仿宋" w:hint="eastAsia"/>
                <w:kern w:val="1"/>
                <w:sz w:val="24"/>
                <w:szCs w:val="24"/>
              </w:rPr>
              <w:t>评选</w:t>
            </w:r>
            <w:r w:rsidR="00792B96">
              <w:rPr>
                <w:rFonts w:ascii="仿宋" w:eastAsia="仿宋" w:hAnsi="仿宋" w:cs="仿宋" w:hint="eastAsia"/>
                <w:kern w:val="1"/>
                <w:sz w:val="24"/>
                <w:szCs w:val="24"/>
              </w:rPr>
              <w:t>保证金</w:t>
            </w:r>
          </w:p>
          <w:p w14:paraId="1CABB2ED" w14:textId="77777777" w:rsidR="002C2824" w:rsidRDefault="00792B96">
            <w:pPr>
              <w:wordWrap w:val="0"/>
              <w:spacing w:line="360" w:lineRule="auto"/>
              <w:jc w:val="center"/>
              <w:rPr>
                <w:rFonts w:ascii="仿宋" w:eastAsia="仿宋" w:hAnsi="仿宋" w:cs="仿宋" w:hint="eastAsia"/>
                <w:kern w:val="1"/>
                <w:sz w:val="24"/>
                <w:szCs w:val="24"/>
              </w:rPr>
            </w:pPr>
            <w:r>
              <w:rPr>
                <w:rFonts w:ascii="仿宋" w:eastAsia="仿宋" w:hAnsi="仿宋" w:cs="仿宋" w:hint="eastAsia"/>
                <w:kern w:val="1"/>
                <w:sz w:val="24"/>
                <w:szCs w:val="24"/>
              </w:rPr>
              <w:t>（实质性要求）</w:t>
            </w:r>
          </w:p>
        </w:tc>
        <w:tc>
          <w:tcPr>
            <w:tcW w:w="3654" w:type="pct"/>
            <w:vAlign w:val="center"/>
          </w:tcPr>
          <w:p w14:paraId="01FBF7D5" w14:textId="77777777" w:rsidR="002C2824" w:rsidRDefault="00792B96">
            <w:pPr>
              <w:wordWrap w:val="0"/>
              <w:spacing w:line="360" w:lineRule="auto"/>
              <w:rPr>
                <w:rFonts w:ascii="仿宋" w:eastAsia="仿宋" w:hAnsi="仿宋" w:cs="仿宋" w:hint="eastAsia"/>
                <w:kern w:val="1"/>
                <w:sz w:val="24"/>
                <w:szCs w:val="24"/>
              </w:rPr>
            </w:pPr>
            <w:r>
              <w:rPr>
                <w:rFonts w:ascii="仿宋" w:eastAsia="仿宋" w:hAnsi="仿宋" w:cs="仿宋" w:hint="eastAsia"/>
                <w:sz w:val="24"/>
                <w:szCs w:val="24"/>
                <w:lang w:val="zh-CN"/>
              </w:rPr>
              <w:t>本项目不收取。</w:t>
            </w:r>
          </w:p>
        </w:tc>
      </w:tr>
      <w:tr w:rsidR="002C2824" w14:paraId="19A99BBA" w14:textId="77777777" w:rsidTr="00827E41">
        <w:trPr>
          <w:trHeight w:val="595"/>
          <w:jc w:val="center"/>
        </w:trPr>
        <w:tc>
          <w:tcPr>
            <w:tcW w:w="269" w:type="pct"/>
            <w:vAlign w:val="center"/>
          </w:tcPr>
          <w:p w14:paraId="758009D1" w14:textId="77777777" w:rsidR="002C2824" w:rsidRDefault="00792B96">
            <w:pPr>
              <w:jc w:val="center"/>
              <w:rPr>
                <w:rFonts w:ascii="仿宋" w:eastAsia="仿宋" w:hAnsi="仿宋" w:cs="仿宋" w:hint="eastAsia"/>
                <w:sz w:val="24"/>
                <w:szCs w:val="24"/>
              </w:rPr>
            </w:pPr>
            <w:r>
              <w:rPr>
                <w:rFonts w:ascii="仿宋" w:eastAsia="仿宋" w:hAnsi="仿宋" w:cs="仿宋" w:hint="eastAsia"/>
                <w:sz w:val="24"/>
                <w:szCs w:val="24"/>
              </w:rPr>
              <w:lastRenderedPageBreak/>
              <w:t>7</w:t>
            </w:r>
          </w:p>
        </w:tc>
        <w:tc>
          <w:tcPr>
            <w:tcW w:w="1077" w:type="pct"/>
            <w:vAlign w:val="center"/>
          </w:tcPr>
          <w:p w14:paraId="4C059EB2" w14:textId="77777777" w:rsidR="002C2824" w:rsidRDefault="00792B96">
            <w:pPr>
              <w:wordWrap w:val="0"/>
              <w:spacing w:line="360" w:lineRule="auto"/>
              <w:jc w:val="center"/>
              <w:rPr>
                <w:rFonts w:ascii="仿宋" w:eastAsia="仿宋" w:hAnsi="仿宋" w:cs="仿宋" w:hint="eastAsia"/>
                <w:kern w:val="1"/>
                <w:sz w:val="24"/>
                <w:szCs w:val="24"/>
              </w:rPr>
            </w:pPr>
            <w:r>
              <w:rPr>
                <w:rFonts w:ascii="仿宋" w:eastAsia="仿宋" w:hAnsi="仿宋" w:cs="仿宋" w:hint="eastAsia"/>
                <w:kern w:val="1"/>
                <w:sz w:val="24"/>
                <w:szCs w:val="24"/>
                <w:lang w:val="zh-CN"/>
              </w:rPr>
              <w:t>履约保证金</w:t>
            </w:r>
          </w:p>
          <w:p w14:paraId="0EA5F19A" w14:textId="77777777" w:rsidR="002C2824" w:rsidRDefault="00792B96">
            <w:pPr>
              <w:wordWrap w:val="0"/>
              <w:spacing w:line="360" w:lineRule="auto"/>
              <w:jc w:val="center"/>
              <w:rPr>
                <w:rFonts w:ascii="仿宋" w:eastAsia="仿宋" w:hAnsi="仿宋" w:cs="仿宋" w:hint="eastAsia"/>
                <w:kern w:val="1"/>
                <w:sz w:val="24"/>
                <w:szCs w:val="24"/>
                <w:lang w:val="zh-CN"/>
              </w:rPr>
            </w:pPr>
            <w:r>
              <w:rPr>
                <w:rFonts w:ascii="仿宋" w:eastAsia="仿宋" w:hAnsi="仿宋" w:cs="仿宋" w:hint="eastAsia"/>
                <w:kern w:val="1"/>
                <w:sz w:val="24"/>
                <w:szCs w:val="24"/>
              </w:rPr>
              <w:t>（实质性要求）</w:t>
            </w:r>
          </w:p>
        </w:tc>
        <w:tc>
          <w:tcPr>
            <w:tcW w:w="3654" w:type="pct"/>
            <w:vAlign w:val="center"/>
          </w:tcPr>
          <w:p w14:paraId="0F3259BF" w14:textId="77777777" w:rsidR="002C2824" w:rsidRDefault="00792B96">
            <w:pPr>
              <w:wordWrap w:val="0"/>
              <w:spacing w:line="360" w:lineRule="auto"/>
              <w:rPr>
                <w:rFonts w:ascii="仿宋" w:eastAsia="仿宋" w:hAnsi="仿宋" w:cs="仿宋" w:hint="eastAsia"/>
                <w:kern w:val="1"/>
                <w:sz w:val="24"/>
                <w:szCs w:val="24"/>
              </w:rPr>
            </w:pPr>
            <w:r>
              <w:rPr>
                <w:rFonts w:ascii="仿宋" w:eastAsia="仿宋" w:hAnsi="仿宋" w:cs="仿宋" w:hint="eastAsia"/>
                <w:kern w:val="1"/>
                <w:sz w:val="24"/>
                <w:szCs w:val="24"/>
              </w:rPr>
              <w:t>本项目不收取。</w:t>
            </w:r>
          </w:p>
        </w:tc>
      </w:tr>
      <w:tr w:rsidR="002C2824" w14:paraId="46B7FB59" w14:textId="77777777" w:rsidTr="00827E41">
        <w:trPr>
          <w:trHeight w:val="428"/>
          <w:jc w:val="center"/>
        </w:trPr>
        <w:tc>
          <w:tcPr>
            <w:tcW w:w="269" w:type="pct"/>
            <w:vAlign w:val="center"/>
          </w:tcPr>
          <w:p w14:paraId="1AC7EFE9" w14:textId="77777777" w:rsidR="002C2824" w:rsidRDefault="00792B96">
            <w:pPr>
              <w:jc w:val="center"/>
              <w:rPr>
                <w:rFonts w:ascii="仿宋" w:eastAsia="仿宋" w:hAnsi="仿宋" w:cs="仿宋" w:hint="eastAsia"/>
                <w:sz w:val="24"/>
                <w:szCs w:val="24"/>
              </w:rPr>
            </w:pPr>
            <w:r>
              <w:rPr>
                <w:rFonts w:ascii="仿宋" w:eastAsia="仿宋" w:hAnsi="仿宋" w:cs="仿宋" w:hint="eastAsia"/>
                <w:sz w:val="24"/>
                <w:szCs w:val="24"/>
              </w:rPr>
              <w:t>8</w:t>
            </w:r>
          </w:p>
        </w:tc>
        <w:tc>
          <w:tcPr>
            <w:tcW w:w="1077" w:type="pct"/>
            <w:vAlign w:val="center"/>
          </w:tcPr>
          <w:p w14:paraId="034B801C" w14:textId="77777777" w:rsidR="002C2824" w:rsidRDefault="00792B96">
            <w:pPr>
              <w:autoSpaceDE w:val="0"/>
              <w:autoSpaceDN w:val="0"/>
              <w:adjustRightInd w:val="0"/>
              <w:spacing w:line="360" w:lineRule="auto"/>
              <w:jc w:val="center"/>
              <w:rPr>
                <w:rFonts w:ascii="仿宋" w:eastAsia="仿宋" w:hAnsi="仿宋" w:cs="仿宋" w:hint="eastAsia"/>
                <w:sz w:val="24"/>
                <w:szCs w:val="24"/>
              </w:rPr>
            </w:pPr>
            <w:r>
              <w:rPr>
                <w:rFonts w:ascii="仿宋" w:eastAsia="仿宋" w:hAnsi="仿宋" w:cs="仿宋" w:hint="eastAsia"/>
                <w:sz w:val="24"/>
                <w:szCs w:val="24"/>
              </w:rPr>
              <w:t>响应文件份数</w:t>
            </w:r>
          </w:p>
        </w:tc>
        <w:tc>
          <w:tcPr>
            <w:tcW w:w="3654" w:type="pct"/>
            <w:vAlign w:val="center"/>
          </w:tcPr>
          <w:p w14:paraId="027E6A13" w14:textId="252532EE" w:rsidR="002C2824" w:rsidRDefault="00A32AB1" w:rsidP="00A32AB1">
            <w:pPr>
              <w:autoSpaceDE w:val="0"/>
              <w:autoSpaceDN w:val="0"/>
              <w:adjustRightInd w:val="0"/>
              <w:spacing w:line="360" w:lineRule="auto"/>
              <w:jc w:val="left"/>
              <w:rPr>
                <w:rFonts w:ascii="仿宋" w:eastAsia="仿宋" w:hAnsi="仿宋" w:cs="仿宋" w:hint="eastAsia"/>
              </w:rPr>
            </w:pPr>
            <w:r>
              <w:rPr>
                <w:rFonts w:ascii="仿宋" w:eastAsia="仿宋" w:hAnsi="仿宋" w:cs="仿宋" w:hint="eastAsia"/>
                <w:b/>
                <w:bCs/>
                <w:sz w:val="24"/>
                <w:szCs w:val="24"/>
              </w:rPr>
              <w:t>响应文件为一式三份，其中正本一份，副本二份，报价表封装在</w:t>
            </w:r>
            <w:r w:rsidR="00792B96">
              <w:rPr>
                <w:rFonts w:ascii="仿宋" w:eastAsia="仿宋" w:hAnsi="仿宋" w:cs="仿宋" w:hint="eastAsia"/>
                <w:b/>
                <w:bCs/>
                <w:sz w:val="24"/>
                <w:szCs w:val="24"/>
              </w:rPr>
              <w:t>响应文件</w:t>
            </w:r>
            <w:r>
              <w:rPr>
                <w:rFonts w:ascii="仿宋" w:eastAsia="仿宋" w:hAnsi="仿宋" w:cs="仿宋" w:hint="eastAsia"/>
                <w:b/>
                <w:bCs/>
                <w:sz w:val="24"/>
                <w:szCs w:val="24"/>
              </w:rPr>
              <w:t>中，不再单</w:t>
            </w:r>
            <w:r w:rsidR="00792B96">
              <w:rPr>
                <w:rFonts w:ascii="仿宋" w:eastAsia="仿宋" w:hAnsi="仿宋" w:cs="仿宋" w:hint="eastAsia"/>
                <w:b/>
                <w:bCs/>
                <w:sz w:val="24"/>
                <w:szCs w:val="24"/>
              </w:rPr>
              <w:t>独密封</w:t>
            </w:r>
            <w:r>
              <w:rPr>
                <w:rFonts w:ascii="仿宋" w:eastAsia="仿宋" w:hAnsi="仿宋" w:cs="仿宋" w:hint="eastAsia"/>
                <w:b/>
                <w:bCs/>
                <w:sz w:val="24"/>
                <w:szCs w:val="24"/>
              </w:rPr>
              <w:t>报价</w:t>
            </w:r>
            <w:r w:rsidR="00792B96">
              <w:rPr>
                <w:rFonts w:ascii="仿宋" w:eastAsia="仿宋" w:hAnsi="仿宋" w:cs="仿宋" w:hint="eastAsia"/>
                <w:b/>
                <w:bCs/>
                <w:sz w:val="24"/>
                <w:szCs w:val="24"/>
              </w:rPr>
              <w:t>。</w:t>
            </w:r>
            <w:r w:rsidR="001051D9">
              <w:rPr>
                <w:rFonts w:ascii="仿宋" w:eastAsia="仿宋" w:hAnsi="仿宋" w:cs="仿宋" w:hint="eastAsia"/>
                <w:sz w:val="24"/>
                <w:szCs w:val="24"/>
              </w:rPr>
              <w:t>评选</w:t>
            </w:r>
            <w:r w:rsidR="00792B96">
              <w:rPr>
                <w:rFonts w:ascii="仿宋" w:eastAsia="仿宋" w:hAnsi="仿宋" w:cs="仿宋" w:hint="eastAsia"/>
                <w:sz w:val="24"/>
                <w:szCs w:val="24"/>
              </w:rPr>
              <w:t>申请人应当将响应文件正本和副本分别左侧胶装成册，并分别密封完好，注明采购项目名称、采购项目编号、</w:t>
            </w:r>
            <w:r w:rsidR="001051D9">
              <w:rPr>
                <w:rFonts w:ascii="仿宋" w:eastAsia="仿宋" w:hAnsi="仿宋" w:cs="仿宋" w:hint="eastAsia"/>
                <w:sz w:val="24"/>
                <w:szCs w:val="24"/>
              </w:rPr>
              <w:t>评选</w:t>
            </w:r>
            <w:r w:rsidR="00792B96">
              <w:rPr>
                <w:rFonts w:ascii="仿宋" w:eastAsia="仿宋" w:hAnsi="仿宋" w:cs="仿宋" w:hint="eastAsia"/>
                <w:sz w:val="24"/>
                <w:szCs w:val="24"/>
              </w:rPr>
              <w:t>申请人名称、</w:t>
            </w:r>
            <w:r>
              <w:rPr>
                <w:rFonts w:ascii="仿宋" w:eastAsia="仿宋" w:hAnsi="仿宋" w:cs="仿宋" w:hint="eastAsia"/>
                <w:sz w:val="24"/>
                <w:szCs w:val="24"/>
              </w:rPr>
              <w:t>法人或代理人姓名、联系方式、</w:t>
            </w:r>
            <w:r w:rsidR="00792B96">
              <w:rPr>
                <w:rFonts w:ascii="仿宋" w:eastAsia="仿宋" w:hAnsi="仿宋" w:cs="仿宋" w:hint="eastAsia"/>
                <w:sz w:val="24"/>
                <w:szCs w:val="24"/>
              </w:rPr>
              <w:t>包号（如有分包）、年月日及正本或副本字样。</w:t>
            </w:r>
          </w:p>
        </w:tc>
      </w:tr>
      <w:tr w:rsidR="002C2824" w14:paraId="630D989F" w14:textId="77777777" w:rsidTr="00827E41">
        <w:trPr>
          <w:trHeight w:val="582"/>
          <w:jc w:val="center"/>
        </w:trPr>
        <w:tc>
          <w:tcPr>
            <w:tcW w:w="269" w:type="pct"/>
            <w:vAlign w:val="center"/>
          </w:tcPr>
          <w:p w14:paraId="1B3268C2" w14:textId="77777777" w:rsidR="002C2824" w:rsidRDefault="00792B96">
            <w:pPr>
              <w:jc w:val="center"/>
              <w:rPr>
                <w:rFonts w:ascii="仿宋" w:eastAsia="仿宋" w:hAnsi="仿宋" w:cs="仿宋" w:hint="eastAsia"/>
                <w:sz w:val="24"/>
                <w:szCs w:val="24"/>
              </w:rPr>
            </w:pPr>
            <w:r>
              <w:rPr>
                <w:rFonts w:ascii="仿宋" w:eastAsia="仿宋" w:hAnsi="仿宋" w:cs="仿宋" w:hint="eastAsia"/>
                <w:sz w:val="24"/>
                <w:szCs w:val="24"/>
              </w:rPr>
              <w:t>9</w:t>
            </w:r>
          </w:p>
        </w:tc>
        <w:tc>
          <w:tcPr>
            <w:tcW w:w="1077" w:type="pct"/>
            <w:vAlign w:val="center"/>
          </w:tcPr>
          <w:p w14:paraId="77E9AE18" w14:textId="18CE46EE" w:rsidR="002C2824" w:rsidRDefault="001051D9">
            <w:pPr>
              <w:autoSpaceDE w:val="0"/>
              <w:autoSpaceDN w:val="0"/>
              <w:adjustRightInd w:val="0"/>
              <w:jc w:val="center"/>
              <w:rPr>
                <w:rFonts w:ascii="仿宋" w:eastAsia="仿宋" w:hAnsi="仿宋" w:cs="仿宋" w:hint="eastAsia"/>
                <w:sz w:val="24"/>
                <w:szCs w:val="24"/>
              </w:rPr>
            </w:pPr>
            <w:r>
              <w:rPr>
                <w:rFonts w:ascii="仿宋" w:eastAsia="仿宋" w:hAnsi="仿宋" w:cs="仿宋" w:hint="eastAsia"/>
                <w:sz w:val="24"/>
                <w:szCs w:val="24"/>
              </w:rPr>
              <w:t>评选</w:t>
            </w:r>
            <w:r w:rsidR="00792B96">
              <w:rPr>
                <w:rFonts w:ascii="仿宋" w:eastAsia="仿宋" w:hAnsi="仿宋" w:cs="仿宋" w:hint="eastAsia"/>
                <w:sz w:val="24"/>
                <w:szCs w:val="24"/>
              </w:rPr>
              <w:t>有效期</w:t>
            </w:r>
          </w:p>
        </w:tc>
        <w:tc>
          <w:tcPr>
            <w:tcW w:w="3654" w:type="pct"/>
            <w:vAlign w:val="center"/>
          </w:tcPr>
          <w:p w14:paraId="5AC8C3D5" w14:textId="289DB791" w:rsidR="002C2824" w:rsidRDefault="00792B96">
            <w:pPr>
              <w:autoSpaceDE w:val="0"/>
              <w:autoSpaceDN w:val="0"/>
              <w:adjustRightInd w:val="0"/>
              <w:jc w:val="left"/>
              <w:rPr>
                <w:rFonts w:ascii="仿宋" w:eastAsia="仿宋" w:hAnsi="仿宋" w:cs="仿宋" w:hint="eastAsia"/>
                <w:sz w:val="24"/>
                <w:szCs w:val="24"/>
              </w:rPr>
            </w:pPr>
            <w:r>
              <w:rPr>
                <w:rFonts w:ascii="仿宋" w:eastAsia="仿宋" w:hAnsi="仿宋" w:cs="仿宋" w:hint="eastAsia"/>
                <w:sz w:val="24"/>
                <w:szCs w:val="24"/>
              </w:rPr>
              <w:t>本项目</w:t>
            </w:r>
            <w:r w:rsidR="001051D9">
              <w:rPr>
                <w:rFonts w:ascii="仿宋" w:eastAsia="仿宋" w:hAnsi="仿宋" w:cs="仿宋" w:hint="eastAsia"/>
                <w:sz w:val="24"/>
                <w:szCs w:val="24"/>
              </w:rPr>
              <w:t>评选</w:t>
            </w:r>
            <w:r>
              <w:rPr>
                <w:rFonts w:ascii="仿宋" w:eastAsia="仿宋" w:hAnsi="仿宋" w:cs="仿宋" w:hint="eastAsia"/>
                <w:sz w:val="24"/>
                <w:szCs w:val="24"/>
              </w:rPr>
              <w:t>有效期为递交响应文件截止时间届满后60天</w:t>
            </w:r>
          </w:p>
        </w:tc>
      </w:tr>
      <w:tr w:rsidR="002C2824" w14:paraId="1D22FEB5" w14:textId="77777777" w:rsidTr="00827E41">
        <w:trPr>
          <w:trHeight w:val="542"/>
          <w:jc w:val="center"/>
        </w:trPr>
        <w:tc>
          <w:tcPr>
            <w:tcW w:w="269" w:type="pct"/>
            <w:vAlign w:val="center"/>
          </w:tcPr>
          <w:p w14:paraId="1BA4E83A" w14:textId="77777777" w:rsidR="002C2824" w:rsidRDefault="00792B96">
            <w:pPr>
              <w:jc w:val="center"/>
              <w:rPr>
                <w:rFonts w:ascii="仿宋" w:eastAsia="仿宋" w:hAnsi="仿宋" w:cs="仿宋" w:hint="eastAsia"/>
                <w:sz w:val="24"/>
                <w:szCs w:val="24"/>
              </w:rPr>
            </w:pPr>
            <w:r>
              <w:rPr>
                <w:rFonts w:ascii="仿宋" w:eastAsia="仿宋" w:hAnsi="仿宋" w:cs="仿宋" w:hint="eastAsia"/>
                <w:sz w:val="24"/>
                <w:szCs w:val="24"/>
              </w:rPr>
              <w:t>10</w:t>
            </w:r>
          </w:p>
        </w:tc>
        <w:tc>
          <w:tcPr>
            <w:tcW w:w="1077" w:type="pct"/>
            <w:vAlign w:val="center"/>
          </w:tcPr>
          <w:p w14:paraId="206DB218" w14:textId="727330D5" w:rsidR="002C2824" w:rsidRDefault="001051D9">
            <w:pPr>
              <w:autoSpaceDE w:val="0"/>
              <w:autoSpaceDN w:val="0"/>
              <w:adjustRightInd w:val="0"/>
              <w:jc w:val="center"/>
              <w:rPr>
                <w:rFonts w:ascii="仿宋" w:eastAsia="仿宋" w:hAnsi="仿宋" w:cs="仿宋" w:hint="eastAsia"/>
                <w:sz w:val="24"/>
                <w:szCs w:val="24"/>
              </w:rPr>
            </w:pPr>
            <w:r>
              <w:rPr>
                <w:rFonts w:ascii="仿宋" w:eastAsia="仿宋" w:hAnsi="仿宋" w:cs="仿宋" w:hint="eastAsia"/>
                <w:sz w:val="24"/>
                <w:szCs w:val="24"/>
              </w:rPr>
              <w:t>评选</w:t>
            </w:r>
            <w:r w:rsidR="00792B96">
              <w:rPr>
                <w:rFonts w:ascii="仿宋" w:eastAsia="仿宋" w:hAnsi="仿宋" w:cs="仿宋" w:hint="eastAsia"/>
                <w:sz w:val="24"/>
                <w:szCs w:val="24"/>
              </w:rPr>
              <w:t>文件咨询</w:t>
            </w:r>
          </w:p>
        </w:tc>
        <w:tc>
          <w:tcPr>
            <w:tcW w:w="3654" w:type="pct"/>
            <w:vAlign w:val="center"/>
          </w:tcPr>
          <w:p w14:paraId="2B55FEF6" w14:textId="100F8A79" w:rsidR="002C2824" w:rsidRDefault="00792B96" w:rsidP="00F47DD3">
            <w:pPr>
              <w:widowControl/>
              <w:rPr>
                <w:rFonts w:ascii="仿宋" w:eastAsia="仿宋" w:hAnsi="仿宋" w:cs="仿宋" w:hint="eastAsia"/>
                <w:sz w:val="24"/>
                <w:szCs w:val="24"/>
              </w:rPr>
            </w:pPr>
            <w:r>
              <w:rPr>
                <w:rFonts w:ascii="仿宋" w:eastAsia="仿宋" w:hAnsi="仿宋" w:cs="仿宋" w:hint="eastAsia"/>
                <w:sz w:val="24"/>
                <w:szCs w:val="24"/>
              </w:rPr>
              <w:t>联系人：</w:t>
            </w:r>
            <w:r w:rsidR="002163E6">
              <w:rPr>
                <w:rFonts w:ascii="仿宋" w:eastAsia="仿宋" w:hAnsi="仿宋" w:cs="仿宋" w:hint="eastAsia"/>
                <w:sz w:val="24"/>
                <w:szCs w:val="24"/>
              </w:rPr>
              <w:t>韦老师</w:t>
            </w:r>
            <w:r>
              <w:rPr>
                <w:rFonts w:ascii="仿宋" w:eastAsia="仿宋" w:hAnsi="仿宋" w:cs="仿宋" w:hint="eastAsia"/>
                <w:sz w:val="24"/>
                <w:szCs w:val="24"/>
              </w:rPr>
              <w:t xml:space="preserve"> 联系电话：</w:t>
            </w:r>
            <w:r w:rsidR="002163E6" w:rsidRPr="001051D9">
              <w:rPr>
                <w:rFonts w:ascii="仿宋" w:eastAsia="仿宋" w:hAnsi="仿宋" w:cs="仿宋"/>
                <w:sz w:val="24"/>
                <w:szCs w:val="24"/>
              </w:rPr>
              <w:t>13668198984</w:t>
            </w:r>
          </w:p>
        </w:tc>
      </w:tr>
      <w:tr w:rsidR="002C2824" w14:paraId="3B762D59" w14:textId="77777777" w:rsidTr="00827E41">
        <w:trPr>
          <w:trHeight w:val="476"/>
          <w:jc w:val="center"/>
        </w:trPr>
        <w:tc>
          <w:tcPr>
            <w:tcW w:w="269" w:type="pct"/>
            <w:vAlign w:val="center"/>
          </w:tcPr>
          <w:p w14:paraId="62922956" w14:textId="77777777" w:rsidR="002C2824" w:rsidRDefault="00792B96">
            <w:pPr>
              <w:jc w:val="center"/>
              <w:rPr>
                <w:rFonts w:ascii="仿宋" w:eastAsia="仿宋" w:hAnsi="仿宋" w:cs="仿宋" w:hint="eastAsia"/>
                <w:sz w:val="24"/>
                <w:szCs w:val="24"/>
              </w:rPr>
            </w:pPr>
            <w:r>
              <w:rPr>
                <w:rFonts w:ascii="仿宋" w:eastAsia="仿宋" w:hAnsi="仿宋" w:cs="仿宋" w:hint="eastAsia"/>
                <w:sz w:val="24"/>
                <w:szCs w:val="24"/>
              </w:rPr>
              <w:t>11</w:t>
            </w:r>
          </w:p>
        </w:tc>
        <w:tc>
          <w:tcPr>
            <w:tcW w:w="1077" w:type="pct"/>
            <w:vAlign w:val="center"/>
          </w:tcPr>
          <w:p w14:paraId="1C48C24E" w14:textId="77777777" w:rsidR="002C2824" w:rsidRDefault="00792B96">
            <w:pPr>
              <w:autoSpaceDE w:val="0"/>
              <w:autoSpaceDN w:val="0"/>
              <w:adjustRightInd w:val="0"/>
              <w:jc w:val="center"/>
              <w:rPr>
                <w:rFonts w:ascii="仿宋" w:eastAsia="仿宋" w:hAnsi="仿宋" w:cs="仿宋" w:hint="eastAsia"/>
                <w:sz w:val="24"/>
                <w:szCs w:val="24"/>
              </w:rPr>
            </w:pPr>
            <w:r>
              <w:rPr>
                <w:rFonts w:ascii="仿宋" w:eastAsia="仿宋" w:hAnsi="仿宋" w:cs="仿宋" w:hint="eastAsia"/>
                <w:sz w:val="24"/>
                <w:szCs w:val="24"/>
              </w:rPr>
              <w:t>开标、评审工作咨询</w:t>
            </w:r>
          </w:p>
        </w:tc>
        <w:tc>
          <w:tcPr>
            <w:tcW w:w="3654" w:type="pct"/>
            <w:vAlign w:val="center"/>
          </w:tcPr>
          <w:p w14:paraId="2E52D9B1" w14:textId="77777777" w:rsidR="002C2824" w:rsidRDefault="00F47DD3">
            <w:pPr>
              <w:widowControl/>
              <w:rPr>
                <w:rFonts w:ascii="仿宋" w:eastAsia="仿宋" w:hAnsi="仿宋" w:cs="仿宋" w:hint="eastAsia"/>
                <w:sz w:val="24"/>
                <w:szCs w:val="24"/>
              </w:rPr>
            </w:pPr>
            <w:r>
              <w:rPr>
                <w:rFonts w:ascii="仿宋" w:eastAsia="仿宋" w:hAnsi="仿宋" w:cs="仿宋" w:hint="eastAsia"/>
                <w:sz w:val="24"/>
                <w:szCs w:val="24"/>
              </w:rPr>
              <w:t>联系人：梁老师/徐老师 联系电话：028-61935175/61935686</w:t>
            </w:r>
          </w:p>
        </w:tc>
      </w:tr>
      <w:tr w:rsidR="002C2824" w14:paraId="205FAEB7" w14:textId="77777777" w:rsidTr="00827E41">
        <w:trPr>
          <w:trHeight w:val="716"/>
          <w:jc w:val="center"/>
        </w:trPr>
        <w:tc>
          <w:tcPr>
            <w:tcW w:w="269" w:type="pct"/>
            <w:vAlign w:val="center"/>
          </w:tcPr>
          <w:p w14:paraId="3FB68533" w14:textId="77777777" w:rsidR="002C2824" w:rsidRDefault="00792B96">
            <w:pPr>
              <w:jc w:val="center"/>
              <w:rPr>
                <w:rFonts w:ascii="仿宋" w:eastAsia="仿宋" w:hAnsi="仿宋" w:cs="仿宋" w:hint="eastAsia"/>
                <w:sz w:val="24"/>
                <w:szCs w:val="24"/>
              </w:rPr>
            </w:pPr>
            <w:r>
              <w:rPr>
                <w:rFonts w:ascii="仿宋" w:eastAsia="仿宋" w:hAnsi="仿宋" w:cs="仿宋" w:hint="eastAsia"/>
                <w:sz w:val="24"/>
                <w:szCs w:val="24"/>
              </w:rPr>
              <w:t>12</w:t>
            </w:r>
          </w:p>
        </w:tc>
        <w:tc>
          <w:tcPr>
            <w:tcW w:w="1077" w:type="pct"/>
            <w:vAlign w:val="center"/>
          </w:tcPr>
          <w:p w14:paraId="5820D582" w14:textId="77777777" w:rsidR="002C2824" w:rsidRDefault="00792B96">
            <w:pPr>
              <w:autoSpaceDE w:val="0"/>
              <w:autoSpaceDN w:val="0"/>
              <w:adjustRightInd w:val="0"/>
              <w:jc w:val="center"/>
              <w:rPr>
                <w:rFonts w:ascii="仿宋" w:eastAsia="仿宋" w:hAnsi="仿宋" w:cs="仿宋" w:hint="eastAsia"/>
                <w:sz w:val="24"/>
                <w:szCs w:val="24"/>
              </w:rPr>
            </w:pPr>
            <w:r>
              <w:rPr>
                <w:rFonts w:ascii="仿宋" w:eastAsia="仿宋" w:hAnsi="仿宋" w:cs="仿宋" w:hint="eastAsia"/>
                <w:sz w:val="24"/>
                <w:szCs w:val="24"/>
              </w:rPr>
              <w:t>评审情况公告</w:t>
            </w:r>
          </w:p>
        </w:tc>
        <w:tc>
          <w:tcPr>
            <w:tcW w:w="3654" w:type="pct"/>
            <w:vAlign w:val="center"/>
          </w:tcPr>
          <w:p w14:paraId="7EABD036" w14:textId="77777777" w:rsidR="002C2824" w:rsidRDefault="00F47DD3" w:rsidP="00F47DD3">
            <w:pPr>
              <w:autoSpaceDE w:val="0"/>
              <w:autoSpaceDN w:val="0"/>
              <w:adjustRightInd w:val="0"/>
              <w:spacing w:line="360" w:lineRule="auto"/>
              <w:jc w:val="left"/>
              <w:rPr>
                <w:rFonts w:ascii="仿宋" w:eastAsia="仿宋" w:hAnsi="仿宋" w:cs="仿宋" w:hint="eastAsia"/>
                <w:sz w:val="24"/>
                <w:szCs w:val="24"/>
              </w:rPr>
            </w:pPr>
            <w:r>
              <w:rPr>
                <w:rFonts w:ascii="仿宋" w:eastAsia="仿宋" w:hAnsi="仿宋" w:cs="仿宋" w:hint="eastAsia"/>
                <w:sz w:val="24"/>
                <w:szCs w:val="24"/>
              </w:rPr>
              <w:t>评审结果将四川招投标网.四川商务职业学院官网</w:t>
            </w:r>
            <w:r w:rsidR="00792B96">
              <w:rPr>
                <w:rFonts w:ascii="仿宋" w:eastAsia="仿宋" w:hAnsi="仿宋" w:cs="仿宋" w:hint="eastAsia"/>
                <w:sz w:val="24"/>
                <w:szCs w:val="24"/>
              </w:rPr>
              <w:t>予以公告。</w:t>
            </w:r>
          </w:p>
        </w:tc>
      </w:tr>
      <w:tr w:rsidR="002C2824" w14:paraId="197A5CE0" w14:textId="77777777" w:rsidTr="00827E41">
        <w:trPr>
          <w:trHeight w:val="20"/>
          <w:jc w:val="center"/>
        </w:trPr>
        <w:tc>
          <w:tcPr>
            <w:tcW w:w="269" w:type="pct"/>
            <w:vAlign w:val="center"/>
          </w:tcPr>
          <w:p w14:paraId="11BE6924" w14:textId="77777777" w:rsidR="002C2824" w:rsidRDefault="00792B96">
            <w:pPr>
              <w:jc w:val="center"/>
              <w:rPr>
                <w:rFonts w:ascii="仿宋" w:eastAsia="仿宋" w:hAnsi="仿宋" w:cs="仿宋" w:hint="eastAsia"/>
                <w:sz w:val="24"/>
                <w:szCs w:val="24"/>
              </w:rPr>
            </w:pPr>
            <w:r>
              <w:rPr>
                <w:rFonts w:ascii="仿宋" w:eastAsia="仿宋" w:hAnsi="仿宋" w:cs="仿宋" w:hint="eastAsia"/>
                <w:sz w:val="24"/>
                <w:szCs w:val="24"/>
              </w:rPr>
              <w:t>14</w:t>
            </w:r>
          </w:p>
        </w:tc>
        <w:tc>
          <w:tcPr>
            <w:tcW w:w="1077" w:type="pct"/>
            <w:vAlign w:val="center"/>
          </w:tcPr>
          <w:p w14:paraId="50D44891" w14:textId="5C98F07A" w:rsidR="002C2824" w:rsidRDefault="001051D9">
            <w:pPr>
              <w:autoSpaceDE w:val="0"/>
              <w:autoSpaceDN w:val="0"/>
              <w:adjustRightInd w:val="0"/>
              <w:spacing w:line="360" w:lineRule="auto"/>
              <w:jc w:val="center"/>
              <w:rPr>
                <w:rFonts w:ascii="仿宋" w:eastAsia="仿宋" w:hAnsi="仿宋" w:cs="仿宋" w:hint="eastAsia"/>
                <w:sz w:val="24"/>
                <w:szCs w:val="24"/>
              </w:rPr>
            </w:pPr>
            <w:r>
              <w:rPr>
                <w:rFonts w:ascii="仿宋" w:eastAsia="仿宋" w:hAnsi="仿宋" w:cs="仿宋" w:hint="eastAsia"/>
                <w:sz w:val="24"/>
                <w:szCs w:val="24"/>
              </w:rPr>
              <w:t>评选</w:t>
            </w:r>
            <w:r w:rsidR="00792B96">
              <w:rPr>
                <w:rFonts w:ascii="仿宋" w:eastAsia="仿宋" w:hAnsi="仿宋" w:cs="仿宋" w:hint="eastAsia"/>
                <w:sz w:val="24"/>
                <w:szCs w:val="24"/>
              </w:rPr>
              <w:t>申请人询问、质疑</w:t>
            </w:r>
          </w:p>
        </w:tc>
        <w:tc>
          <w:tcPr>
            <w:tcW w:w="3654" w:type="pct"/>
            <w:vAlign w:val="center"/>
          </w:tcPr>
          <w:p w14:paraId="7AF0CF3E" w14:textId="7833483C" w:rsidR="002C2824" w:rsidRDefault="00792B96">
            <w:pPr>
              <w:widowControl/>
              <w:spacing w:line="360" w:lineRule="auto"/>
              <w:rPr>
                <w:rFonts w:ascii="仿宋" w:eastAsia="仿宋" w:hAnsi="仿宋" w:cs="仿宋" w:hint="eastAsia"/>
                <w:sz w:val="24"/>
                <w:szCs w:val="24"/>
              </w:rPr>
            </w:pPr>
            <w:r>
              <w:rPr>
                <w:rFonts w:ascii="仿宋" w:eastAsia="仿宋" w:hAnsi="仿宋" w:cs="仿宋" w:hint="eastAsia"/>
                <w:sz w:val="24"/>
                <w:szCs w:val="24"/>
              </w:rPr>
              <w:t>根据</w:t>
            </w:r>
            <w:r w:rsidR="00F47DD3">
              <w:rPr>
                <w:rFonts w:ascii="仿宋" w:eastAsia="仿宋" w:hAnsi="仿宋" w:cs="仿宋" w:hint="eastAsia"/>
                <w:sz w:val="24"/>
                <w:szCs w:val="24"/>
              </w:rPr>
              <w:t>四川商务职业学院相关的规定</w:t>
            </w:r>
            <w:r>
              <w:rPr>
                <w:rFonts w:ascii="仿宋" w:eastAsia="仿宋" w:hAnsi="仿宋" w:cs="仿宋" w:hint="eastAsia"/>
                <w:sz w:val="24"/>
                <w:szCs w:val="24"/>
              </w:rPr>
              <w:t>，并由</w:t>
            </w:r>
            <w:r w:rsidR="00F47DD3">
              <w:rPr>
                <w:rFonts w:ascii="仿宋" w:eastAsia="仿宋" w:hAnsi="仿宋" w:cs="仿宋" w:hint="eastAsia"/>
                <w:sz w:val="24"/>
                <w:szCs w:val="24"/>
              </w:rPr>
              <w:t>四川商务职业学院</w:t>
            </w:r>
            <w:r w:rsidR="00F35717">
              <w:rPr>
                <w:rFonts w:ascii="仿宋" w:eastAsia="仿宋" w:hAnsi="仿宋" w:cs="仿宋" w:hint="eastAsia"/>
                <w:sz w:val="24"/>
                <w:szCs w:val="24"/>
              </w:rPr>
              <w:t>纪委办</w:t>
            </w:r>
            <w:r>
              <w:rPr>
                <w:rFonts w:ascii="仿宋" w:eastAsia="仿宋" w:hAnsi="仿宋" w:cs="仿宋" w:hint="eastAsia"/>
                <w:sz w:val="24"/>
                <w:szCs w:val="24"/>
              </w:rPr>
              <w:t>依法受理和回复。</w:t>
            </w:r>
          </w:p>
          <w:p w14:paraId="034B854C" w14:textId="77777777" w:rsidR="002C2824" w:rsidRDefault="00792B96">
            <w:pPr>
              <w:widowControl/>
              <w:spacing w:line="360" w:lineRule="auto"/>
              <w:rPr>
                <w:rFonts w:ascii="仿宋" w:eastAsia="仿宋" w:hAnsi="仿宋" w:cs="仿宋" w:hint="eastAsia"/>
                <w:sz w:val="24"/>
                <w:szCs w:val="24"/>
              </w:rPr>
            </w:pPr>
            <w:r>
              <w:rPr>
                <w:rFonts w:ascii="仿宋" w:eastAsia="仿宋" w:hAnsi="仿宋" w:cs="仿宋" w:hint="eastAsia"/>
                <w:sz w:val="24"/>
                <w:szCs w:val="24"/>
              </w:rPr>
              <w:t>联系电话：028-</w:t>
            </w:r>
            <w:r w:rsidR="00F47DD3">
              <w:rPr>
                <w:rFonts w:ascii="仿宋" w:eastAsia="仿宋" w:hAnsi="仿宋" w:cs="仿宋" w:hint="eastAsia"/>
                <w:sz w:val="24"/>
                <w:szCs w:val="24"/>
              </w:rPr>
              <w:t>61935385</w:t>
            </w:r>
          </w:p>
          <w:p w14:paraId="03456D2F" w14:textId="77777777" w:rsidR="002C2824" w:rsidRDefault="00792B96" w:rsidP="00F47DD3">
            <w:pPr>
              <w:widowControl/>
              <w:spacing w:line="360" w:lineRule="auto"/>
              <w:rPr>
                <w:rFonts w:ascii="仿宋" w:eastAsia="仿宋" w:hAnsi="仿宋" w:cs="仿宋" w:hint="eastAsia"/>
                <w:sz w:val="24"/>
                <w:szCs w:val="24"/>
              </w:rPr>
            </w:pPr>
            <w:r>
              <w:rPr>
                <w:rFonts w:ascii="仿宋" w:eastAsia="仿宋" w:hAnsi="仿宋" w:cs="仿宋" w:hint="eastAsia"/>
                <w:sz w:val="24"/>
                <w:szCs w:val="24"/>
              </w:rPr>
              <w:t>地址：</w:t>
            </w:r>
            <w:r w:rsidR="00F47DD3">
              <w:rPr>
                <w:rFonts w:ascii="仿宋" w:eastAsia="仿宋" w:hAnsi="仿宋" w:cs="仿宋" w:hint="eastAsia"/>
                <w:sz w:val="24"/>
                <w:szCs w:val="24"/>
              </w:rPr>
              <w:t>成都市温江区和盛镇星艺大道188号善培楼5楼</w:t>
            </w:r>
          </w:p>
        </w:tc>
      </w:tr>
      <w:tr w:rsidR="002C2824" w14:paraId="005F0EDA" w14:textId="77777777" w:rsidTr="00827E41">
        <w:trPr>
          <w:trHeight w:val="20"/>
          <w:jc w:val="center"/>
        </w:trPr>
        <w:tc>
          <w:tcPr>
            <w:tcW w:w="269" w:type="pct"/>
            <w:vAlign w:val="center"/>
          </w:tcPr>
          <w:p w14:paraId="0649BBB7" w14:textId="77777777" w:rsidR="002C2824" w:rsidRDefault="00792B96">
            <w:pPr>
              <w:jc w:val="center"/>
              <w:rPr>
                <w:rFonts w:ascii="仿宋" w:eastAsia="仿宋" w:hAnsi="仿宋" w:cs="仿宋" w:hint="eastAsia"/>
                <w:sz w:val="24"/>
                <w:szCs w:val="24"/>
              </w:rPr>
            </w:pPr>
            <w:r>
              <w:rPr>
                <w:rFonts w:ascii="仿宋" w:eastAsia="仿宋" w:hAnsi="仿宋" w:cs="仿宋" w:hint="eastAsia"/>
                <w:sz w:val="24"/>
                <w:szCs w:val="24"/>
              </w:rPr>
              <w:t>15</w:t>
            </w:r>
          </w:p>
        </w:tc>
        <w:tc>
          <w:tcPr>
            <w:tcW w:w="1077" w:type="pct"/>
            <w:vAlign w:val="center"/>
          </w:tcPr>
          <w:p w14:paraId="55B30C20" w14:textId="77777777" w:rsidR="002C2824" w:rsidRDefault="00792B96">
            <w:pPr>
              <w:wordWrap w:val="0"/>
              <w:spacing w:line="360" w:lineRule="auto"/>
              <w:jc w:val="center"/>
              <w:rPr>
                <w:rFonts w:ascii="仿宋" w:eastAsia="仿宋" w:hAnsi="仿宋" w:cs="仿宋" w:hint="eastAsia"/>
                <w:kern w:val="1"/>
                <w:sz w:val="24"/>
                <w:szCs w:val="24"/>
              </w:rPr>
            </w:pPr>
            <w:r>
              <w:rPr>
                <w:rFonts w:ascii="仿宋" w:eastAsia="仿宋" w:hAnsi="仿宋" w:cs="仿宋" w:hint="eastAsia"/>
                <w:kern w:val="1"/>
                <w:sz w:val="24"/>
                <w:szCs w:val="24"/>
              </w:rPr>
              <w:t>代理服务费</w:t>
            </w:r>
          </w:p>
        </w:tc>
        <w:tc>
          <w:tcPr>
            <w:tcW w:w="3654" w:type="pct"/>
            <w:vAlign w:val="center"/>
          </w:tcPr>
          <w:p w14:paraId="50E51B8F" w14:textId="77777777" w:rsidR="002C2824" w:rsidRDefault="00792B96" w:rsidP="00F47DD3">
            <w:pPr>
              <w:widowControl/>
              <w:wordWrap w:val="0"/>
              <w:spacing w:line="360" w:lineRule="auto"/>
              <w:rPr>
                <w:rFonts w:ascii="仿宋" w:eastAsia="仿宋" w:hAnsi="仿宋" w:cs="仿宋" w:hint="eastAsia"/>
                <w:sz w:val="24"/>
                <w:szCs w:val="24"/>
              </w:rPr>
            </w:pPr>
            <w:r>
              <w:rPr>
                <w:rFonts w:ascii="仿宋" w:eastAsia="仿宋" w:hAnsi="仿宋" w:cs="仿宋" w:hint="eastAsia"/>
                <w:sz w:val="24"/>
                <w:szCs w:val="24"/>
                <w:lang w:val="zh-CN"/>
              </w:rPr>
              <w:t>（</w:t>
            </w:r>
            <w:r w:rsidR="00F47DD3">
              <w:rPr>
                <w:rFonts w:ascii="仿宋" w:eastAsia="仿宋" w:hAnsi="仿宋" w:cs="仿宋" w:hint="eastAsia"/>
                <w:sz w:val="24"/>
                <w:szCs w:val="24"/>
              </w:rPr>
              <w:t>不收取）</w:t>
            </w:r>
          </w:p>
        </w:tc>
      </w:tr>
    </w:tbl>
    <w:p w14:paraId="59C962C3" w14:textId="77777777" w:rsidR="002C2824" w:rsidRDefault="002C2824">
      <w:pPr>
        <w:pStyle w:val="17"/>
        <w:ind w:left="630"/>
        <w:rPr>
          <w:rFonts w:ascii="仿宋" w:eastAsia="仿宋" w:hAnsi="仿宋" w:cs="仿宋" w:hint="eastAsia"/>
        </w:rPr>
      </w:pPr>
      <w:bookmarkStart w:id="10" w:name="_Toc497923221"/>
    </w:p>
    <w:p w14:paraId="4CB60037" w14:textId="77777777" w:rsidR="00A32AB1" w:rsidRDefault="00A32AB1">
      <w:pPr>
        <w:widowControl/>
        <w:jc w:val="left"/>
        <w:rPr>
          <w:rFonts w:ascii="仿宋" w:eastAsia="仿宋" w:hAnsi="仿宋" w:cs="仿宋" w:hint="eastAsia"/>
          <w:b/>
          <w:sz w:val="32"/>
        </w:rPr>
      </w:pPr>
      <w:r>
        <w:rPr>
          <w:rFonts w:ascii="仿宋" w:eastAsia="仿宋" w:hAnsi="仿宋" w:cs="仿宋"/>
          <w:sz w:val="32"/>
        </w:rPr>
        <w:br w:type="page"/>
      </w:r>
    </w:p>
    <w:p w14:paraId="1DDEBB12" w14:textId="0E862E97" w:rsidR="002C2824" w:rsidRDefault="00792B96">
      <w:pPr>
        <w:pStyle w:val="23"/>
        <w:ind w:firstLine="643"/>
        <w:jc w:val="center"/>
        <w:rPr>
          <w:rFonts w:ascii="仿宋" w:eastAsia="仿宋" w:hAnsi="仿宋" w:cs="仿宋" w:hint="eastAsia"/>
          <w:sz w:val="32"/>
        </w:rPr>
      </w:pPr>
      <w:r>
        <w:rPr>
          <w:rFonts w:ascii="仿宋" w:eastAsia="仿宋" w:hAnsi="仿宋" w:cs="仿宋" w:hint="eastAsia"/>
          <w:sz w:val="32"/>
        </w:rPr>
        <w:lastRenderedPageBreak/>
        <w:t>二、总则</w:t>
      </w:r>
      <w:bookmarkEnd w:id="10"/>
    </w:p>
    <w:p w14:paraId="04BB5671" w14:textId="77777777" w:rsidR="002C2824" w:rsidRDefault="00792B96">
      <w:pPr>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1、适用范围</w:t>
      </w:r>
    </w:p>
    <w:p w14:paraId="21EFE9AC" w14:textId="6A39B35E"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本</w:t>
      </w:r>
      <w:r w:rsidR="001051D9">
        <w:rPr>
          <w:rFonts w:ascii="仿宋" w:eastAsia="仿宋" w:hAnsi="仿宋" w:cs="仿宋" w:hint="eastAsia"/>
          <w:sz w:val="24"/>
          <w:szCs w:val="24"/>
        </w:rPr>
        <w:t>评选</w:t>
      </w:r>
      <w:r>
        <w:rPr>
          <w:rFonts w:ascii="仿宋" w:eastAsia="仿宋" w:hAnsi="仿宋" w:cs="仿宋" w:hint="eastAsia"/>
          <w:sz w:val="24"/>
          <w:szCs w:val="24"/>
        </w:rPr>
        <w:t>文件仅适用于本</w:t>
      </w:r>
      <w:r w:rsidR="001051D9">
        <w:rPr>
          <w:rFonts w:ascii="仿宋" w:eastAsia="仿宋" w:hAnsi="仿宋" w:cs="仿宋" w:hint="eastAsia"/>
          <w:sz w:val="24"/>
          <w:szCs w:val="24"/>
        </w:rPr>
        <w:t>评选</w:t>
      </w:r>
      <w:r>
        <w:rPr>
          <w:rFonts w:ascii="仿宋" w:eastAsia="仿宋" w:hAnsi="仿宋" w:cs="仿宋" w:hint="eastAsia"/>
          <w:sz w:val="24"/>
          <w:szCs w:val="24"/>
        </w:rPr>
        <w:t>邀请中所指采购项目，本</w:t>
      </w:r>
      <w:r w:rsidR="001051D9">
        <w:rPr>
          <w:rFonts w:ascii="仿宋" w:eastAsia="仿宋" w:hAnsi="仿宋" w:cs="仿宋" w:hint="eastAsia"/>
          <w:sz w:val="24"/>
          <w:szCs w:val="24"/>
        </w:rPr>
        <w:t>评选</w:t>
      </w:r>
      <w:r>
        <w:rPr>
          <w:rFonts w:ascii="仿宋" w:eastAsia="仿宋" w:hAnsi="仿宋" w:cs="仿宋" w:hint="eastAsia"/>
          <w:sz w:val="24"/>
          <w:szCs w:val="24"/>
        </w:rPr>
        <w:t>文件的解释权在采购人和采购代理机构。</w:t>
      </w:r>
    </w:p>
    <w:p w14:paraId="0BE41CF1" w14:textId="77777777" w:rsidR="002C2824" w:rsidRDefault="00792B96">
      <w:pPr>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2、定义</w:t>
      </w:r>
    </w:p>
    <w:p w14:paraId="4936F888" w14:textId="0DAEBE0D"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2.1 “采购人”系指依法进行采购的国家机关、事业单位、团体组织。本次采购项目的采购人是</w:t>
      </w:r>
      <w:r w:rsidR="002D2636">
        <w:rPr>
          <w:rFonts w:ascii="仿宋" w:eastAsia="仿宋" w:hAnsi="仿宋" w:cs="仿宋" w:hint="eastAsia"/>
          <w:b/>
          <w:sz w:val="24"/>
          <w:szCs w:val="24"/>
        </w:rPr>
        <w:t>四川商务职业学院</w:t>
      </w:r>
      <w:r>
        <w:rPr>
          <w:rFonts w:ascii="仿宋" w:eastAsia="仿宋" w:hAnsi="仿宋" w:cs="仿宋" w:hint="eastAsia"/>
          <w:b/>
          <w:sz w:val="24"/>
          <w:szCs w:val="24"/>
        </w:rPr>
        <w:t>。</w:t>
      </w:r>
    </w:p>
    <w:p w14:paraId="5CE94EF9" w14:textId="601BBB46"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2.2 “采购代理</w:t>
      </w:r>
      <w:r w:rsidR="00F47DD3">
        <w:rPr>
          <w:rFonts w:ascii="仿宋" w:eastAsia="仿宋" w:hAnsi="仿宋" w:cs="仿宋" w:hint="eastAsia"/>
          <w:sz w:val="24"/>
          <w:szCs w:val="24"/>
        </w:rPr>
        <w:t>部门</w:t>
      </w:r>
      <w:r>
        <w:rPr>
          <w:rFonts w:ascii="仿宋" w:eastAsia="仿宋" w:hAnsi="仿宋" w:cs="仿宋" w:hint="eastAsia"/>
          <w:sz w:val="24"/>
          <w:szCs w:val="24"/>
        </w:rPr>
        <w:t>”系指根据采购人的委托依法办理采购事宜的采购机构。本次采购项目是</w:t>
      </w:r>
      <w:r w:rsidR="00F35717">
        <w:rPr>
          <w:rFonts w:ascii="仿宋" w:eastAsia="仿宋" w:hAnsi="仿宋" w:cs="仿宋" w:hint="eastAsia"/>
          <w:sz w:val="24"/>
          <w:szCs w:val="24"/>
        </w:rPr>
        <w:t>由</w:t>
      </w:r>
      <w:r w:rsidR="002163E6">
        <w:rPr>
          <w:rFonts w:ascii="仿宋" w:eastAsia="仿宋" w:hAnsi="仿宋" w:cs="仿宋" w:hint="eastAsia"/>
          <w:b/>
          <w:sz w:val="24"/>
          <w:szCs w:val="24"/>
        </w:rPr>
        <w:t>四川商务职业学院</w:t>
      </w:r>
      <w:r w:rsidR="00F35717">
        <w:rPr>
          <w:rFonts w:ascii="仿宋" w:eastAsia="仿宋" w:hAnsi="仿宋" w:cs="仿宋" w:hint="eastAsia"/>
          <w:b/>
          <w:sz w:val="24"/>
          <w:szCs w:val="24"/>
        </w:rPr>
        <w:t>自行招标采购</w:t>
      </w:r>
      <w:r>
        <w:rPr>
          <w:rFonts w:ascii="仿宋" w:eastAsia="仿宋" w:hAnsi="仿宋" w:cs="仿宋" w:hint="eastAsia"/>
          <w:sz w:val="24"/>
          <w:szCs w:val="24"/>
        </w:rPr>
        <w:t>。</w:t>
      </w:r>
    </w:p>
    <w:p w14:paraId="7D8790ED" w14:textId="6F5B2A8E"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2.3 “</w:t>
      </w:r>
      <w:r w:rsidR="001051D9">
        <w:rPr>
          <w:rFonts w:ascii="仿宋" w:eastAsia="仿宋" w:hAnsi="仿宋" w:cs="仿宋" w:hint="eastAsia"/>
          <w:sz w:val="24"/>
          <w:szCs w:val="24"/>
        </w:rPr>
        <w:t>评选</w:t>
      </w:r>
      <w:r>
        <w:rPr>
          <w:rFonts w:ascii="仿宋" w:eastAsia="仿宋" w:hAnsi="仿宋" w:cs="仿宋" w:hint="eastAsia"/>
          <w:sz w:val="24"/>
          <w:szCs w:val="24"/>
        </w:rPr>
        <w:t>申请人”系指向采购代理</w:t>
      </w:r>
      <w:r w:rsidR="00F47DD3">
        <w:rPr>
          <w:rFonts w:ascii="仿宋" w:eastAsia="仿宋" w:hAnsi="仿宋" w:cs="仿宋" w:hint="eastAsia"/>
          <w:sz w:val="24"/>
          <w:szCs w:val="24"/>
        </w:rPr>
        <w:t>部门</w:t>
      </w:r>
      <w:r>
        <w:rPr>
          <w:rFonts w:ascii="仿宋" w:eastAsia="仿宋" w:hAnsi="仿宋" w:cs="仿宋" w:hint="eastAsia"/>
          <w:sz w:val="24"/>
          <w:szCs w:val="24"/>
        </w:rPr>
        <w:t>购买了</w:t>
      </w:r>
      <w:r w:rsidR="001051D9">
        <w:rPr>
          <w:rFonts w:ascii="仿宋" w:eastAsia="仿宋" w:hAnsi="仿宋" w:cs="仿宋" w:hint="eastAsia"/>
          <w:sz w:val="24"/>
          <w:szCs w:val="24"/>
        </w:rPr>
        <w:t>评选</w:t>
      </w:r>
      <w:r>
        <w:rPr>
          <w:rFonts w:ascii="仿宋" w:eastAsia="仿宋" w:hAnsi="仿宋" w:cs="仿宋" w:hint="eastAsia"/>
          <w:sz w:val="24"/>
          <w:szCs w:val="24"/>
        </w:rPr>
        <w:t>文件，拟响应</w:t>
      </w:r>
      <w:r w:rsidR="001051D9">
        <w:rPr>
          <w:rFonts w:ascii="仿宋" w:eastAsia="仿宋" w:hAnsi="仿宋" w:cs="仿宋" w:hint="eastAsia"/>
          <w:sz w:val="24"/>
          <w:szCs w:val="24"/>
        </w:rPr>
        <w:t>评选</w:t>
      </w:r>
      <w:r>
        <w:rPr>
          <w:rFonts w:ascii="仿宋" w:eastAsia="仿宋" w:hAnsi="仿宋" w:cs="仿宋" w:hint="eastAsia"/>
          <w:sz w:val="24"/>
          <w:szCs w:val="24"/>
        </w:rPr>
        <w:t>、参加</w:t>
      </w:r>
      <w:r w:rsidR="001051D9">
        <w:rPr>
          <w:rFonts w:ascii="仿宋" w:eastAsia="仿宋" w:hAnsi="仿宋" w:cs="仿宋" w:hint="eastAsia"/>
          <w:sz w:val="24"/>
          <w:szCs w:val="24"/>
        </w:rPr>
        <w:t>评选</w:t>
      </w:r>
      <w:r>
        <w:rPr>
          <w:rFonts w:ascii="仿宋" w:eastAsia="仿宋" w:hAnsi="仿宋" w:cs="仿宋" w:hint="eastAsia"/>
          <w:sz w:val="24"/>
          <w:szCs w:val="24"/>
        </w:rPr>
        <w:t>竞争的法人、其他组织或者自然人。</w:t>
      </w:r>
    </w:p>
    <w:p w14:paraId="54CFD892" w14:textId="0B199E54"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2.4 本</w:t>
      </w:r>
      <w:r w:rsidR="001051D9">
        <w:rPr>
          <w:rFonts w:ascii="仿宋" w:eastAsia="仿宋" w:hAnsi="仿宋" w:cs="仿宋" w:hint="eastAsia"/>
          <w:sz w:val="24"/>
          <w:szCs w:val="24"/>
        </w:rPr>
        <w:t>评选</w:t>
      </w:r>
      <w:r>
        <w:rPr>
          <w:rFonts w:ascii="仿宋" w:eastAsia="仿宋" w:hAnsi="仿宋" w:cs="仿宋" w:hint="eastAsia"/>
          <w:sz w:val="24"/>
          <w:szCs w:val="24"/>
        </w:rPr>
        <w:t>文件要求</w:t>
      </w:r>
      <w:r w:rsidR="001051D9">
        <w:rPr>
          <w:rFonts w:ascii="仿宋" w:eastAsia="仿宋" w:hAnsi="仿宋" w:cs="仿宋" w:hint="eastAsia"/>
          <w:sz w:val="24"/>
          <w:szCs w:val="24"/>
        </w:rPr>
        <w:t>评选</w:t>
      </w:r>
      <w:r>
        <w:rPr>
          <w:rFonts w:ascii="仿宋" w:eastAsia="仿宋" w:hAnsi="仿宋" w:cs="仿宋" w:hint="eastAsia"/>
          <w:sz w:val="24"/>
          <w:szCs w:val="24"/>
        </w:rPr>
        <w:t>申请人提交的原件，是指原始件（即：资料生成时的原始形态，包括所加盖的印章、相关人员签字笔迹等均是原始印痕、印迹和笔迹。）</w:t>
      </w:r>
    </w:p>
    <w:p w14:paraId="44B43846" w14:textId="563CCF4B"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2.5 本</w:t>
      </w:r>
      <w:r w:rsidR="001051D9">
        <w:rPr>
          <w:rFonts w:ascii="仿宋" w:eastAsia="仿宋" w:hAnsi="仿宋" w:cs="仿宋" w:hint="eastAsia"/>
          <w:sz w:val="24"/>
          <w:szCs w:val="24"/>
        </w:rPr>
        <w:t>评选</w:t>
      </w:r>
      <w:r>
        <w:rPr>
          <w:rFonts w:ascii="仿宋" w:eastAsia="仿宋" w:hAnsi="仿宋" w:cs="仿宋" w:hint="eastAsia"/>
          <w:sz w:val="24"/>
          <w:szCs w:val="24"/>
        </w:rPr>
        <w:t>文件所称“鲜章”，是指加盖的印章原始印痕（印迹），即把印章直接在纸页上盖出的印痕（印迹）。无特殊说明，本</w:t>
      </w:r>
      <w:r w:rsidR="001051D9">
        <w:rPr>
          <w:rFonts w:ascii="仿宋" w:eastAsia="仿宋" w:hAnsi="仿宋" w:cs="仿宋" w:hint="eastAsia"/>
          <w:sz w:val="24"/>
          <w:szCs w:val="24"/>
        </w:rPr>
        <w:t>评选</w:t>
      </w:r>
      <w:r>
        <w:rPr>
          <w:rFonts w:ascii="仿宋" w:eastAsia="仿宋" w:hAnsi="仿宋" w:cs="仿宋" w:hint="eastAsia"/>
          <w:sz w:val="24"/>
          <w:szCs w:val="24"/>
        </w:rPr>
        <w:t>文件凡是要求 “单位(</w:t>
      </w:r>
      <w:r w:rsidR="001051D9">
        <w:rPr>
          <w:rFonts w:ascii="仿宋" w:eastAsia="仿宋" w:hAnsi="仿宋" w:cs="仿宋" w:hint="eastAsia"/>
          <w:sz w:val="24"/>
          <w:szCs w:val="24"/>
        </w:rPr>
        <w:t>评选</w:t>
      </w:r>
      <w:r>
        <w:rPr>
          <w:rFonts w:ascii="仿宋" w:eastAsia="仿宋" w:hAnsi="仿宋" w:cs="仿宋" w:hint="eastAsia"/>
          <w:sz w:val="24"/>
          <w:szCs w:val="24"/>
        </w:rPr>
        <w:t>申请人)盖章”的地方，均应加盖单位的“行政公章”，不得使用专用印章（如合同章、税务专用章、投标专用章等）或下属单位印章代替。</w:t>
      </w:r>
    </w:p>
    <w:p w14:paraId="50DFAA19" w14:textId="118702C5" w:rsidR="002C2824" w:rsidRDefault="00792B96">
      <w:pPr>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3、</w:t>
      </w:r>
      <w:r w:rsidR="001051D9">
        <w:rPr>
          <w:rFonts w:ascii="仿宋" w:eastAsia="仿宋" w:hAnsi="仿宋" w:cs="仿宋" w:hint="eastAsia"/>
          <w:b/>
          <w:sz w:val="24"/>
          <w:szCs w:val="24"/>
        </w:rPr>
        <w:t>评选</w:t>
      </w:r>
      <w:r>
        <w:rPr>
          <w:rFonts w:ascii="仿宋" w:eastAsia="仿宋" w:hAnsi="仿宋" w:cs="仿宋" w:hint="eastAsia"/>
          <w:b/>
          <w:sz w:val="24"/>
          <w:szCs w:val="24"/>
        </w:rPr>
        <w:t>费用（实质性要求）</w:t>
      </w:r>
    </w:p>
    <w:p w14:paraId="2F8D64AA" w14:textId="1C445ADF"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无论</w:t>
      </w:r>
      <w:r w:rsidR="001051D9">
        <w:rPr>
          <w:rFonts w:ascii="仿宋" w:eastAsia="仿宋" w:hAnsi="仿宋" w:cs="仿宋" w:hint="eastAsia"/>
          <w:sz w:val="24"/>
          <w:szCs w:val="24"/>
        </w:rPr>
        <w:t>评选</w:t>
      </w:r>
      <w:r>
        <w:rPr>
          <w:rFonts w:ascii="仿宋" w:eastAsia="仿宋" w:hAnsi="仿宋" w:cs="仿宋" w:hint="eastAsia"/>
          <w:sz w:val="24"/>
          <w:szCs w:val="24"/>
        </w:rPr>
        <w:t>的过程和结果如何，</w:t>
      </w:r>
      <w:r w:rsidR="001051D9">
        <w:rPr>
          <w:rFonts w:ascii="仿宋" w:eastAsia="仿宋" w:hAnsi="仿宋" w:cs="仿宋" w:hint="eastAsia"/>
          <w:sz w:val="24"/>
          <w:szCs w:val="24"/>
        </w:rPr>
        <w:t>评选</w:t>
      </w:r>
      <w:r>
        <w:rPr>
          <w:rFonts w:ascii="仿宋" w:eastAsia="仿宋" w:hAnsi="仿宋" w:cs="仿宋" w:hint="eastAsia"/>
          <w:sz w:val="24"/>
          <w:szCs w:val="24"/>
        </w:rPr>
        <w:t>申请人自行承担所有与参加</w:t>
      </w:r>
      <w:r w:rsidR="001051D9">
        <w:rPr>
          <w:rFonts w:ascii="仿宋" w:eastAsia="仿宋" w:hAnsi="仿宋" w:cs="仿宋" w:hint="eastAsia"/>
          <w:sz w:val="24"/>
          <w:szCs w:val="24"/>
        </w:rPr>
        <w:t>评选</w:t>
      </w:r>
      <w:r>
        <w:rPr>
          <w:rFonts w:ascii="仿宋" w:eastAsia="仿宋" w:hAnsi="仿宋" w:cs="仿宋" w:hint="eastAsia"/>
          <w:sz w:val="24"/>
          <w:szCs w:val="24"/>
        </w:rPr>
        <w:t>有关的全部费用。</w:t>
      </w:r>
    </w:p>
    <w:p w14:paraId="5E5B9098" w14:textId="77777777" w:rsidR="002C2824" w:rsidRDefault="00792B96">
      <w:pPr>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4、参加人员及要求（实质性要求）</w:t>
      </w:r>
    </w:p>
    <w:p w14:paraId="603D1C91" w14:textId="23FABFDB" w:rsidR="002C2824" w:rsidRDefault="001051D9" w:rsidP="00442E3D">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评选</w:t>
      </w:r>
      <w:r w:rsidR="00792B96">
        <w:rPr>
          <w:rFonts w:ascii="仿宋" w:eastAsia="仿宋" w:hAnsi="仿宋" w:cs="仿宋" w:hint="eastAsia"/>
          <w:sz w:val="24"/>
          <w:szCs w:val="24"/>
        </w:rPr>
        <w:t>申请人须由法定代表人或其授权的本单位工作人员作为委托代理人</w:t>
      </w:r>
      <w:r w:rsidR="00442E3D">
        <w:rPr>
          <w:rFonts w:ascii="仿宋" w:eastAsia="仿宋" w:hAnsi="仿宋" w:cs="仿宋" w:hint="eastAsia"/>
          <w:sz w:val="24"/>
          <w:szCs w:val="24"/>
        </w:rPr>
        <w:t>在提交响应文件截止日期之前将响应文件送达指定位置，本项目不现场开标。</w:t>
      </w:r>
    </w:p>
    <w:p w14:paraId="237DDB7E" w14:textId="204EC3DE" w:rsidR="002C2824" w:rsidRDefault="00792B96">
      <w:pPr>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lastRenderedPageBreak/>
        <w:t>5、</w:t>
      </w:r>
      <w:r w:rsidR="001051D9">
        <w:rPr>
          <w:rFonts w:ascii="仿宋" w:eastAsia="仿宋" w:hAnsi="仿宋" w:cs="仿宋" w:hint="eastAsia"/>
          <w:b/>
          <w:sz w:val="24"/>
          <w:szCs w:val="24"/>
        </w:rPr>
        <w:t>评选</w:t>
      </w:r>
      <w:r>
        <w:rPr>
          <w:rFonts w:ascii="仿宋" w:eastAsia="仿宋" w:hAnsi="仿宋" w:cs="仿宋" w:hint="eastAsia"/>
          <w:b/>
          <w:sz w:val="24"/>
          <w:szCs w:val="24"/>
        </w:rPr>
        <w:t>文件说明</w:t>
      </w:r>
    </w:p>
    <w:p w14:paraId="2E5A2B12" w14:textId="537BD595"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 xml:space="preserve">5.1 </w:t>
      </w:r>
      <w:r w:rsidR="001051D9">
        <w:rPr>
          <w:rFonts w:ascii="仿宋" w:eastAsia="仿宋" w:hAnsi="仿宋" w:cs="仿宋" w:hint="eastAsia"/>
          <w:sz w:val="24"/>
          <w:szCs w:val="24"/>
        </w:rPr>
        <w:t>评选</w:t>
      </w:r>
      <w:r>
        <w:rPr>
          <w:rFonts w:ascii="仿宋" w:eastAsia="仿宋" w:hAnsi="仿宋" w:cs="仿宋" w:hint="eastAsia"/>
          <w:sz w:val="24"/>
          <w:szCs w:val="24"/>
        </w:rPr>
        <w:t>文件的构成</w:t>
      </w:r>
    </w:p>
    <w:p w14:paraId="54331127" w14:textId="6E61D903"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本</w:t>
      </w:r>
      <w:r w:rsidR="001051D9">
        <w:rPr>
          <w:rFonts w:ascii="仿宋" w:eastAsia="仿宋" w:hAnsi="仿宋" w:cs="仿宋" w:hint="eastAsia"/>
          <w:sz w:val="24"/>
          <w:szCs w:val="24"/>
        </w:rPr>
        <w:t>评选</w:t>
      </w:r>
      <w:r>
        <w:rPr>
          <w:rFonts w:ascii="仿宋" w:eastAsia="仿宋" w:hAnsi="仿宋" w:cs="仿宋" w:hint="eastAsia"/>
          <w:sz w:val="24"/>
          <w:szCs w:val="24"/>
        </w:rPr>
        <w:t>文件包括</w:t>
      </w:r>
      <w:r w:rsidR="001051D9">
        <w:rPr>
          <w:rFonts w:ascii="仿宋" w:eastAsia="仿宋" w:hAnsi="仿宋" w:cs="仿宋" w:hint="eastAsia"/>
          <w:sz w:val="24"/>
          <w:szCs w:val="24"/>
        </w:rPr>
        <w:t>评选</w:t>
      </w:r>
      <w:r>
        <w:rPr>
          <w:rFonts w:ascii="仿宋" w:eastAsia="仿宋" w:hAnsi="仿宋" w:cs="仿宋" w:hint="eastAsia"/>
          <w:sz w:val="24"/>
          <w:szCs w:val="24"/>
        </w:rPr>
        <w:t>申请人资格条件、</w:t>
      </w:r>
      <w:r w:rsidR="001051D9">
        <w:rPr>
          <w:rFonts w:ascii="仿宋" w:eastAsia="仿宋" w:hAnsi="仿宋" w:cs="仿宋" w:hint="eastAsia"/>
          <w:sz w:val="24"/>
          <w:szCs w:val="24"/>
        </w:rPr>
        <w:t>评选</w:t>
      </w:r>
      <w:r>
        <w:rPr>
          <w:rFonts w:ascii="仿宋" w:eastAsia="仿宋" w:hAnsi="仿宋" w:cs="仿宋" w:hint="eastAsia"/>
          <w:sz w:val="24"/>
          <w:szCs w:val="24"/>
        </w:rPr>
        <w:t>邀请、采购方式、采购预算、采购需求、评审程序、评审方法、评审标准、价格构成或者报价要求、响应文件编制要求、</w:t>
      </w:r>
      <w:r w:rsidR="001051D9">
        <w:rPr>
          <w:rFonts w:ascii="仿宋" w:eastAsia="仿宋" w:hAnsi="仿宋" w:cs="仿宋" w:hint="eastAsia"/>
          <w:sz w:val="24"/>
          <w:szCs w:val="24"/>
        </w:rPr>
        <w:t>评选</w:t>
      </w:r>
      <w:r>
        <w:rPr>
          <w:rFonts w:ascii="仿宋" w:eastAsia="仿宋" w:hAnsi="仿宋" w:cs="仿宋" w:hint="eastAsia"/>
          <w:sz w:val="24"/>
          <w:szCs w:val="24"/>
        </w:rPr>
        <w:t>保证金交纳数额和形式以及不予退还的情形、响应文件提交的截止时间、</w:t>
      </w:r>
      <w:r w:rsidR="001051D9">
        <w:rPr>
          <w:rFonts w:ascii="仿宋" w:eastAsia="仿宋" w:hAnsi="仿宋" w:cs="仿宋" w:hint="eastAsia"/>
          <w:sz w:val="24"/>
          <w:szCs w:val="24"/>
        </w:rPr>
        <w:t>评选</w:t>
      </w:r>
      <w:r>
        <w:rPr>
          <w:rFonts w:ascii="仿宋" w:eastAsia="仿宋" w:hAnsi="仿宋" w:cs="仿宋" w:hint="eastAsia"/>
          <w:sz w:val="24"/>
          <w:szCs w:val="24"/>
        </w:rPr>
        <w:t>时间及地点以及合同草案条款等。</w:t>
      </w:r>
    </w:p>
    <w:p w14:paraId="4625E72D" w14:textId="3CECF8CE"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 xml:space="preserve">5.2 </w:t>
      </w:r>
      <w:r w:rsidR="001051D9">
        <w:rPr>
          <w:rFonts w:ascii="仿宋" w:eastAsia="仿宋" w:hAnsi="仿宋" w:cs="仿宋" w:hint="eastAsia"/>
          <w:sz w:val="24"/>
          <w:szCs w:val="24"/>
        </w:rPr>
        <w:t>评选</w:t>
      </w:r>
      <w:r>
        <w:rPr>
          <w:rFonts w:ascii="仿宋" w:eastAsia="仿宋" w:hAnsi="仿宋" w:cs="仿宋" w:hint="eastAsia"/>
          <w:sz w:val="24"/>
          <w:szCs w:val="24"/>
        </w:rPr>
        <w:t>文件的澄清、修改</w:t>
      </w:r>
    </w:p>
    <w:p w14:paraId="3722734E" w14:textId="2111E071"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提交首次响应文件截止之日前，采购人/采购代理机构可以对已发出的</w:t>
      </w:r>
      <w:r w:rsidR="001051D9">
        <w:rPr>
          <w:rFonts w:ascii="仿宋" w:eastAsia="仿宋" w:hAnsi="仿宋" w:cs="仿宋" w:hint="eastAsia"/>
          <w:sz w:val="24"/>
          <w:szCs w:val="24"/>
        </w:rPr>
        <w:t>评选</w:t>
      </w:r>
      <w:r>
        <w:rPr>
          <w:rFonts w:ascii="仿宋" w:eastAsia="仿宋" w:hAnsi="仿宋" w:cs="仿宋" w:hint="eastAsia"/>
          <w:sz w:val="24"/>
          <w:szCs w:val="24"/>
        </w:rPr>
        <w:t>文件进行必要的澄清或者修改，澄清或者修改的内容作为</w:t>
      </w:r>
      <w:r w:rsidR="001051D9">
        <w:rPr>
          <w:rFonts w:ascii="仿宋" w:eastAsia="仿宋" w:hAnsi="仿宋" w:cs="仿宋" w:hint="eastAsia"/>
          <w:sz w:val="24"/>
          <w:szCs w:val="24"/>
        </w:rPr>
        <w:t>评选</w:t>
      </w:r>
      <w:r>
        <w:rPr>
          <w:rFonts w:ascii="仿宋" w:eastAsia="仿宋" w:hAnsi="仿宋" w:cs="仿宋" w:hint="eastAsia"/>
          <w:sz w:val="24"/>
          <w:szCs w:val="24"/>
        </w:rPr>
        <w:t>文件的组成部分。澄清或者修改的内容可能影响响应文件编制的，采购人/采购代理机构将在提交首次响应文件截止时间至少3日前，以书面形式通知所有获取了</w:t>
      </w:r>
      <w:r w:rsidR="001051D9">
        <w:rPr>
          <w:rFonts w:ascii="仿宋" w:eastAsia="仿宋" w:hAnsi="仿宋" w:cs="仿宋" w:hint="eastAsia"/>
          <w:sz w:val="24"/>
          <w:szCs w:val="24"/>
        </w:rPr>
        <w:t>评选</w:t>
      </w:r>
      <w:r>
        <w:rPr>
          <w:rFonts w:ascii="仿宋" w:eastAsia="仿宋" w:hAnsi="仿宋" w:cs="仿宋" w:hint="eastAsia"/>
          <w:sz w:val="24"/>
          <w:szCs w:val="24"/>
        </w:rPr>
        <w:t>文件的</w:t>
      </w:r>
      <w:r w:rsidR="001051D9">
        <w:rPr>
          <w:rFonts w:ascii="仿宋" w:eastAsia="仿宋" w:hAnsi="仿宋" w:cs="仿宋" w:hint="eastAsia"/>
          <w:sz w:val="24"/>
          <w:szCs w:val="24"/>
        </w:rPr>
        <w:t>评选</w:t>
      </w:r>
      <w:r>
        <w:rPr>
          <w:rFonts w:ascii="仿宋" w:eastAsia="仿宋" w:hAnsi="仿宋" w:cs="仿宋" w:hint="eastAsia"/>
          <w:sz w:val="24"/>
          <w:szCs w:val="24"/>
        </w:rPr>
        <w:t>申请人；不足3日的，采购人/采购代理机构将顺延提交首次响应文件截止时间。</w:t>
      </w:r>
    </w:p>
    <w:p w14:paraId="3FAE3587" w14:textId="77777777" w:rsidR="002C2824" w:rsidRDefault="00792B96">
      <w:pPr>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6、响应文件编写要求</w:t>
      </w:r>
    </w:p>
    <w:p w14:paraId="19484CBE"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6.1 总体要求</w:t>
      </w:r>
    </w:p>
    <w:p w14:paraId="05B4E08E" w14:textId="7E8C8792" w:rsidR="002C2824" w:rsidRDefault="001051D9">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评选</w:t>
      </w:r>
      <w:r w:rsidR="00792B96">
        <w:rPr>
          <w:rFonts w:ascii="仿宋" w:eastAsia="仿宋" w:hAnsi="仿宋" w:cs="仿宋" w:hint="eastAsia"/>
          <w:sz w:val="24"/>
          <w:szCs w:val="24"/>
        </w:rPr>
        <w:t>申请人应按照</w:t>
      </w:r>
      <w:r>
        <w:rPr>
          <w:rFonts w:ascii="仿宋" w:eastAsia="仿宋" w:hAnsi="仿宋" w:cs="仿宋" w:hint="eastAsia"/>
          <w:sz w:val="24"/>
          <w:szCs w:val="24"/>
        </w:rPr>
        <w:t>评选</w:t>
      </w:r>
      <w:r w:rsidR="00792B96">
        <w:rPr>
          <w:rFonts w:ascii="仿宋" w:eastAsia="仿宋" w:hAnsi="仿宋" w:cs="仿宋" w:hint="eastAsia"/>
          <w:sz w:val="24"/>
          <w:szCs w:val="24"/>
        </w:rPr>
        <w:t>文件的要求编制响应文件，并对其提交的响应文件的真实性、合法性承担法律责任。</w:t>
      </w:r>
    </w:p>
    <w:p w14:paraId="07175EA9"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6.2 语言及计量单位（实质性要求）</w:t>
      </w:r>
    </w:p>
    <w:p w14:paraId="26974047" w14:textId="2C6E6066"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6.2.1 响应文件及</w:t>
      </w:r>
      <w:r w:rsidR="001051D9">
        <w:rPr>
          <w:rFonts w:ascii="仿宋" w:eastAsia="仿宋" w:hAnsi="仿宋" w:cs="仿宋" w:hint="eastAsia"/>
          <w:sz w:val="24"/>
          <w:szCs w:val="24"/>
        </w:rPr>
        <w:t>评选</w:t>
      </w:r>
      <w:r>
        <w:rPr>
          <w:rFonts w:ascii="仿宋" w:eastAsia="仿宋" w:hAnsi="仿宋" w:cs="仿宋" w:hint="eastAsia"/>
          <w:sz w:val="24"/>
          <w:szCs w:val="24"/>
        </w:rPr>
        <w:t>申请人和采购人、采购代理机构就</w:t>
      </w:r>
      <w:r w:rsidR="001051D9">
        <w:rPr>
          <w:rFonts w:ascii="仿宋" w:eastAsia="仿宋" w:hAnsi="仿宋" w:cs="仿宋" w:hint="eastAsia"/>
          <w:sz w:val="24"/>
          <w:szCs w:val="24"/>
        </w:rPr>
        <w:t>评选</w:t>
      </w:r>
      <w:r>
        <w:rPr>
          <w:rFonts w:ascii="仿宋" w:eastAsia="仿宋" w:hAnsi="仿宋" w:cs="仿宋" w:hint="eastAsia"/>
          <w:sz w:val="24"/>
          <w:szCs w:val="24"/>
        </w:rPr>
        <w:t>交换的文件和往来信件，应以中文书写，辅助材料及证明材料以中文说明为准。</w:t>
      </w:r>
    </w:p>
    <w:p w14:paraId="1389B731" w14:textId="20DD3E4A"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6.2.2 除在</w:t>
      </w:r>
      <w:r w:rsidR="001051D9">
        <w:rPr>
          <w:rFonts w:ascii="仿宋" w:eastAsia="仿宋" w:hAnsi="仿宋" w:cs="仿宋" w:hint="eastAsia"/>
          <w:sz w:val="24"/>
          <w:szCs w:val="24"/>
        </w:rPr>
        <w:t>评选</w:t>
      </w:r>
      <w:r>
        <w:rPr>
          <w:rFonts w:ascii="仿宋" w:eastAsia="仿宋" w:hAnsi="仿宋" w:cs="仿宋" w:hint="eastAsia"/>
          <w:sz w:val="24"/>
          <w:szCs w:val="24"/>
        </w:rPr>
        <w:t>文件中技术规格中另有规定外，响应文件所使用的计量单位均应使用中华人民共和国法定计量单位。</w:t>
      </w:r>
    </w:p>
    <w:p w14:paraId="25458CA6" w14:textId="6230BFD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6.2.3本项目</w:t>
      </w:r>
      <w:r w:rsidR="001051D9">
        <w:rPr>
          <w:rFonts w:ascii="仿宋" w:eastAsia="仿宋" w:hAnsi="仿宋" w:cs="仿宋" w:hint="eastAsia"/>
          <w:sz w:val="24"/>
          <w:szCs w:val="24"/>
        </w:rPr>
        <w:t>评选</w:t>
      </w:r>
      <w:r>
        <w:rPr>
          <w:rFonts w:ascii="仿宋" w:eastAsia="仿宋" w:hAnsi="仿宋" w:cs="仿宋" w:hint="eastAsia"/>
          <w:sz w:val="24"/>
          <w:szCs w:val="24"/>
        </w:rPr>
        <w:t>申请人报价货币及报价明细应使用人民币为计量单位。</w:t>
      </w:r>
    </w:p>
    <w:p w14:paraId="78317878"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6.3 响应文件的组成</w:t>
      </w:r>
    </w:p>
    <w:p w14:paraId="1CE78E54" w14:textId="1A41BE0B"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lastRenderedPageBreak/>
        <w:t xml:space="preserve">6.3.1 </w:t>
      </w:r>
      <w:r w:rsidR="001051D9">
        <w:rPr>
          <w:rFonts w:ascii="仿宋" w:eastAsia="仿宋" w:hAnsi="仿宋" w:cs="仿宋" w:hint="eastAsia"/>
          <w:sz w:val="24"/>
          <w:szCs w:val="24"/>
        </w:rPr>
        <w:t>评选</w:t>
      </w:r>
      <w:r>
        <w:rPr>
          <w:rFonts w:ascii="仿宋" w:eastAsia="仿宋" w:hAnsi="仿宋" w:cs="仿宋" w:hint="eastAsia"/>
          <w:sz w:val="24"/>
          <w:szCs w:val="24"/>
        </w:rPr>
        <w:t>申请人应当按</w:t>
      </w:r>
      <w:r w:rsidR="001051D9">
        <w:rPr>
          <w:rFonts w:ascii="仿宋" w:eastAsia="仿宋" w:hAnsi="仿宋" w:cs="仿宋" w:hint="eastAsia"/>
          <w:sz w:val="24"/>
          <w:szCs w:val="24"/>
        </w:rPr>
        <w:t>评选</w:t>
      </w:r>
      <w:r>
        <w:rPr>
          <w:rFonts w:ascii="仿宋" w:eastAsia="仿宋" w:hAnsi="仿宋" w:cs="仿宋" w:hint="eastAsia"/>
          <w:sz w:val="24"/>
          <w:szCs w:val="24"/>
        </w:rPr>
        <w:t>文件中提供的响应文件格式填写。</w:t>
      </w:r>
    </w:p>
    <w:p w14:paraId="7A4BF45E" w14:textId="7A8EE9B1"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 xml:space="preserve">6.3.2 </w:t>
      </w:r>
      <w:r w:rsidR="001051D9">
        <w:rPr>
          <w:rFonts w:ascii="仿宋" w:eastAsia="仿宋" w:hAnsi="仿宋" w:cs="仿宋" w:hint="eastAsia"/>
          <w:sz w:val="24"/>
          <w:szCs w:val="24"/>
        </w:rPr>
        <w:t>评选</w:t>
      </w:r>
      <w:r>
        <w:rPr>
          <w:rFonts w:ascii="仿宋" w:eastAsia="仿宋" w:hAnsi="仿宋" w:cs="仿宋" w:hint="eastAsia"/>
          <w:sz w:val="24"/>
          <w:szCs w:val="24"/>
        </w:rPr>
        <w:t>申请人应当将响应文件装订成册，并自行编制响应文件资料目录。</w:t>
      </w:r>
    </w:p>
    <w:p w14:paraId="4EEAC1C5" w14:textId="6B03F550"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 xml:space="preserve">6.4 </w:t>
      </w:r>
      <w:r w:rsidR="001051D9">
        <w:rPr>
          <w:rFonts w:ascii="仿宋" w:eastAsia="仿宋" w:hAnsi="仿宋" w:cs="仿宋" w:hint="eastAsia"/>
          <w:sz w:val="24"/>
          <w:szCs w:val="24"/>
        </w:rPr>
        <w:t>评选</w:t>
      </w:r>
      <w:r>
        <w:rPr>
          <w:rFonts w:ascii="仿宋" w:eastAsia="仿宋" w:hAnsi="仿宋" w:cs="仿宋" w:hint="eastAsia"/>
          <w:sz w:val="24"/>
          <w:szCs w:val="24"/>
        </w:rPr>
        <w:t>有效期（实质性要求）</w:t>
      </w:r>
    </w:p>
    <w:p w14:paraId="1F1873B7" w14:textId="639BC08F"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 xml:space="preserve">6.4.1 </w:t>
      </w:r>
      <w:r w:rsidR="001051D9">
        <w:rPr>
          <w:rFonts w:ascii="仿宋" w:eastAsia="仿宋" w:hAnsi="仿宋" w:cs="仿宋" w:hint="eastAsia"/>
          <w:sz w:val="24"/>
          <w:szCs w:val="24"/>
        </w:rPr>
        <w:t>评选</w:t>
      </w:r>
      <w:r>
        <w:rPr>
          <w:rFonts w:ascii="仿宋" w:eastAsia="仿宋" w:hAnsi="仿宋" w:cs="仿宋" w:hint="eastAsia"/>
          <w:sz w:val="24"/>
          <w:szCs w:val="24"/>
        </w:rPr>
        <w:t>有效期为递交响应文件截止时间届满后</w:t>
      </w:r>
      <w:r>
        <w:rPr>
          <w:rFonts w:ascii="仿宋" w:eastAsia="仿宋" w:hAnsi="仿宋" w:cs="仿宋" w:hint="eastAsia"/>
          <w:b/>
          <w:sz w:val="24"/>
          <w:szCs w:val="24"/>
        </w:rPr>
        <w:t>60</w:t>
      </w:r>
      <w:r>
        <w:rPr>
          <w:rFonts w:ascii="仿宋" w:eastAsia="仿宋" w:hAnsi="仿宋" w:cs="仿宋" w:hint="eastAsia"/>
          <w:sz w:val="24"/>
          <w:szCs w:val="24"/>
        </w:rPr>
        <w:t>天。响应文件中的有效期短于</w:t>
      </w:r>
      <w:r>
        <w:rPr>
          <w:rFonts w:ascii="仿宋" w:eastAsia="仿宋" w:hAnsi="仿宋" w:cs="仿宋" w:hint="eastAsia"/>
          <w:b/>
          <w:sz w:val="24"/>
          <w:szCs w:val="24"/>
        </w:rPr>
        <w:t>60</w:t>
      </w:r>
      <w:r>
        <w:rPr>
          <w:rFonts w:ascii="仿宋" w:eastAsia="仿宋" w:hAnsi="仿宋" w:cs="仿宋" w:hint="eastAsia"/>
          <w:sz w:val="24"/>
          <w:szCs w:val="24"/>
        </w:rPr>
        <w:t>天的，视为无效响应文件。</w:t>
      </w:r>
    </w:p>
    <w:p w14:paraId="081C0275" w14:textId="5B93890D"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6.4.2 特殊情况下，采购人/采购代理机构可以于</w:t>
      </w:r>
      <w:r w:rsidR="001051D9">
        <w:rPr>
          <w:rFonts w:ascii="仿宋" w:eastAsia="仿宋" w:hAnsi="仿宋" w:cs="仿宋" w:hint="eastAsia"/>
          <w:sz w:val="24"/>
          <w:szCs w:val="24"/>
        </w:rPr>
        <w:t>评选</w:t>
      </w:r>
      <w:r>
        <w:rPr>
          <w:rFonts w:ascii="仿宋" w:eastAsia="仿宋" w:hAnsi="仿宋" w:cs="仿宋" w:hint="eastAsia"/>
          <w:sz w:val="24"/>
          <w:szCs w:val="24"/>
        </w:rPr>
        <w:t>有效期满之前，向供</w:t>
      </w:r>
      <w:r w:rsidR="001051D9">
        <w:rPr>
          <w:rFonts w:ascii="仿宋" w:eastAsia="仿宋" w:hAnsi="仿宋" w:cs="仿宋" w:hint="eastAsia"/>
          <w:sz w:val="24"/>
          <w:szCs w:val="24"/>
        </w:rPr>
        <w:t>评选</w:t>
      </w:r>
      <w:r>
        <w:rPr>
          <w:rFonts w:ascii="仿宋" w:eastAsia="仿宋" w:hAnsi="仿宋" w:cs="仿宋" w:hint="eastAsia"/>
          <w:sz w:val="24"/>
          <w:szCs w:val="24"/>
        </w:rPr>
        <w:t>申请人提出延长</w:t>
      </w:r>
      <w:r w:rsidR="001051D9">
        <w:rPr>
          <w:rFonts w:ascii="仿宋" w:eastAsia="仿宋" w:hAnsi="仿宋" w:cs="仿宋" w:hint="eastAsia"/>
          <w:sz w:val="24"/>
          <w:szCs w:val="24"/>
        </w:rPr>
        <w:t>评选</w:t>
      </w:r>
      <w:r>
        <w:rPr>
          <w:rFonts w:ascii="仿宋" w:eastAsia="仿宋" w:hAnsi="仿宋" w:cs="仿宋" w:hint="eastAsia"/>
          <w:sz w:val="24"/>
          <w:szCs w:val="24"/>
        </w:rPr>
        <w:t>有效期的要求。答复应以书面形式进行。对于同意该要求的</w:t>
      </w:r>
      <w:r w:rsidR="001051D9">
        <w:rPr>
          <w:rFonts w:ascii="仿宋" w:eastAsia="仿宋" w:hAnsi="仿宋" w:cs="仿宋" w:hint="eastAsia"/>
          <w:sz w:val="24"/>
          <w:szCs w:val="24"/>
        </w:rPr>
        <w:t>评选</w:t>
      </w:r>
      <w:r>
        <w:rPr>
          <w:rFonts w:ascii="仿宋" w:eastAsia="仿宋" w:hAnsi="仿宋" w:cs="仿宋" w:hint="eastAsia"/>
          <w:sz w:val="24"/>
          <w:szCs w:val="24"/>
        </w:rPr>
        <w:t>申请人，既不要求也不允许其修改响应文件，但将要求其相应延长</w:t>
      </w:r>
      <w:r w:rsidR="001051D9">
        <w:rPr>
          <w:rFonts w:ascii="仿宋" w:eastAsia="仿宋" w:hAnsi="仿宋" w:cs="仿宋" w:hint="eastAsia"/>
          <w:sz w:val="24"/>
          <w:szCs w:val="24"/>
        </w:rPr>
        <w:t>评选</w:t>
      </w:r>
      <w:r>
        <w:rPr>
          <w:rFonts w:ascii="仿宋" w:eastAsia="仿宋" w:hAnsi="仿宋" w:cs="仿宋" w:hint="eastAsia"/>
          <w:sz w:val="24"/>
          <w:szCs w:val="24"/>
        </w:rPr>
        <w:t>保证金的有效期。</w:t>
      </w:r>
    </w:p>
    <w:p w14:paraId="35970737"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6.5 响应文件的递交</w:t>
      </w:r>
    </w:p>
    <w:p w14:paraId="7DFC921B"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 xml:space="preserve">6.5.1 响应文件的密封和标记 </w:t>
      </w:r>
    </w:p>
    <w:p w14:paraId="5D7E20CD" w14:textId="3C235DFF" w:rsidR="002C2824" w:rsidRDefault="001051D9">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评选</w:t>
      </w:r>
      <w:r w:rsidR="00792B96">
        <w:rPr>
          <w:rFonts w:ascii="仿宋" w:eastAsia="仿宋" w:hAnsi="仿宋" w:cs="仿宋" w:hint="eastAsia"/>
          <w:sz w:val="24"/>
          <w:szCs w:val="24"/>
        </w:rPr>
        <w:t>申请人应当将响应文件正本和副本分别左侧胶装成册，并分别密封完好，注明采购项目名称、采购项目编号、</w:t>
      </w:r>
      <w:r>
        <w:rPr>
          <w:rFonts w:ascii="仿宋" w:eastAsia="仿宋" w:hAnsi="仿宋" w:cs="仿宋" w:hint="eastAsia"/>
          <w:sz w:val="24"/>
          <w:szCs w:val="24"/>
        </w:rPr>
        <w:t>评选</w:t>
      </w:r>
      <w:r w:rsidR="00792B96">
        <w:rPr>
          <w:rFonts w:ascii="仿宋" w:eastAsia="仿宋" w:hAnsi="仿宋" w:cs="仿宋" w:hint="eastAsia"/>
          <w:sz w:val="24"/>
          <w:szCs w:val="24"/>
        </w:rPr>
        <w:t xml:space="preserve">申请人名称、包号（如有分包）、年月日及正本或副本字样。 </w:t>
      </w:r>
    </w:p>
    <w:p w14:paraId="4ABD3037" w14:textId="43C459AB" w:rsidR="002C2824" w:rsidRDefault="00792B96">
      <w:pPr>
        <w:widowControl/>
        <w:spacing w:line="360" w:lineRule="auto"/>
        <w:ind w:firstLineChars="200" w:firstLine="480"/>
        <w:jc w:val="left"/>
        <w:rPr>
          <w:rFonts w:ascii="仿宋" w:eastAsia="仿宋" w:hAnsi="仿宋" w:cs="仿宋" w:hint="eastAsia"/>
          <w:b/>
          <w:sz w:val="24"/>
          <w:szCs w:val="24"/>
        </w:rPr>
      </w:pPr>
      <w:r>
        <w:rPr>
          <w:rFonts w:ascii="仿宋" w:eastAsia="仿宋" w:hAnsi="仿宋" w:cs="仿宋" w:hint="eastAsia"/>
          <w:sz w:val="24"/>
          <w:szCs w:val="24"/>
        </w:rPr>
        <w:t xml:space="preserve">6.5.2 </w:t>
      </w:r>
      <w:r w:rsidR="001051D9">
        <w:rPr>
          <w:rFonts w:ascii="仿宋" w:eastAsia="仿宋" w:hAnsi="仿宋" w:cs="仿宋" w:hint="eastAsia"/>
          <w:sz w:val="24"/>
          <w:szCs w:val="24"/>
        </w:rPr>
        <w:t>评选</w:t>
      </w:r>
      <w:r>
        <w:rPr>
          <w:rFonts w:ascii="仿宋" w:eastAsia="仿宋" w:hAnsi="仿宋" w:cs="仿宋" w:hint="eastAsia"/>
          <w:sz w:val="24"/>
          <w:szCs w:val="24"/>
        </w:rPr>
        <w:t>申请人应当在规定的提交响应文件截止时间前，将响应文件密封后现场送达指定地点。在截止时间后送达的响应文件为无效文件，将被拒收。本项目不接受邮寄方式递交的响应文件。</w:t>
      </w:r>
    </w:p>
    <w:p w14:paraId="56EF7C5B" w14:textId="77777777" w:rsidR="002C2824" w:rsidRDefault="00792B96">
      <w:pPr>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7、响应文件的补充、修改或者撤回</w:t>
      </w:r>
    </w:p>
    <w:p w14:paraId="3C8288C0" w14:textId="42846812" w:rsidR="002C2824" w:rsidRDefault="00792B96">
      <w:pPr>
        <w:spacing w:line="360" w:lineRule="auto"/>
        <w:ind w:firstLineChars="196" w:firstLine="470"/>
        <w:rPr>
          <w:rFonts w:ascii="仿宋" w:eastAsia="仿宋" w:hAnsi="仿宋" w:cs="仿宋" w:hint="eastAsia"/>
          <w:sz w:val="24"/>
        </w:rPr>
      </w:pPr>
      <w:r>
        <w:rPr>
          <w:rFonts w:ascii="仿宋" w:eastAsia="仿宋" w:hAnsi="仿宋" w:cs="仿宋" w:hint="eastAsia"/>
          <w:sz w:val="24"/>
        </w:rPr>
        <w:t xml:space="preserve">7.1 </w:t>
      </w:r>
      <w:r w:rsidR="001051D9">
        <w:rPr>
          <w:rFonts w:ascii="仿宋" w:eastAsia="仿宋" w:hAnsi="仿宋" w:cs="仿宋" w:hint="eastAsia"/>
          <w:sz w:val="24"/>
        </w:rPr>
        <w:t>评选</w:t>
      </w:r>
      <w:r>
        <w:rPr>
          <w:rFonts w:ascii="仿宋" w:eastAsia="仿宋" w:hAnsi="仿宋" w:cs="仿宋" w:hint="eastAsia"/>
          <w:sz w:val="24"/>
        </w:rPr>
        <w:t>申请人在递交了响应文件后，可以修改或撤回其响应文件，但必须在规定的递交响应文件截止时间前，以书面形式通知采购代理机构。</w:t>
      </w:r>
    </w:p>
    <w:p w14:paraId="76C4F17B" w14:textId="59B6C1CA" w:rsidR="002C2824" w:rsidRDefault="00792B96">
      <w:pPr>
        <w:spacing w:line="360" w:lineRule="auto"/>
        <w:ind w:firstLineChars="196" w:firstLine="470"/>
        <w:rPr>
          <w:rFonts w:ascii="仿宋" w:eastAsia="仿宋" w:hAnsi="仿宋" w:cs="仿宋" w:hint="eastAsia"/>
          <w:sz w:val="24"/>
        </w:rPr>
      </w:pPr>
      <w:r>
        <w:rPr>
          <w:rFonts w:ascii="仿宋" w:eastAsia="仿宋" w:hAnsi="仿宋" w:cs="仿宋" w:hint="eastAsia"/>
          <w:sz w:val="24"/>
        </w:rPr>
        <w:t xml:space="preserve">7.2 </w:t>
      </w:r>
      <w:r w:rsidR="001051D9">
        <w:rPr>
          <w:rFonts w:ascii="仿宋" w:eastAsia="仿宋" w:hAnsi="仿宋" w:cs="仿宋" w:hint="eastAsia"/>
          <w:sz w:val="24"/>
        </w:rPr>
        <w:t>评选</w:t>
      </w:r>
      <w:r>
        <w:rPr>
          <w:rFonts w:ascii="仿宋" w:eastAsia="仿宋" w:hAnsi="仿宋" w:cs="仿宋" w:hint="eastAsia"/>
          <w:sz w:val="24"/>
        </w:rPr>
        <w:t>申请人的修改书或撤回通知书，应由其法定代表人或授权代表签署并盖单位印章。修改书应按</w:t>
      </w:r>
      <w:r w:rsidR="001051D9">
        <w:rPr>
          <w:rFonts w:ascii="仿宋" w:eastAsia="仿宋" w:hAnsi="仿宋" w:cs="仿宋" w:hint="eastAsia"/>
          <w:sz w:val="24"/>
        </w:rPr>
        <w:t>评选</w:t>
      </w:r>
      <w:r>
        <w:rPr>
          <w:rFonts w:ascii="仿宋" w:eastAsia="仿宋" w:hAnsi="仿宋" w:cs="仿宋" w:hint="eastAsia"/>
          <w:sz w:val="24"/>
        </w:rPr>
        <w:t>须知前附表第6条规定进行密封和标注，并在密封袋上标注“修改”字样。</w:t>
      </w:r>
      <w:r>
        <w:rPr>
          <w:rFonts w:ascii="仿宋" w:eastAsia="仿宋" w:hAnsi="仿宋" w:cs="仿宋" w:hint="eastAsia"/>
          <w:sz w:val="24"/>
          <w:szCs w:val="24"/>
        </w:rPr>
        <w:t>补充、修改的内容作为响应文件的组成部分。补充、</w:t>
      </w:r>
      <w:r>
        <w:rPr>
          <w:rFonts w:ascii="仿宋" w:eastAsia="仿宋" w:hAnsi="仿宋" w:cs="仿宋" w:hint="eastAsia"/>
          <w:sz w:val="24"/>
          <w:szCs w:val="24"/>
        </w:rPr>
        <w:lastRenderedPageBreak/>
        <w:t>修改的内容与响应文件不一致的，以补充、修改的内容为准。</w:t>
      </w:r>
    </w:p>
    <w:p w14:paraId="7C7103AD" w14:textId="3D06605C"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7.3 在递交响应文件截止时间之后，</w:t>
      </w:r>
      <w:r w:rsidR="001051D9">
        <w:rPr>
          <w:rFonts w:ascii="仿宋" w:eastAsia="仿宋" w:hAnsi="仿宋" w:cs="仿宋" w:hint="eastAsia"/>
          <w:sz w:val="24"/>
        </w:rPr>
        <w:t>评选</w:t>
      </w:r>
      <w:r>
        <w:rPr>
          <w:rFonts w:ascii="仿宋" w:eastAsia="仿宋" w:hAnsi="仿宋" w:cs="仿宋" w:hint="eastAsia"/>
          <w:sz w:val="24"/>
        </w:rPr>
        <w:t>申请人不得对其递交的响应文件做任何修改，撤回投标的，将按照有关规定进行相应处理。</w:t>
      </w:r>
    </w:p>
    <w:p w14:paraId="16A6F7C4"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7.4 响应文件编制要求</w:t>
      </w:r>
    </w:p>
    <w:p w14:paraId="1E7BCDAE"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7.4.1 提交响应文件数量要求（实质性要求）</w:t>
      </w:r>
    </w:p>
    <w:p w14:paraId="0E8E5DE3" w14:textId="5B769B4B" w:rsidR="002C2824" w:rsidRDefault="00792B96">
      <w:pPr>
        <w:widowControl/>
        <w:spacing w:line="360" w:lineRule="auto"/>
        <w:ind w:firstLineChars="200" w:firstLine="482"/>
        <w:jc w:val="left"/>
        <w:rPr>
          <w:rFonts w:ascii="仿宋" w:eastAsia="仿宋" w:hAnsi="仿宋" w:cs="仿宋" w:hint="eastAsia"/>
          <w:sz w:val="24"/>
          <w:szCs w:val="24"/>
        </w:rPr>
      </w:pPr>
      <w:r>
        <w:rPr>
          <w:rFonts w:ascii="仿宋" w:eastAsia="仿宋" w:hAnsi="仿宋" w:cs="仿宋" w:hint="eastAsia"/>
          <w:b/>
          <w:bCs/>
          <w:sz w:val="24"/>
          <w:szCs w:val="24"/>
        </w:rPr>
        <w:t>响应文件为一式</w:t>
      </w:r>
      <w:r w:rsidR="002133F7">
        <w:rPr>
          <w:rFonts w:ascii="仿宋" w:eastAsia="仿宋" w:hAnsi="仿宋" w:cs="仿宋" w:hint="eastAsia"/>
          <w:b/>
          <w:bCs/>
          <w:sz w:val="24"/>
          <w:szCs w:val="24"/>
        </w:rPr>
        <w:t>叁</w:t>
      </w:r>
      <w:r>
        <w:rPr>
          <w:rFonts w:ascii="仿宋" w:eastAsia="仿宋" w:hAnsi="仿宋" w:cs="仿宋" w:hint="eastAsia"/>
          <w:b/>
          <w:bCs/>
          <w:sz w:val="24"/>
          <w:szCs w:val="24"/>
        </w:rPr>
        <w:t>份，其中正本一份，</w:t>
      </w:r>
      <w:r w:rsidR="0090716C">
        <w:rPr>
          <w:rFonts w:ascii="仿宋" w:eastAsia="仿宋" w:hAnsi="仿宋" w:cs="仿宋" w:hint="eastAsia"/>
          <w:b/>
          <w:bCs/>
          <w:sz w:val="24"/>
          <w:szCs w:val="24"/>
        </w:rPr>
        <w:t>副本二份</w:t>
      </w:r>
      <w:r>
        <w:rPr>
          <w:rFonts w:ascii="仿宋" w:eastAsia="仿宋" w:hAnsi="仿宋" w:cs="仿宋" w:hint="eastAsia"/>
          <w:b/>
          <w:bCs/>
          <w:sz w:val="24"/>
          <w:szCs w:val="24"/>
        </w:rPr>
        <w:t>，</w:t>
      </w:r>
      <w:r w:rsidR="002133F7">
        <w:rPr>
          <w:rFonts w:ascii="仿宋" w:eastAsia="仿宋" w:hAnsi="仿宋" w:cs="仿宋" w:hint="eastAsia"/>
          <w:b/>
          <w:bCs/>
          <w:sz w:val="24"/>
          <w:szCs w:val="24"/>
        </w:rPr>
        <w:t>报价表封装在响应文件中，不再单独密封报价</w:t>
      </w:r>
      <w:r>
        <w:rPr>
          <w:rFonts w:ascii="仿宋" w:eastAsia="仿宋" w:hAnsi="仿宋" w:cs="仿宋" w:hint="eastAsia"/>
          <w:b/>
          <w:bCs/>
          <w:sz w:val="24"/>
          <w:szCs w:val="24"/>
        </w:rPr>
        <w:t>。</w:t>
      </w:r>
    </w:p>
    <w:p w14:paraId="06B4807F" w14:textId="77777777" w:rsidR="002C2824" w:rsidRDefault="00792B96">
      <w:pPr>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8、其他</w:t>
      </w:r>
    </w:p>
    <w:p w14:paraId="55B22FFF" w14:textId="28BA5D49"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8.1 本部分如与</w:t>
      </w:r>
      <w:r w:rsidR="001051D9">
        <w:rPr>
          <w:rFonts w:ascii="仿宋" w:eastAsia="仿宋" w:hAnsi="仿宋" w:cs="仿宋" w:hint="eastAsia"/>
          <w:sz w:val="24"/>
          <w:szCs w:val="24"/>
        </w:rPr>
        <w:t>评选</w:t>
      </w:r>
      <w:r>
        <w:rPr>
          <w:rFonts w:ascii="仿宋" w:eastAsia="仿宋" w:hAnsi="仿宋" w:cs="仿宋" w:hint="eastAsia"/>
          <w:sz w:val="24"/>
          <w:szCs w:val="24"/>
        </w:rPr>
        <w:t>文件其他部分有不同之处，以本部分内容为准。</w:t>
      </w:r>
    </w:p>
    <w:p w14:paraId="2FE83BC1" w14:textId="3FCD3BA1"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 xml:space="preserve">8.2 </w:t>
      </w:r>
      <w:r w:rsidR="001051D9">
        <w:rPr>
          <w:rFonts w:ascii="仿宋" w:eastAsia="仿宋" w:hAnsi="仿宋" w:cs="仿宋" w:hint="eastAsia"/>
          <w:sz w:val="24"/>
          <w:szCs w:val="24"/>
        </w:rPr>
        <w:t>评选</w:t>
      </w:r>
      <w:r>
        <w:rPr>
          <w:rFonts w:ascii="仿宋" w:eastAsia="仿宋" w:hAnsi="仿宋" w:cs="仿宋" w:hint="eastAsia"/>
          <w:sz w:val="24"/>
          <w:szCs w:val="24"/>
        </w:rPr>
        <w:t>开始后，除</w:t>
      </w:r>
      <w:r w:rsidR="001051D9">
        <w:rPr>
          <w:rFonts w:ascii="仿宋" w:eastAsia="仿宋" w:hAnsi="仿宋" w:cs="仿宋" w:hint="eastAsia"/>
          <w:sz w:val="24"/>
          <w:szCs w:val="24"/>
        </w:rPr>
        <w:t>评选</w:t>
      </w:r>
      <w:r>
        <w:rPr>
          <w:rFonts w:ascii="仿宋" w:eastAsia="仿宋" w:hAnsi="仿宋" w:cs="仿宋" w:hint="eastAsia"/>
          <w:sz w:val="24"/>
          <w:szCs w:val="24"/>
        </w:rPr>
        <w:t>小组要求提供的以外，不接受</w:t>
      </w:r>
      <w:r w:rsidR="001051D9">
        <w:rPr>
          <w:rFonts w:ascii="仿宋" w:eastAsia="仿宋" w:hAnsi="仿宋" w:cs="仿宋" w:hint="eastAsia"/>
          <w:sz w:val="24"/>
          <w:szCs w:val="24"/>
        </w:rPr>
        <w:t>评选</w:t>
      </w:r>
      <w:r>
        <w:rPr>
          <w:rFonts w:ascii="仿宋" w:eastAsia="仿宋" w:hAnsi="仿宋" w:cs="仿宋" w:hint="eastAsia"/>
          <w:sz w:val="24"/>
          <w:szCs w:val="24"/>
        </w:rPr>
        <w:t>申请人及与</w:t>
      </w:r>
      <w:r w:rsidR="001051D9">
        <w:rPr>
          <w:rFonts w:ascii="仿宋" w:eastAsia="仿宋" w:hAnsi="仿宋" w:cs="仿宋" w:hint="eastAsia"/>
          <w:sz w:val="24"/>
          <w:szCs w:val="24"/>
        </w:rPr>
        <w:t>评选</w:t>
      </w:r>
      <w:r>
        <w:rPr>
          <w:rFonts w:ascii="仿宋" w:eastAsia="仿宋" w:hAnsi="仿宋" w:cs="仿宋" w:hint="eastAsia"/>
          <w:sz w:val="24"/>
          <w:szCs w:val="24"/>
        </w:rPr>
        <w:t>申请人有关的第三方递交的材料。</w:t>
      </w:r>
    </w:p>
    <w:p w14:paraId="7B492716" w14:textId="291F709C"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 xml:space="preserve">8.3 </w:t>
      </w:r>
      <w:r w:rsidR="001051D9">
        <w:rPr>
          <w:rFonts w:ascii="仿宋" w:eastAsia="仿宋" w:hAnsi="仿宋" w:cs="仿宋" w:hint="eastAsia"/>
          <w:sz w:val="24"/>
          <w:szCs w:val="24"/>
        </w:rPr>
        <w:t>评选</w:t>
      </w:r>
      <w:r>
        <w:rPr>
          <w:rFonts w:ascii="仿宋" w:eastAsia="仿宋" w:hAnsi="仿宋" w:cs="仿宋" w:hint="eastAsia"/>
          <w:sz w:val="24"/>
          <w:szCs w:val="24"/>
        </w:rPr>
        <w:t>申请人认为</w:t>
      </w:r>
      <w:r w:rsidR="001051D9">
        <w:rPr>
          <w:rFonts w:ascii="仿宋" w:eastAsia="仿宋" w:hAnsi="仿宋" w:cs="仿宋" w:hint="eastAsia"/>
          <w:sz w:val="24"/>
          <w:szCs w:val="24"/>
        </w:rPr>
        <w:t>评选</w:t>
      </w:r>
      <w:r>
        <w:rPr>
          <w:rFonts w:ascii="仿宋" w:eastAsia="仿宋" w:hAnsi="仿宋" w:cs="仿宋" w:hint="eastAsia"/>
          <w:sz w:val="24"/>
          <w:szCs w:val="24"/>
        </w:rPr>
        <w:t>文件、</w:t>
      </w:r>
      <w:r w:rsidR="001051D9">
        <w:rPr>
          <w:rFonts w:ascii="仿宋" w:eastAsia="仿宋" w:hAnsi="仿宋" w:cs="仿宋" w:hint="eastAsia"/>
          <w:sz w:val="24"/>
          <w:szCs w:val="24"/>
        </w:rPr>
        <w:t>评选</w:t>
      </w:r>
      <w:r>
        <w:rPr>
          <w:rFonts w:ascii="仿宋" w:eastAsia="仿宋" w:hAnsi="仿宋" w:cs="仿宋" w:hint="eastAsia"/>
          <w:sz w:val="24"/>
          <w:szCs w:val="24"/>
        </w:rPr>
        <w:t>过程、中选结果使自己的合法权益受到损害的，可参照政府采购的相关规定维权。</w:t>
      </w:r>
    </w:p>
    <w:p w14:paraId="406D7E3D" w14:textId="77777777" w:rsidR="002C2824" w:rsidRDefault="00792B96">
      <w:pPr>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9、采购人增加合同标的权利</w:t>
      </w:r>
    </w:p>
    <w:p w14:paraId="4390BEC1"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采购合同履行过程中，采购人需要追加与合同标的相同的货物/服务的，在不改变合同其他条款的前提下，可以与中选人协商签订补充合同，但所有补充合同的采购金额不得超过原合同采购金额的百分之十。</w:t>
      </w:r>
    </w:p>
    <w:p w14:paraId="22F2CEBA" w14:textId="77777777" w:rsidR="002C2824" w:rsidRDefault="00792B96">
      <w:pPr>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10、充分、公平竞争保障措施（实质性要求）</w:t>
      </w:r>
    </w:p>
    <w:p w14:paraId="57F17C87" w14:textId="77777777" w:rsidR="002C2824" w:rsidRDefault="00792B96">
      <w:pPr>
        <w:widowControl/>
        <w:spacing w:line="360" w:lineRule="auto"/>
        <w:ind w:firstLineChars="200" w:firstLine="482"/>
        <w:jc w:val="left"/>
        <w:rPr>
          <w:rFonts w:ascii="仿宋" w:eastAsia="仿宋" w:hAnsi="仿宋" w:cs="仿宋" w:hint="eastAsia"/>
          <w:b/>
          <w:sz w:val="24"/>
          <w:szCs w:val="24"/>
        </w:rPr>
      </w:pPr>
      <w:r>
        <w:rPr>
          <w:rFonts w:ascii="仿宋" w:eastAsia="仿宋" w:hAnsi="仿宋" w:cs="仿宋" w:hint="eastAsia"/>
          <w:b/>
          <w:sz w:val="24"/>
          <w:szCs w:val="24"/>
        </w:rPr>
        <w:t xml:space="preserve">10.1 利害关系供应商处理。 </w:t>
      </w:r>
    </w:p>
    <w:p w14:paraId="66432168"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38656EDE" w14:textId="77777777" w:rsidR="002C2824" w:rsidRDefault="00792B96">
      <w:pPr>
        <w:widowControl/>
        <w:spacing w:line="360" w:lineRule="auto"/>
        <w:ind w:firstLineChars="200" w:firstLine="482"/>
        <w:jc w:val="left"/>
        <w:rPr>
          <w:rFonts w:ascii="仿宋" w:eastAsia="仿宋" w:hAnsi="仿宋" w:cs="仿宋" w:hint="eastAsia"/>
          <w:b/>
          <w:sz w:val="24"/>
          <w:szCs w:val="24"/>
        </w:rPr>
      </w:pPr>
      <w:r>
        <w:rPr>
          <w:rFonts w:ascii="仿宋" w:eastAsia="仿宋" w:hAnsi="仿宋" w:cs="仿宋" w:hint="eastAsia"/>
          <w:b/>
          <w:sz w:val="24"/>
          <w:szCs w:val="24"/>
        </w:rPr>
        <w:lastRenderedPageBreak/>
        <w:t>10.2 前期参与供应商处理。</w:t>
      </w:r>
    </w:p>
    <w:p w14:paraId="265B1D8E" w14:textId="5C64E333"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为采购项目提供整体设计、规范编制或者项目管理、监理、检测等服务的供应商，不得再参加该采购项目的其他采购活动。供应商为采购人、采购代理机构在确定采购需求、编制</w:t>
      </w:r>
      <w:r w:rsidR="001051D9">
        <w:rPr>
          <w:rFonts w:ascii="仿宋" w:eastAsia="仿宋" w:hAnsi="仿宋" w:cs="仿宋" w:hint="eastAsia"/>
          <w:sz w:val="24"/>
          <w:szCs w:val="24"/>
        </w:rPr>
        <w:t>评选</w:t>
      </w:r>
      <w:r>
        <w:rPr>
          <w:rFonts w:ascii="仿宋" w:eastAsia="仿宋" w:hAnsi="仿宋" w:cs="仿宋" w:hint="eastAsia"/>
          <w:sz w:val="24"/>
          <w:szCs w:val="24"/>
        </w:rPr>
        <w:t>文件过程中提供咨询论证，其提供的咨询论证意见成为</w:t>
      </w:r>
      <w:r w:rsidR="001051D9">
        <w:rPr>
          <w:rFonts w:ascii="仿宋" w:eastAsia="仿宋" w:hAnsi="仿宋" w:cs="仿宋" w:hint="eastAsia"/>
          <w:sz w:val="24"/>
          <w:szCs w:val="24"/>
        </w:rPr>
        <w:t>评选</w:t>
      </w:r>
      <w:r>
        <w:rPr>
          <w:rFonts w:ascii="仿宋" w:eastAsia="仿宋" w:hAnsi="仿宋" w:cs="仿宋" w:hint="eastAsia"/>
          <w:sz w:val="24"/>
          <w:szCs w:val="24"/>
        </w:rPr>
        <w:t>文件中规定的供应商资格条件、技术服务商务要求、评审因素和标准、采购合同等实质性内容条款的，视同为采购项目提供规范编制。</w:t>
      </w:r>
    </w:p>
    <w:p w14:paraId="1089A170" w14:textId="77777777" w:rsidR="002C2824" w:rsidRDefault="00792B96">
      <w:pPr>
        <w:widowControl/>
        <w:spacing w:line="360" w:lineRule="auto"/>
        <w:ind w:firstLineChars="200" w:firstLine="482"/>
        <w:jc w:val="left"/>
        <w:rPr>
          <w:rFonts w:ascii="仿宋" w:eastAsia="仿宋" w:hAnsi="仿宋" w:cs="仿宋" w:hint="eastAsia"/>
          <w:b/>
          <w:sz w:val="24"/>
          <w:szCs w:val="24"/>
        </w:rPr>
      </w:pPr>
      <w:r>
        <w:rPr>
          <w:rFonts w:ascii="仿宋" w:eastAsia="仿宋" w:hAnsi="仿宋" w:cs="仿宋" w:hint="eastAsia"/>
          <w:b/>
          <w:sz w:val="24"/>
          <w:szCs w:val="24"/>
        </w:rPr>
        <w:t>10.3 利害关系代理人处理。</w:t>
      </w:r>
    </w:p>
    <w:p w14:paraId="0B02F8CB"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 家以上的供应商不得在同一合同项下的采购项目中，同时委托同一个自然人、同一家庭的人员、同一单位的人员作为其代理人，否则其响应文件作为无效处理。</w:t>
      </w:r>
    </w:p>
    <w:p w14:paraId="0C0F3294" w14:textId="77777777" w:rsidR="002C2824" w:rsidRDefault="00792B96">
      <w:pPr>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11、供应商不得具有的情形（实质性要求）</w:t>
      </w:r>
    </w:p>
    <w:p w14:paraId="3E141F66"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（1）提供虚假材料谋取中标；</w:t>
      </w:r>
    </w:p>
    <w:p w14:paraId="25055869"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（2）采取不正当手段诋毁、排挤其他供应商；</w:t>
      </w:r>
    </w:p>
    <w:p w14:paraId="591D6B24"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（3）与招标采购单位、其他供应商恶意串通；</w:t>
      </w:r>
    </w:p>
    <w:p w14:paraId="58A42A5B" w14:textId="7714D05E"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（4）向</w:t>
      </w:r>
      <w:r w:rsidR="001051D9">
        <w:rPr>
          <w:rFonts w:ascii="仿宋" w:eastAsia="仿宋" w:hAnsi="仿宋" w:cs="仿宋" w:hint="eastAsia"/>
          <w:sz w:val="24"/>
          <w:szCs w:val="24"/>
        </w:rPr>
        <w:t>评选</w:t>
      </w:r>
      <w:r>
        <w:rPr>
          <w:rFonts w:ascii="仿宋" w:eastAsia="仿宋" w:hAnsi="仿宋" w:cs="仿宋" w:hint="eastAsia"/>
          <w:sz w:val="24"/>
          <w:szCs w:val="24"/>
        </w:rPr>
        <w:t>采购单位、</w:t>
      </w:r>
      <w:r w:rsidR="001051D9">
        <w:rPr>
          <w:rFonts w:ascii="仿宋" w:eastAsia="仿宋" w:hAnsi="仿宋" w:cs="仿宋" w:hint="eastAsia"/>
          <w:sz w:val="24"/>
          <w:szCs w:val="24"/>
        </w:rPr>
        <w:t>评选</w:t>
      </w:r>
      <w:r>
        <w:rPr>
          <w:rFonts w:ascii="仿宋" w:eastAsia="仿宋" w:hAnsi="仿宋" w:cs="仿宋" w:hint="eastAsia"/>
          <w:sz w:val="24"/>
          <w:szCs w:val="24"/>
        </w:rPr>
        <w:t>小组成员行贿或者提供其他不正当利益；</w:t>
      </w:r>
    </w:p>
    <w:p w14:paraId="2CF9BC94" w14:textId="269B4939"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（5）在</w:t>
      </w:r>
      <w:r w:rsidR="001051D9">
        <w:rPr>
          <w:rFonts w:ascii="仿宋" w:eastAsia="仿宋" w:hAnsi="仿宋" w:cs="仿宋" w:hint="eastAsia"/>
          <w:sz w:val="24"/>
          <w:szCs w:val="24"/>
        </w:rPr>
        <w:t>评选</w:t>
      </w:r>
      <w:r>
        <w:rPr>
          <w:rFonts w:ascii="仿宋" w:eastAsia="仿宋" w:hAnsi="仿宋" w:cs="仿宋" w:hint="eastAsia"/>
          <w:sz w:val="24"/>
          <w:szCs w:val="24"/>
        </w:rPr>
        <w:t>过程中与</w:t>
      </w:r>
      <w:r w:rsidR="001051D9">
        <w:rPr>
          <w:rFonts w:ascii="仿宋" w:eastAsia="仿宋" w:hAnsi="仿宋" w:cs="仿宋" w:hint="eastAsia"/>
          <w:sz w:val="24"/>
          <w:szCs w:val="24"/>
        </w:rPr>
        <w:t>评选</w:t>
      </w:r>
      <w:r>
        <w:rPr>
          <w:rFonts w:ascii="仿宋" w:eastAsia="仿宋" w:hAnsi="仿宋" w:cs="仿宋" w:hint="eastAsia"/>
          <w:sz w:val="24"/>
          <w:szCs w:val="24"/>
        </w:rPr>
        <w:t>采购单位进行协商谈判；</w:t>
      </w:r>
    </w:p>
    <w:p w14:paraId="03C4333D"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（6）中标或者成交后无正当理由拒不与采购人签订采购合同；</w:t>
      </w:r>
    </w:p>
    <w:p w14:paraId="18EE6ADA" w14:textId="05EA6713"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（7）未按照</w:t>
      </w:r>
      <w:r w:rsidR="001051D9">
        <w:rPr>
          <w:rFonts w:ascii="仿宋" w:eastAsia="仿宋" w:hAnsi="仿宋" w:cs="仿宋" w:hint="eastAsia"/>
          <w:sz w:val="24"/>
          <w:szCs w:val="24"/>
        </w:rPr>
        <w:t>评选</w:t>
      </w:r>
      <w:r>
        <w:rPr>
          <w:rFonts w:ascii="仿宋" w:eastAsia="仿宋" w:hAnsi="仿宋" w:cs="仿宋" w:hint="eastAsia"/>
          <w:sz w:val="24"/>
          <w:szCs w:val="24"/>
        </w:rPr>
        <w:t>文件确定的事项签订采购合同；</w:t>
      </w:r>
    </w:p>
    <w:p w14:paraId="0D85EFCF"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（8）提供假冒伪劣产品；</w:t>
      </w:r>
    </w:p>
    <w:p w14:paraId="664D9E08"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（9）擅自变更、中止或者终止采购合同；</w:t>
      </w:r>
    </w:p>
    <w:p w14:paraId="4AB47DD6"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（10）拒绝有关部门的监督检查或者向监督检查部门提供虚假情况；</w:t>
      </w:r>
    </w:p>
    <w:p w14:paraId="094C47EC" w14:textId="4D457764"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（11）为本</w:t>
      </w:r>
      <w:r w:rsidR="001051D9">
        <w:rPr>
          <w:rFonts w:ascii="仿宋" w:eastAsia="仿宋" w:hAnsi="仿宋" w:cs="仿宋" w:hint="eastAsia"/>
          <w:sz w:val="24"/>
          <w:szCs w:val="24"/>
        </w:rPr>
        <w:t>评选</w:t>
      </w:r>
      <w:r>
        <w:rPr>
          <w:rFonts w:ascii="仿宋" w:eastAsia="仿宋" w:hAnsi="仿宋" w:cs="仿宋" w:hint="eastAsia"/>
          <w:sz w:val="24"/>
          <w:szCs w:val="24"/>
        </w:rPr>
        <w:t>项目前期准备提供设计或咨询服务的；</w:t>
      </w:r>
    </w:p>
    <w:p w14:paraId="4E6FDFA8" w14:textId="5142C859"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（12）为本</w:t>
      </w:r>
      <w:r w:rsidR="001051D9">
        <w:rPr>
          <w:rFonts w:ascii="仿宋" w:eastAsia="仿宋" w:hAnsi="仿宋" w:cs="仿宋" w:hint="eastAsia"/>
          <w:sz w:val="24"/>
          <w:szCs w:val="24"/>
        </w:rPr>
        <w:t>评选</w:t>
      </w:r>
      <w:r>
        <w:rPr>
          <w:rFonts w:ascii="仿宋" w:eastAsia="仿宋" w:hAnsi="仿宋" w:cs="仿宋" w:hint="eastAsia"/>
          <w:sz w:val="24"/>
          <w:szCs w:val="24"/>
        </w:rPr>
        <w:t>项目的招标代理单位；</w:t>
      </w:r>
    </w:p>
    <w:p w14:paraId="34E40F57" w14:textId="299FE3BA"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（13）为本</w:t>
      </w:r>
      <w:r w:rsidR="001051D9">
        <w:rPr>
          <w:rFonts w:ascii="仿宋" w:eastAsia="仿宋" w:hAnsi="仿宋" w:cs="仿宋" w:hint="eastAsia"/>
          <w:sz w:val="24"/>
          <w:szCs w:val="24"/>
        </w:rPr>
        <w:t>评选</w:t>
      </w:r>
      <w:r>
        <w:rPr>
          <w:rFonts w:ascii="仿宋" w:eastAsia="仿宋" w:hAnsi="仿宋" w:cs="仿宋" w:hint="eastAsia"/>
          <w:sz w:val="24"/>
          <w:szCs w:val="24"/>
        </w:rPr>
        <w:t>项目的监理单位；</w:t>
      </w:r>
    </w:p>
    <w:p w14:paraId="2C2D583F" w14:textId="18CED138"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lastRenderedPageBreak/>
        <w:t>（14）为本</w:t>
      </w:r>
      <w:r w:rsidR="001051D9">
        <w:rPr>
          <w:rFonts w:ascii="仿宋" w:eastAsia="仿宋" w:hAnsi="仿宋" w:cs="仿宋" w:hint="eastAsia"/>
          <w:sz w:val="24"/>
          <w:szCs w:val="24"/>
        </w:rPr>
        <w:t>评选</w:t>
      </w:r>
      <w:r>
        <w:rPr>
          <w:rFonts w:ascii="仿宋" w:eastAsia="仿宋" w:hAnsi="仿宋" w:cs="仿宋" w:hint="eastAsia"/>
          <w:sz w:val="24"/>
          <w:szCs w:val="24"/>
        </w:rPr>
        <w:t>项目的代建单位；</w:t>
      </w:r>
    </w:p>
    <w:p w14:paraId="629F21FB"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（15）与以上单位同为一个法定代表人的；</w:t>
      </w:r>
    </w:p>
    <w:p w14:paraId="0DE783C3"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（16）与以上单位相互控股或参股的；</w:t>
      </w:r>
    </w:p>
    <w:p w14:paraId="05B680B2" w14:textId="2D84373D"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（17）为采购人的附属机构，或与采购人存在利害关系可能影响</w:t>
      </w:r>
      <w:r w:rsidR="001051D9">
        <w:rPr>
          <w:rFonts w:ascii="仿宋" w:eastAsia="仿宋" w:hAnsi="仿宋" w:cs="仿宋" w:hint="eastAsia"/>
          <w:sz w:val="24"/>
          <w:szCs w:val="24"/>
        </w:rPr>
        <w:t>评选</w:t>
      </w:r>
      <w:r>
        <w:rPr>
          <w:rFonts w:ascii="仿宋" w:eastAsia="仿宋" w:hAnsi="仿宋" w:cs="仿宋" w:hint="eastAsia"/>
          <w:sz w:val="24"/>
          <w:szCs w:val="24"/>
        </w:rPr>
        <w:t>公正性的；</w:t>
      </w:r>
    </w:p>
    <w:p w14:paraId="4573F0A0"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（18）法律法规规定的其他情形。</w:t>
      </w:r>
    </w:p>
    <w:p w14:paraId="0BE2FA4D"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供应商有上述情形的，按照规定追究法律责任，具备（1）-（18）条情形之一的，同时将取消成交资格或者认定成交无效。</w:t>
      </w:r>
    </w:p>
    <w:p w14:paraId="1DA91D16" w14:textId="77777777" w:rsidR="002C2824" w:rsidRDefault="00792B96">
      <w:pPr>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12、响应文件的印制和签署</w:t>
      </w:r>
    </w:p>
    <w:p w14:paraId="7BCDA8E9" w14:textId="14B8AE40"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 xml:space="preserve">12.1 </w:t>
      </w:r>
      <w:r w:rsidR="001051D9">
        <w:rPr>
          <w:rFonts w:ascii="仿宋" w:eastAsia="仿宋" w:hAnsi="仿宋" w:cs="仿宋" w:hint="eastAsia"/>
          <w:sz w:val="24"/>
          <w:szCs w:val="24"/>
        </w:rPr>
        <w:t>评选</w:t>
      </w:r>
      <w:r>
        <w:rPr>
          <w:rFonts w:ascii="仿宋" w:eastAsia="仿宋" w:hAnsi="仿宋" w:cs="仿宋" w:hint="eastAsia"/>
          <w:sz w:val="24"/>
          <w:szCs w:val="24"/>
        </w:rPr>
        <w:t>申请人准备的响应文件若正本和副本有不一致的内容，以正本书面响应文件为准。</w:t>
      </w:r>
    </w:p>
    <w:p w14:paraId="1BD5DD45" w14:textId="2FE53A8E"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12.2 响应文件的正本和副本均需打印或用不褪色、不变质的墨水书写，并由</w:t>
      </w:r>
      <w:r w:rsidR="001051D9">
        <w:rPr>
          <w:rFonts w:ascii="仿宋" w:eastAsia="仿宋" w:hAnsi="仿宋" w:cs="仿宋" w:hint="eastAsia"/>
          <w:sz w:val="24"/>
          <w:szCs w:val="24"/>
        </w:rPr>
        <w:t>评选</w:t>
      </w:r>
      <w:r>
        <w:rPr>
          <w:rFonts w:ascii="仿宋" w:eastAsia="仿宋" w:hAnsi="仿宋" w:cs="仿宋" w:hint="eastAsia"/>
          <w:sz w:val="24"/>
          <w:szCs w:val="24"/>
        </w:rPr>
        <w:t>申请人的法定代表人或其授权代表在规定签章处签字或盖章。响应文件副本可采用正本的复印件。</w:t>
      </w:r>
    </w:p>
    <w:p w14:paraId="769665D2" w14:textId="70F1E7EF"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12.3 响应文件的打印和书写应清楚工整，任何行间插字、涂改或增删，必须由</w:t>
      </w:r>
      <w:r w:rsidR="001051D9">
        <w:rPr>
          <w:rFonts w:ascii="仿宋" w:eastAsia="仿宋" w:hAnsi="仿宋" w:cs="仿宋" w:hint="eastAsia"/>
          <w:sz w:val="24"/>
          <w:szCs w:val="24"/>
        </w:rPr>
        <w:t>评选</w:t>
      </w:r>
      <w:r>
        <w:rPr>
          <w:rFonts w:ascii="仿宋" w:eastAsia="仿宋" w:hAnsi="仿宋" w:cs="仿宋" w:hint="eastAsia"/>
          <w:sz w:val="24"/>
          <w:szCs w:val="24"/>
        </w:rPr>
        <w:t>申请人的法定代表人或其授权代表签字或盖个人印鉴。字迹潦草、表达不清或可能导致非唯一理解的响应文件可能视为无效</w:t>
      </w:r>
      <w:r w:rsidR="001051D9">
        <w:rPr>
          <w:rFonts w:ascii="仿宋" w:eastAsia="仿宋" w:hAnsi="仿宋" w:cs="仿宋" w:hint="eastAsia"/>
          <w:sz w:val="24"/>
          <w:szCs w:val="24"/>
        </w:rPr>
        <w:t>评选</w:t>
      </w:r>
      <w:r>
        <w:rPr>
          <w:rFonts w:ascii="仿宋" w:eastAsia="仿宋" w:hAnsi="仿宋" w:cs="仿宋" w:hint="eastAsia"/>
          <w:sz w:val="24"/>
          <w:szCs w:val="24"/>
        </w:rPr>
        <w:t>。</w:t>
      </w:r>
    </w:p>
    <w:p w14:paraId="02CD2D9E"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12.4 响应文件正本和副本应装订完整。</w:t>
      </w:r>
    </w:p>
    <w:p w14:paraId="145BB17C"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12.5 响应文件统一用 A4 幅面纸印制。</w:t>
      </w:r>
    </w:p>
    <w:p w14:paraId="1CB4A689" w14:textId="57608046" w:rsidR="002C2824" w:rsidRDefault="00792B96">
      <w:pPr>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13</w:t>
      </w:r>
      <w:r w:rsidR="007F3A40">
        <w:rPr>
          <w:rFonts w:ascii="仿宋" w:eastAsia="仿宋" w:hAnsi="仿宋" w:cs="仿宋" w:hint="eastAsia"/>
          <w:b/>
          <w:sz w:val="24"/>
          <w:szCs w:val="24"/>
        </w:rPr>
        <w:t>、</w:t>
      </w:r>
      <w:r w:rsidR="001051D9">
        <w:rPr>
          <w:rFonts w:ascii="仿宋" w:eastAsia="仿宋" w:hAnsi="仿宋" w:cs="仿宋" w:hint="eastAsia"/>
          <w:b/>
          <w:sz w:val="24"/>
          <w:szCs w:val="24"/>
        </w:rPr>
        <w:t>评选</w:t>
      </w:r>
      <w:r w:rsidR="007F3A40">
        <w:rPr>
          <w:rFonts w:ascii="仿宋" w:eastAsia="仿宋" w:hAnsi="仿宋" w:cs="仿宋" w:hint="eastAsia"/>
          <w:b/>
          <w:sz w:val="24"/>
          <w:szCs w:val="24"/>
        </w:rPr>
        <w:t>保证金（本项目不涉及</w:t>
      </w:r>
      <w:r>
        <w:rPr>
          <w:rFonts w:ascii="仿宋" w:eastAsia="仿宋" w:hAnsi="仿宋" w:cs="仿宋" w:hint="eastAsia"/>
          <w:b/>
          <w:sz w:val="24"/>
          <w:szCs w:val="24"/>
        </w:rPr>
        <w:t>）</w:t>
      </w:r>
    </w:p>
    <w:p w14:paraId="5965A0FF" w14:textId="45D894C2" w:rsidR="002C2824" w:rsidRDefault="00792B96">
      <w:pPr>
        <w:spacing w:line="360" w:lineRule="auto"/>
        <w:ind w:firstLineChars="196" w:firstLine="470"/>
        <w:rPr>
          <w:rFonts w:ascii="仿宋" w:eastAsia="仿宋" w:hAnsi="仿宋" w:cs="仿宋" w:hint="eastAsia"/>
          <w:sz w:val="24"/>
          <w:szCs w:val="24"/>
        </w:rPr>
      </w:pPr>
      <w:r>
        <w:rPr>
          <w:rFonts w:ascii="仿宋" w:eastAsia="仿宋" w:hAnsi="仿宋" w:cs="仿宋" w:hint="eastAsia"/>
          <w:sz w:val="24"/>
          <w:szCs w:val="24"/>
        </w:rPr>
        <w:t>1.本项目是否交纳</w:t>
      </w:r>
      <w:r w:rsidR="001051D9">
        <w:rPr>
          <w:rFonts w:ascii="仿宋" w:eastAsia="仿宋" w:hAnsi="仿宋" w:cs="仿宋" w:hint="eastAsia"/>
          <w:sz w:val="24"/>
          <w:szCs w:val="24"/>
        </w:rPr>
        <w:t>评选</w:t>
      </w:r>
      <w:r>
        <w:rPr>
          <w:rFonts w:ascii="仿宋" w:eastAsia="仿宋" w:hAnsi="仿宋" w:cs="仿宋" w:hint="eastAsia"/>
          <w:sz w:val="24"/>
          <w:szCs w:val="24"/>
        </w:rPr>
        <w:t>保证金，以“</w:t>
      </w:r>
      <w:r w:rsidR="001051D9">
        <w:rPr>
          <w:rFonts w:ascii="仿宋" w:eastAsia="仿宋" w:hAnsi="仿宋" w:cs="仿宋" w:hint="eastAsia"/>
          <w:sz w:val="24"/>
          <w:szCs w:val="24"/>
        </w:rPr>
        <w:t>评选</w:t>
      </w:r>
      <w:r>
        <w:rPr>
          <w:rFonts w:ascii="仿宋" w:eastAsia="仿宋" w:hAnsi="仿宋" w:cs="仿宋" w:hint="eastAsia"/>
          <w:sz w:val="24"/>
          <w:szCs w:val="24"/>
        </w:rPr>
        <w:t>须知前附表”为准。</w:t>
      </w:r>
    </w:p>
    <w:p w14:paraId="2ADE3E90" w14:textId="4013BB37" w:rsidR="002C2824" w:rsidRDefault="00792B96">
      <w:pPr>
        <w:spacing w:line="360" w:lineRule="auto"/>
        <w:ind w:firstLineChars="196" w:firstLine="470"/>
        <w:rPr>
          <w:rFonts w:ascii="仿宋" w:eastAsia="仿宋" w:hAnsi="仿宋" w:cs="仿宋" w:hint="eastAsia"/>
          <w:sz w:val="24"/>
          <w:szCs w:val="24"/>
        </w:rPr>
      </w:pPr>
      <w:r>
        <w:rPr>
          <w:rFonts w:ascii="仿宋" w:eastAsia="仿宋" w:hAnsi="仿宋" w:cs="仿宋" w:hint="eastAsia"/>
          <w:sz w:val="24"/>
          <w:szCs w:val="24"/>
        </w:rPr>
        <w:t>2.（以下仅适用于交纳保证金的情形）</w:t>
      </w:r>
      <w:r w:rsidR="001051D9">
        <w:rPr>
          <w:rFonts w:ascii="仿宋" w:eastAsia="仿宋" w:hAnsi="仿宋" w:cs="仿宋" w:hint="eastAsia"/>
          <w:sz w:val="24"/>
          <w:szCs w:val="24"/>
        </w:rPr>
        <w:t>评选</w:t>
      </w:r>
      <w:r>
        <w:rPr>
          <w:rFonts w:ascii="仿宋" w:eastAsia="仿宋" w:hAnsi="仿宋" w:cs="仿宋" w:hint="eastAsia"/>
          <w:sz w:val="24"/>
          <w:szCs w:val="24"/>
        </w:rPr>
        <w:t>申请人应以人民币按</w:t>
      </w:r>
      <w:r w:rsidR="001051D9">
        <w:rPr>
          <w:rFonts w:ascii="仿宋" w:eastAsia="仿宋" w:hAnsi="仿宋" w:cs="仿宋" w:hint="eastAsia"/>
          <w:sz w:val="24"/>
          <w:szCs w:val="24"/>
        </w:rPr>
        <w:t>评选</w:t>
      </w:r>
      <w:r>
        <w:rPr>
          <w:rFonts w:ascii="仿宋" w:eastAsia="仿宋" w:hAnsi="仿宋" w:cs="仿宋" w:hint="eastAsia"/>
          <w:sz w:val="24"/>
          <w:szCs w:val="24"/>
        </w:rPr>
        <w:t>文件要求足额缴纳</w:t>
      </w:r>
      <w:r w:rsidR="001051D9">
        <w:rPr>
          <w:rFonts w:ascii="仿宋" w:eastAsia="仿宋" w:hAnsi="仿宋" w:cs="仿宋" w:hint="eastAsia"/>
          <w:sz w:val="24"/>
          <w:szCs w:val="24"/>
        </w:rPr>
        <w:t>评选</w:t>
      </w:r>
      <w:r>
        <w:rPr>
          <w:rFonts w:ascii="仿宋" w:eastAsia="仿宋" w:hAnsi="仿宋" w:cs="仿宋" w:hint="eastAsia"/>
          <w:sz w:val="24"/>
          <w:szCs w:val="24"/>
        </w:rPr>
        <w:t>保证金。联合体</w:t>
      </w:r>
      <w:r w:rsidR="001051D9">
        <w:rPr>
          <w:rFonts w:ascii="仿宋" w:eastAsia="仿宋" w:hAnsi="仿宋" w:cs="仿宋" w:hint="eastAsia"/>
          <w:sz w:val="24"/>
          <w:szCs w:val="24"/>
        </w:rPr>
        <w:t>评选</w:t>
      </w:r>
      <w:r>
        <w:rPr>
          <w:rFonts w:ascii="仿宋" w:eastAsia="仿宋" w:hAnsi="仿宋" w:cs="仿宋" w:hint="eastAsia"/>
          <w:sz w:val="24"/>
          <w:szCs w:val="24"/>
        </w:rPr>
        <w:t>的，可以由联合体的一方或者共同提交</w:t>
      </w:r>
      <w:r w:rsidR="001051D9">
        <w:rPr>
          <w:rFonts w:ascii="仿宋" w:eastAsia="仿宋" w:hAnsi="仿宋" w:cs="仿宋" w:hint="eastAsia"/>
          <w:sz w:val="24"/>
          <w:szCs w:val="24"/>
        </w:rPr>
        <w:t>评选</w:t>
      </w:r>
      <w:r>
        <w:rPr>
          <w:rFonts w:ascii="仿宋" w:eastAsia="仿宋" w:hAnsi="仿宋" w:cs="仿宋" w:hint="eastAsia"/>
          <w:sz w:val="24"/>
          <w:szCs w:val="24"/>
        </w:rPr>
        <w:t>保证金，以一方名义提交</w:t>
      </w:r>
      <w:r w:rsidR="001051D9">
        <w:rPr>
          <w:rFonts w:ascii="仿宋" w:eastAsia="仿宋" w:hAnsi="仿宋" w:cs="仿宋" w:hint="eastAsia"/>
          <w:sz w:val="24"/>
          <w:szCs w:val="24"/>
        </w:rPr>
        <w:t>评选</w:t>
      </w:r>
      <w:r>
        <w:rPr>
          <w:rFonts w:ascii="仿宋" w:eastAsia="仿宋" w:hAnsi="仿宋" w:cs="仿宋" w:hint="eastAsia"/>
          <w:sz w:val="24"/>
          <w:szCs w:val="24"/>
        </w:rPr>
        <w:t>保证金的，对联合体各方均具有约束力。</w:t>
      </w:r>
    </w:p>
    <w:p w14:paraId="2B12F1AE" w14:textId="60E36D05" w:rsidR="002C2824" w:rsidRDefault="00792B96">
      <w:pPr>
        <w:spacing w:line="360" w:lineRule="auto"/>
        <w:ind w:firstLineChars="196" w:firstLine="470"/>
        <w:rPr>
          <w:rFonts w:ascii="仿宋" w:eastAsia="仿宋" w:hAnsi="仿宋" w:cs="仿宋" w:hint="eastAsia"/>
          <w:sz w:val="24"/>
          <w:szCs w:val="24"/>
        </w:rPr>
      </w:pPr>
      <w:r>
        <w:rPr>
          <w:rFonts w:ascii="仿宋" w:eastAsia="仿宋" w:hAnsi="仿宋" w:cs="仿宋" w:hint="eastAsia"/>
          <w:sz w:val="24"/>
          <w:szCs w:val="24"/>
        </w:rPr>
        <w:lastRenderedPageBreak/>
        <w:t>3.未按</w:t>
      </w:r>
      <w:r w:rsidR="001051D9">
        <w:rPr>
          <w:rFonts w:ascii="仿宋" w:eastAsia="仿宋" w:hAnsi="仿宋" w:cs="仿宋" w:hint="eastAsia"/>
          <w:sz w:val="24"/>
          <w:szCs w:val="24"/>
        </w:rPr>
        <w:t>评选</w:t>
      </w:r>
      <w:r>
        <w:rPr>
          <w:rFonts w:ascii="仿宋" w:eastAsia="仿宋" w:hAnsi="仿宋" w:cs="仿宋" w:hint="eastAsia"/>
          <w:sz w:val="24"/>
          <w:szCs w:val="24"/>
        </w:rPr>
        <w:t>文件要求在规定时间前交纳规定数额</w:t>
      </w:r>
      <w:r w:rsidR="001051D9">
        <w:rPr>
          <w:rFonts w:ascii="仿宋" w:eastAsia="仿宋" w:hAnsi="仿宋" w:cs="仿宋" w:hint="eastAsia"/>
          <w:sz w:val="24"/>
          <w:szCs w:val="24"/>
        </w:rPr>
        <w:t>评选</w:t>
      </w:r>
      <w:r>
        <w:rPr>
          <w:rFonts w:ascii="仿宋" w:eastAsia="仿宋" w:hAnsi="仿宋" w:cs="仿宋" w:hint="eastAsia"/>
          <w:sz w:val="24"/>
          <w:szCs w:val="24"/>
        </w:rPr>
        <w:t>保证金的响应文件无效。</w:t>
      </w:r>
    </w:p>
    <w:p w14:paraId="10CE721C" w14:textId="4C6228C1" w:rsidR="002C2824" w:rsidRDefault="00792B96">
      <w:pPr>
        <w:spacing w:line="360" w:lineRule="auto"/>
        <w:ind w:firstLineChars="196" w:firstLine="470"/>
        <w:rPr>
          <w:rFonts w:ascii="仿宋" w:eastAsia="仿宋" w:hAnsi="仿宋" w:cs="仿宋" w:hint="eastAsia"/>
          <w:sz w:val="24"/>
          <w:szCs w:val="24"/>
        </w:rPr>
      </w:pPr>
      <w:r>
        <w:rPr>
          <w:rFonts w:ascii="仿宋" w:eastAsia="仿宋" w:hAnsi="仿宋" w:cs="仿宋" w:hint="eastAsia"/>
          <w:sz w:val="24"/>
          <w:szCs w:val="24"/>
        </w:rPr>
        <w:t>4.</w:t>
      </w:r>
      <w:r w:rsidR="001051D9">
        <w:rPr>
          <w:rFonts w:ascii="仿宋" w:eastAsia="仿宋" w:hAnsi="仿宋" w:cs="仿宋" w:hint="eastAsia"/>
          <w:sz w:val="24"/>
          <w:szCs w:val="24"/>
        </w:rPr>
        <w:t>评选</w:t>
      </w:r>
      <w:r>
        <w:rPr>
          <w:rFonts w:ascii="仿宋" w:eastAsia="仿宋" w:hAnsi="仿宋" w:cs="仿宋" w:hint="eastAsia"/>
          <w:sz w:val="24"/>
          <w:szCs w:val="24"/>
        </w:rPr>
        <w:t>申请人所交纳的</w:t>
      </w:r>
      <w:r w:rsidR="001051D9">
        <w:rPr>
          <w:rFonts w:ascii="仿宋" w:eastAsia="仿宋" w:hAnsi="仿宋" w:cs="仿宋" w:hint="eastAsia"/>
          <w:sz w:val="24"/>
          <w:szCs w:val="24"/>
        </w:rPr>
        <w:t>评选</w:t>
      </w:r>
      <w:r>
        <w:rPr>
          <w:rFonts w:ascii="仿宋" w:eastAsia="仿宋" w:hAnsi="仿宋" w:cs="仿宋" w:hint="eastAsia"/>
          <w:sz w:val="24"/>
          <w:szCs w:val="24"/>
        </w:rPr>
        <w:t>保证金不计利息。</w:t>
      </w:r>
    </w:p>
    <w:p w14:paraId="5AFC641A" w14:textId="151506DA" w:rsidR="002C2824" w:rsidRDefault="00792B96">
      <w:pPr>
        <w:spacing w:line="360" w:lineRule="auto"/>
        <w:ind w:firstLineChars="196" w:firstLine="470"/>
        <w:rPr>
          <w:rFonts w:ascii="仿宋" w:eastAsia="仿宋" w:hAnsi="仿宋" w:cs="仿宋" w:hint="eastAsia"/>
          <w:sz w:val="24"/>
          <w:szCs w:val="24"/>
        </w:rPr>
      </w:pPr>
      <w:r>
        <w:rPr>
          <w:rFonts w:ascii="仿宋" w:eastAsia="仿宋" w:hAnsi="仿宋" w:cs="仿宋" w:hint="eastAsia"/>
          <w:sz w:val="24"/>
          <w:szCs w:val="24"/>
        </w:rPr>
        <w:t>5.未中选人的</w:t>
      </w:r>
      <w:r w:rsidR="001051D9">
        <w:rPr>
          <w:rFonts w:ascii="仿宋" w:eastAsia="仿宋" w:hAnsi="仿宋" w:cs="仿宋" w:hint="eastAsia"/>
          <w:sz w:val="24"/>
          <w:szCs w:val="24"/>
        </w:rPr>
        <w:t>评选</w:t>
      </w:r>
      <w:r>
        <w:rPr>
          <w:rFonts w:ascii="仿宋" w:eastAsia="仿宋" w:hAnsi="仿宋" w:cs="仿宋" w:hint="eastAsia"/>
          <w:sz w:val="24"/>
          <w:szCs w:val="24"/>
        </w:rPr>
        <w:t>保证金，将在中选通知书发出后五个工作日内全额退还。中选人的</w:t>
      </w:r>
      <w:r w:rsidR="001051D9">
        <w:rPr>
          <w:rFonts w:ascii="仿宋" w:eastAsia="仿宋" w:hAnsi="仿宋" w:cs="仿宋" w:hint="eastAsia"/>
          <w:sz w:val="24"/>
          <w:szCs w:val="24"/>
        </w:rPr>
        <w:t>评选</w:t>
      </w:r>
      <w:r>
        <w:rPr>
          <w:rFonts w:ascii="仿宋" w:eastAsia="仿宋" w:hAnsi="仿宋" w:cs="仿宋" w:hint="eastAsia"/>
          <w:sz w:val="24"/>
          <w:szCs w:val="24"/>
        </w:rPr>
        <w:t>保证金，在合同签订生效并按规定交纳了履约保证金后五个工作日内全额退还。注：（1）因</w:t>
      </w:r>
      <w:r w:rsidR="001051D9">
        <w:rPr>
          <w:rFonts w:ascii="仿宋" w:eastAsia="仿宋" w:hAnsi="仿宋" w:cs="仿宋" w:hint="eastAsia"/>
          <w:sz w:val="24"/>
          <w:szCs w:val="24"/>
        </w:rPr>
        <w:t>评选</w:t>
      </w:r>
      <w:r>
        <w:rPr>
          <w:rFonts w:ascii="仿宋" w:eastAsia="仿宋" w:hAnsi="仿宋" w:cs="仿宋" w:hint="eastAsia"/>
          <w:sz w:val="24"/>
          <w:szCs w:val="24"/>
        </w:rPr>
        <w:t>申请人自身原因造成的保证金延迟退还，采购代理机构不承担相应责任；（2）</w:t>
      </w:r>
      <w:r w:rsidR="001051D9">
        <w:rPr>
          <w:rFonts w:ascii="仿宋" w:eastAsia="仿宋" w:hAnsi="仿宋" w:cs="仿宋" w:hint="eastAsia"/>
          <w:sz w:val="24"/>
          <w:szCs w:val="24"/>
        </w:rPr>
        <w:t>评选</w:t>
      </w:r>
      <w:r>
        <w:rPr>
          <w:rFonts w:ascii="仿宋" w:eastAsia="仿宋" w:hAnsi="仿宋" w:cs="仿宋" w:hint="eastAsia"/>
          <w:sz w:val="24"/>
          <w:szCs w:val="24"/>
        </w:rPr>
        <w:t>申请人因涉嫌违法违规，按照规定应当不予退还保证金的，有关部门处理认定违法违规行为期间不计入退还保证金期限内。</w:t>
      </w:r>
    </w:p>
    <w:p w14:paraId="1F9921AC" w14:textId="426BC0D5" w:rsidR="002C2824" w:rsidRDefault="00792B96">
      <w:pPr>
        <w:spacing w:line="360" w:lineRule="auto"/>
        <w:ind w:firstLineChars="196" w:firstLine="470"/>
        <w:rPr>
          <w:rFonts w:ascii="仿宋" w:eastAsia="仿宋" w:hAnsi="仿宋" w:cs="仿宋" w:hint="eastAsia"/>
          <w:sz w:val="24"/>
          <w:szCs w:val="24"/>
        </w:rPr>
      </w:pPr>
      <w:r>
        <w:rPr>
          <w:rFonts w:ascii="仿宋" w:eastAsia="仿宋" w:hAnsi="仿宋" w:cs="仿宋" w:hint="eastAsia"/>
          <w:sz w:val="24"/>
          <w:szCs w:val="24"/>
        </w:rPr>
        <w:t>6.发生下列情形之一的，采购代理机构将不予退还</w:t>
      </w:r>
      <w:r w:rsidR="001051D9">
        <w:rPr>
          <w:rFonts w:ascii="仿宋" w:eastAsia="仿宋" w:hAnsi="仿宋" w:cs="仿宋" w:hint="eastAsia"/>
          <w:sz w:val="24"/>
          <w:szCs w:val="24"/>
        </w:rPr>
        <w:t>评选</w:t>
      </w:r>
      <w:r>
        <w:rPr>
          <w:rFonts w:ascii="仿宋" w:eastAsia="仿宋" w:hAnsi="仿宋" w:cs="仿宋" w:hint="eastAsia"/>
          <w:sz w:val="24"/>
          <w:szCs w:val="24"/>
        </w:rPr>
        <w:t>保证金：</w:t>
      </w:r>
    </w:p>
    <w:p w14:paraId="50AD905C" w14:textId="1027A717" w:rsidR="002C2824" w:rsidRDefault="00792B96">
      <w:pPr>
        <w:spacing w:line="360" w:lineRule="auto"/>
        <w:ind w:firstLineChars="196" w:firstLine="470"/>
        <w:rPr>
          <w:rFonts w:ascii="仿宋" w:eastAsia="仿宋" w:hAnsi="仿宋" w:cs="仿宋" w:hint="eastAsia"/>
          <w:sz w:val="24"/>
          <w:szCs w:val="24"/>
        </w:rPr>
      </w:pPr>
      <w:r>
        <w:rPr>
          <w:rFonts w:ascii="仿宋" w:eastAsia="仿宋" w:hAnsi="仿宋" w:cs="仿宋" w:hint="eastAsia"/>
          <w:sz w:val="24"/>
          <w:szCs w:val="24"/>
        </w:rPr>
        <w:t>（1）在</w:t>
      </w:r>
      <w:r w:rsidR="001051D9">
        <w:rPr>
          <w:rFonts w:ascii="仿宋" w:eastAsia="仿宋" w:hAnsi="仿宋" w:cs="仿宋" w:hint="eastAsia"/>
          <w:sz w:val="24"/>
          <w:szCs w:val="24"/>
        </w:rPr>
        <w:t>评选</w:t>
      </w:r>
      <w:r>
        <w:rPr>
          <w:rFonts w:ascii="仿宋" w:eastAsia="仿宋" w:hAnsi="仿宋" w:cs="仿宋" w:hint="eastAsia"/>
          <w:sz w:val="24"/>
          <w:szCs w:val="24"/>
        </w:rPr>
        <w:t>文件规定的提交响应文件截止时间后撤回响应文件的；</w:t>
      </w:r>
    </w:p>
    <w:p w14:paraId="2D880133" w14:textId="77777777" w:rsidR="002C2824" w:rsidRDefault="00792B96">
      <w:pPr>
        <w:spacing w:line="360" w:lineRule="auto"/>
        <w:ind w:firstLineChars="196" w:firstLine="470"/>
        <w:rPr>
          <w:rFonts w:ascii="仿宋" w:eastAsia="仿宋" w:hAnsi="仿宋" w:cs="仿宋" w:hint="eastAsia"/>
          <w:sz w:val="24"/>
          <w:szCs w:val="24"/>
        </w:rPr>
      </w:pPr>
      <w:r>
        <w:rPr>
          <w:rFonts w:ascii="仿宋" w:eastAsia="仿宋" w:hAnsi="仿宋" w:cs="仿宋" w:hint="eastAsia"/>
          <w:sz w:val="24"/>
          <w:szCs w:val="24"/>
        </w:rPr>
        <w:t>（2）在采购人确定中选人之前放弃中选候选资格的；</w:t>
      </w:r>
    </w:p>
    <w:p w14:paraId="55A2CAF5" w14:textId="77777777" w:rsidR="002C2824" w:rsidRDefault="00792B96">
      <w:pPr>
        <w:spacing w:line="360" w:lineRule="auto"/>
        <w:ind w:firstLineChars="196" w:firstLine="470"/>
        <w:rPr>
          <w:rFonts w:ascii="仿宋" w:eastAsia="仿宋" w:hAnsi="仿宋" w:cs="仿宋" w:hint="eastAsia"/>
          <w:sz w:val="24"/>
          <w:szCs w:val="24"/>
        </w:rPr>
      </w:pPr>
      <w:r>
        <w:rPr>
          <w:rFonts w:ascii="仿宋" w:eastAsia="仿宋" w:hAnsi="仿宋" w:cs="仿宋" w:hint="eastAsia"/>
          <w:sz w:val="24"/>
          <w:szCs w:val="24"/>
        </w:rPr>
        <w:t>（3）中选后放弃、不领取或者不接收中选通知书的；</w:t>
      </w:r>
    </w:p>
    <w:p w14:paraId="6150F324" w14:textId="6792E368" w:rsidR="002C2824" w:rsidRDefault="00792B96">
      <w:pPr>
        <w:spacing w:line="360" w:lineRule="auto"/>
        <w:ind w:firstLineChars="196" w:firstLine="470"/>
        <w:rPr>
          <w:rFonts w:ascii="仿宋" w:eastAsia="仿宋" w:hAnsi="仿宋" w:cs="仿宋" w:hint="eastAsia"/>
          <w:sz w:val="24"/>
          <w:szCs w:val="24"/>
        </w:rPr>
      </w:pPr>
      <w:r>
        <w:rPr>
          <w:rFonts w:ascii="仿宋" w:eastAsia="仿宋" w:hAnsi="仿宋" w:cs="仿宋" w:hint="eastAsia"/>
          <w:sz w:val="24"/>
          <w:szCs w:val="24"/>
        </w:rPr>
        <w:t>（4）由于中选人的原因未能按照</w:t>
      </w:r>
      <w:r w:rsidR="001051D9">
        <w:rPr>
          <w:rFonts w:ascii="仿宋" w:eastAsia="仿宋" w:hAnsi="仿宋" w:cs="仿宋" w:hint="eastAsia"/>
          <w:sz w:val="24"/>
          <w:szCs w:val="24"/>
        </w:rPr>
        <w:t>评选</w:t>
      </w:r>
      <w:r>
        <w:rPr>
          <w:rFonts w:ascii="仿宋" w:eastAsia="仿宋" w:hAnsi="仿宋" w:cs="仿宋" w:hint="eastAsia"/>
          <w:sz w:val="24"/>
          <w:szCs w:val="24"/>
        </w:rPr>
        <w:t>文件的规定与采购人签订合同的；</w:t>
      </w:r>
    </w:p>
    <w:p w14:paraId="798C999F" w14:textId="5028990D" w:rsidR="002C2824" w:rsidRDefault="00792B96">
      <w:pPr>
        <w:spacing w:line="360" w:lineRule="auto"/>
        <w:ind w:firstLineChars="196" w:firstLine="470"/>
        <w:rPr>
          <w:rFonts w:ascii="仿宋" w:eastAsia="仿宋" w:hAnsi="仿宋" w:cs="仿宋" w:hint="eastAsia"/>
          <w:sz w:val="24"/>
          <w:szCs w:val="24"/>
        </w:rPr>
      </w:pPr>
      <w:r>
        <w:rPr>
          <w:rFonts w:ascii="仿宋" w:eastAsia="仿宋" w:hAnsi="仿宋" w:cs="仿宋" w:hint="eastAsia"/>
          <w:sz w:val="24"/>
          <w:szCs w:val="24"/>
        </w:rPr>
        <w:t>（5）由于中选人的原因未能按照</w:t>
      </w:r>
      <w:r w:rsidR="001051D9">
        <w:rPr>
          <w:rFonts w:ascii="仿宋" w:eastAsia="仿宋" w:hAnsi="仿宋" w:cs="仿宋" w:hint="eastAsia"/>
          <w:sz w:val="24"/>
          <w:szCs w:val="24"/>
        </w:rPr>
        <w:t>评选</w:t>
      </w:r>
      <w:r>
        <w:rPr>
          <w:rFonts w:ascii="仿宋" w:eastAsia="仿宋" w:hAnsi="仿宋" w:cs="仿宋" w:hint="eastAsia"/>
          <w:sz w:val="24"/>
          <w:szCs w:val="24"/>
        </w:rPr>
        <w:t>文件的规定交纳履约保证金的；</w:t>
      </w:r>
    </w:p>
    <w:p w14:paraId="21EE5808" w14:textId="320CDE12" w:rsidR="002C2824" w:rsidRDefault="00792B96">
      <w:pPr>
        <w:spacing w:line="360" w:lineRule="auto"/>
        <w:ind w:firstLineChars="196" w:firstLine="470"/>
        <w:rPr>
          <w:rFonts w:ascii="仿宋" w:eastAsia="仿宋" w:hAnsi="仿宋" w:cs="仿宋" w:hint="eastAsia"/>
          <w:sz w:val="24"/>
          <w:szCs w:val="24"/>
        </w:rPr>
      </w:pPr>
      <w:r>
        <w:rPr>
          <w:rFonts w:ascii="仿宋" w:eastAsia="仿宋" w:hAnsi="仿宋" w:cs="仿宋" w:hint="eastAsia"/>
          <w:sz w:val="24"/>
          <w:szCs w:val="24"/>
        </w:rPr>
        <w:t>（6）</w:t>
      </w:r>
      <w:r w:rsidR="001051D9">
        <w:rPr>
          <w:rFonts w:ascii="仿宋" w:eastAsia="仿宋" w:hAnsi="仿宋" w:cs="仿宋" w:hint="eastAsia"/>
          <w:sz w:val="24"/>
          <w:szCs w:val="24"/>
        </w:rPr>
        <w:t>评选</w:t>
      </w:r>
      <w:r>
        <w:rPr>
          <w:rFonts w:ascii="仿宋" w:eastAsia="仿宋" w:hAnsi="仿宋" w:cs="仿宋" w:hint="eastAsia"/>
          <w:sz w:val="24"/>
          <w:szCs w:val="24"/>
        </w:rPr>
        <w:t>申请人在采购活动中提供虚假材料的；</w:t>
      </w:r>
    </w:p>
    <w:p w14:paraId="4FB3FAB4" w14:textId="2BFF8B1F" w:rsidR="002C2824" w:rsidRDefault="00792B96">
      <w:pPr>
        <w:spacing w:line="360" w:lineRule="auto"/>
        <w:ind w:firstLineChars="196" w:firstLine="470"/>
        <w:rPr>
          <w:rFonts w:ascii="仿宋" w:eastAsia="仿宋" w:hAnsi="仿宋" w:cs="仿宋" w:hint="eastAsia"/>
          <w:sz w:val="24"/>
          <w:szCs w:val="24"/>
        </w:rPr>
      </w:pPr>
      <w:r>
        <w:rPr>
          <w:rFonts w:ascii="仿宋" w:eastAsia="仿宋" w:hAnsi="仿宋" w:cs="仿宋" w:hint="eastAsia"/>
          <w:sz w:val="24"/>
          <w:szCs w:val="24"/>
        </w:rPr>
        <w:t>（7）报价有效期内，</w:t>
      </w:r>
      <w:r w:rsidR="001051D9">
        <w:rPr>
          <w:rFonts w:ascii="仿宋" w:eastAsia="仿宋" w:hAnsi="仿宋" w:cs="仿宋" w:hint="eastAsia"/>
          <w:sz w:val="24"/>
          <w:szCs w:val="24"/>
        </w:rPr>
        <w:t>评选</w:t>
      </w:r>
      <w:r>
        <w:rPr>
          <w:rFonts w:ascii="仿宋" w:eastAsia="仿宋" w:hAnsi="仿宋" w:cs="仿宋" w:hint="eastAsia"/>
          <w:sz w:val="24"/>
          <w:szCs w:val="24"/>
        </w:rPr>
        <w:t>申请人在采购活动中有违法、违规、违纪行为。</w:t>
      </w:r>
    </w:p>
    <w:p w14:paraId="46A5B663" w14:textId="7B3B495E" w:rsidR="002C2824" w:rsidRDefault="00792B96">
      <w:pPr>
        <w:spacing w:line="360" w:lineRule="auto"/>
        <w:ind w:firstLineChars="196" w:firstLine="470"/>
        <w:rPr>
          <w:rFonts w:ascii="仿宋" w:eastAsia="仿宋" w:hAnsi="仿宋" w:cs="仿宋" w:hint="eastAsia"/>
          <w:b/>
          <w:sz w:val="24"/>
          <w:szCs w:val="24"/>
        </w:rPr>
      </w:pPr>
      <w:r>
        <w:rPr>
          <w:rFonts w:ascii="仿宋" w:eastAsia="仿宋" w:hAnsi="仿宋" w:cs="仿宋" w:hint="eastAsia"/>
          <w:sz w:val="24"/>
          <w:szCs w:val="24"/>
        </w:rPr>
        <w:t>（8）</w:t>
      </w:r>
      <w:r w:rsidR="001051D9">
        <w:rPr>
          <w:rFonts w:ascii="仿宋" w:eastAsia="仿宋" w:hAnsi="仿宋" w:cs="仿宋" w:hint="eastAsia"/>
          <w:sz w:val="24"/>
          <w:szCs w:val="24"/>
        </w:rPr>
        <w:t>评选</w:t>
      </w:r>
      <w:r>
        <w:rPr>
          <w:rFonts w:ascii="仿宋" w:eastAsia="仿宋" w:hAnsi="仿宋" w:cs="仿宋" w:hint="eastAsia"/>
          <w:sz w:val="24"/>
          <w:szCs w:val="24"/>
        </w:rPr>
        <w:t>文件规定的其他不予退还</w:t>
      </w:r>
      <w:r w:rsidR="001051D9">
        <w:rPr>
          <w:rFonts w:ascii="仿宋" w:eastAsia="仿宋" w:hAnsi="仿宋" w:cs="仿宋" w:hint="eastAsia"/>
          <w:sz w:val="24"/>
          <w:szCs w:val="24"/>
        </w:rPr>
        <w:t>评选</w:t>
      </w:r>
      <w:r>
        <w:rPr>
          <w:rFonts w:ascii="仿宋" w:eastAsia="仿宋" w:hAnsi="仿宋" w:cs="仿宋" w:hint="eastAsia"/>
          <w:sz w:val="24"/>
          <w:szCs w:val="24"/>
        </w:rPr>
        <w:t>保证金的情形。</w:t>
      </w:r>
    </w:p>
    <w:p w14:paraId="5E52DC7D" w14:textId="76C63C17" w:rsidR="002C2824" w:rsidRDefault="00792B96">
      <w:pPr>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14、联合体</w:t>
      </w:r>
      <w:r w:rsidR="001051D9">
        <w:rPr>
          <w:rFonts w:ascii="仿宋" w:eastAsia="仿宋" w:hAnsi="仿宋" w:cs="仿宋" w:hint="eastAsia"/>
          <w:b/>
          <w:sz w:val="24"/>
          <w:szCs w:val="24"/>
        </w:rPr>
        <w:t>评选</w:t>
      </w:r>
      <w:r>
        <w:rPr>
          <w:rFonts w:ascii="仿宋" w:eastAsia="仿宋" w:hAnsi="仿宋" w:cs="仿宋" w:hint="eastAsia"/>
          <w:b/>
          <w:sz w:val="24"/>
          <w:szCs w:val="24"/>
        </w:rPr>
        <w:t>（实质性要求）</w:t>
      </w:r>
    </w:p>
    <w:p w14:paraId="2BE19029" w14:textId="41F2DA85"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本项目</w:t>
      </w:r>
      <w:r>
        <w:rPr>
          <w:rFonts w:ascii="仿宋" w:eastAsia="仿宋" w:hAnsi="仿宋" w:cs="仿宋" w:hint="eastAsia"/>
          <w:b/>
          <w:sz w:val="24"/>
          <w:szCs w:val="24"/>
        </w:rPr>
        <w:t>不接受</w:t>
      </w:r>
      <w:r>
        <w:rPr>
          <w:rFonts w:ascii="仿宋" w:eastAsia="仿宋" w:hAnsi="仿宋" w:cs="仿宋" w:hint="eastAsia"/>
          <w:sz w:val="24"/>
          <w:szCs w:val="24"/>
        </w:rPr>
        <w:t>联合体参加</w:t>
      </w:r>
      <w:r w:rsidR="001051D9">
        <w:rPr>
          <w:rFonts w:ascii="仿宋" w:eastAsia="仿宋" w:hAnsi="仿宋" w:cs="仿宋" w:hint="eastAsia"/>
          <w:sz w:val="24"/>
          <w:szCs w:val="24"/>
        </w:rPr>
        <w:t>评选</w:t>
      </w:r>
      <w:r>
        <w:rPr>
          <w:rFonts w:ascii="仿宋" w:eastAsia="仿宋" w:hAnsi="仿宋" w:cs="仿宋" w:hint="eastAsia"/>
          <w:sz w:val="24"/>
          <w:szCs w:val="24"/>
        </w:rPr>
        <w:t>活动。</w:t>
      </w:r>
    </w:p>
    <w:p w14:paraId="07644C31" w14:textId="77777777" w:rsidR="002C2824" w:rsidRDefault="00792B96">
      <w:pPr>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15、合同分包（实质性要求）</w:t>
      </w:r>
    </w:p>
    <w:p w14:paraId="2DCB985E"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15.1经采购人同意，中选人可以依法采取分包方式履行合同。这种要求应当在合同签订之前征得采购人同意，并且分包供应商履行的分包项目的品牌、规格型号及技术要求等，必须与中标的一致。分包履行合同的部分应当为采购项目的非主体、非关键性工作，不属于中选人的主要合同义务。</w:t>
      </w:r>
    </w:p>
    <w:p w14:paraId="76A11A33"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lastRenderedPageBreak/>
        <w:t>15.2 采购合同实行分包履行的，中选人就采购项目和分包项目向采购人负责，分包供应商就分包项目承担责任。</w:t>
      </w:r>
    </w:p>
    <w:p w14:paraId="1D76FE61" w14:textId="77777777" w:rsidR="002C2824" w:rsidRDefault="00792B96">
      <w:pPr>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16、合同转包（实质性要求）</w:t>
      </w:r>
    </w:p>
    <w:p w14:paraId="79099FC8"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本采购项目严禁中选人将任何采购合同义务转包。本项目所称转包，是指中选人将采购合同义务转让给第三人，并退出现有采购合同当事人双方的权利义务关系，受让人（即第三人）成为采购合同的另一方当事人的行为。</w:t>
      </w:r>
    </w:p>
    <w:p w14:paraId="0143C5FA"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中选人转包的，视同拒绝履行采购合同义务，将依法追究法律责任。</w:t>
      </w:r>
    </w:p>
    <w:p w14:paraId="200EC749" w14:textId="0C5341D2" w:rsidR="002C2824" w:rsidRDefault="00792B96">
      <w:pPr>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17、有下列情形之一的，视为供应商串通</w:t>
      </w:r>
      <w:r w:rsidR="001051D9">
        <w:rPr>
          <w:rFonts w:ascii="仿宋" w:eastAsia="仿宋" w:hAnsi="仿宋" w:cs="仿宋" w:hint="eastAsia"/>
          <w:b/>
          <w:sz w:val="24"/>
          <w:szCs w:val="24"/>
        </w:rPr>
        <w:t>评选</w:t>
      </w:r>
      <w:r>
        <w:rPr>
          <w:rFonts w:ascii="仿宋" w:eastAsia="仿宋" w:hAnsi="仿宋" w:cs="仿宋" w:hint="eastAsia"/>
          <w:b/>
          <w:sz w:val="24"/>
          <w:szCs w:val="24"/>
        </w:rPr>
        <w:t>，其响应文件无效：</w:t>
      </w:r>
    </w:p>
    <w:p w14:paraId="72000F96"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（一）不同供应商的响应文件由同一单位或者个人编制；</w:t>
      </w:r>
    </w:p>
    <w:p w14:paraId="0762F18F" w14:textId="2A074EFE"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（二）不同供应商委托同一单位或者个人办理</w:t>
      </w:r>
      <w:r w:rsidR="001051D9">
        <w:rPr>
          <w:rFonts w:ascii="仿宋" w:eastAsia="仿宋" w:hAnsi="仿宋" w:cs="仿宋" w:hint="eastAsia"/>
          <w:sz w:val="24"/>
          <w:szCs w:val="24"/>
        </w:rPr>
        <w:t>评选</w:t>
      </w:r>
      <w:r>
        <w:rPr>
          <w:rFonts w:ascii="仿宋" w:eastAsia="仿宋" w:hAnsi="仿宋" w:cs="仿宋" w:hint="eastAsia"/>
          <w:sz w:val="24"/>
          <w:szCs w:val="24"/>
        </w:rPr>
        <w:t>事宜；</w:t>
      </w:r>
    </w:p>
    <w:p w14:paraId="79D9A0C9"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（三）不同供应商的响应文件载明的项目管理成员或者联系人员为同一人；</w:t>
      </w:r>
    </w:p>
    <w:p w14:paraId="2CFA34CF" w14:textId="1DEF94A1"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（四）不同供应商的响应文件异常一致或者</w:t>
      </w:r>
      <w:r w:rsidR="001051D9">
        <w:rPr>
          <w:rFonts w:ascii="仿宋" w:eastAsia="仿宋" w:hAnsi="仿宋" w:cs="仿宋" w:hint="eastAsia"/>
          <w:sz w:val="24"/>
          <w:szCs w:val="24"/>
        </w:rPr>
        <w:t>评选</w:t>
      </w:r>
      <w:r>
        <w:rPr>
          <w:rFonts w:ascii="仿宋" w:eastAsia="仿宋" w:hAnsi="仿宋" w:cs="仿宋" w:hint="eastAsia"/>
          <w:sz w:val="24"/>
          <w:szCs w:val="24"/>
        </w:rPr>
        <w:t>报价呈规律性差异；</w:t>
      </w:r>
    </w:p>
    <w:p w14:paraId="15C8B15C"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（五）不同供应商的响应文件相互混装；</w:t>
      </w:r>
    </w:p>
    <w:p w14:paraId="4F48C6D3" w14:textId="77777777" w:rsidR="002C2824" w:rsidRDefault="00792B96">
      <w:pPr>
        <w:spacing w:line="360" w:lineRule="auto"/>
        <w:ind w:firstLineChars="200" w:firstLine="482"/>
        <w:rPr>
          <w:rFonts w:ascii="仿宋" w:eastAsia="仿宋" w:hAnsi="仿宋" w:cs="仿宋" w:hint="eastAsia"/>
          <w:sz w:val="24"/>
          <w:szCs w:val="24"/>
        </w:rPr>
      </w:pPr>
      <w:r>
        <w:rPr>
          <w:rFonts w:ascii="仿宋" w:eastAsia="仿宋" w:hAnsi="仿宋" w:cs="仿宋" w:hint="eastAsia"/>
          <w:b/>
          <w:bCs/>
          <w:sz w:val="24"/>
          <w:szCs w:val="24"/>
        </w:rPr>
        <w:t>18.评标情况公告</w:t>
      </w:r>
    </w:p>
    <w:p w14:paraId="36007388" w14:textId="77777777" w:rsidR="002C2824" w:rsidRDefault="00792B96">
      <w:pPr>
        <w:spacing w:line="360" w:lineRule="auto"/>
        <w:ind w:firstLineChars="200" w:firstLine="480"/>
        <w:rPr>
          <w:rFonts w:ascii="仿宋" w:eastAsia="仿宋" w:hAnsi="仿宋" w:cs="仿宋" w:hint="eastAsia"/>
          <w:sz w:val="24"/>
        </w:rPr>
      </w:pPr>
      <w:r>
        <w:rPr>
          <w:rFonts w:ascii="仿宋" w:eastAsia="仿宋" w:hAnsi="仿宋" w:cs="仿宋" w:hint="eastAsia"/>
          <w:sz w:val="24"/>
        </w:rPr>
        <w:t>本项目</w:t>
      </w:r>
      <w:r>
        <w:rPr>
          <w:rFonts w:ascii="仿宋" w:eastAsia="仿宋" w:hAnsi="仿宋" w:cs="仿宋" w:hint="eastAsia"/>
          <w:sz w:val="24"/>
          <w:szCs w:val="24"/>
        </w:rPr>
        <w:t>评审结果将在</w:t>
      </w:r>
      <w:r w:rsidR="006E1C4A">
        <w:rPr>
          <w:rFonts w:ascii="仿宋" w:eastAsia="仿宋" w:hAnsi="仿宋" w:cs="仿宋" w:hint="eastAsia"/>
          <w:sz w:val="24"/>
          <w:szCs w:val="24"/>
        </w:rPr>
        <w:t>四川省招投标网及四川商务职业学院官网</w:t>
      </w:r>
      <w:r>
        <w:rPr>
          <w:rFonts w:ascii="仿宋" w:eastAsia="仿宋" w:hAnsi="仿宋" w:cs="仿宋" w:hint="eastAsia"/>
          <w:sz w:val="24"/>
          <w:szCs w:val="24"/>
        </w:rPr>
        <w:t>上采购结果公告栏中予以公告</w:t>
      </w:r>
      <w:r>
        <w:rPr>
          <w:rFonts w:ascii="仿宋" w:eastAsia="仿宋" w:hAnsi="仿宋" w:cs="仿宋" w:hint="eastAsia"/>
          <w:sz w:val="24"/>
        </w:rPr>
        <w:t>。</w:t>
      </w:r>
    </w:p>
    <w:p w14:paraId="4A5CEAF1" w14:textId="77777777" w:rsidR="002C2824" w:rsidRDefault="00792B96">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19.采购人确定中选人过程中，发现中选候选人有下列情形之一的，应当不予确定其为中选人：</w:t>
      </w:r>
    </w:p>
    <w:p w14:paraId="69AE04C7" w14:textId="77777777" w:rsidR="002C2824" w:rsidRDefault="00792B96">
      <w:pPr>
        <w:spacing w:line="360" w:lineRule="auto"/>
        <w:ind w:firstLineChars="200" w:firstLine="480"/>
        <w:rPr>
          <w:rFonts w:ascii="仿宋" w:eastAsia="仿宋" w:hAnsi="仿宋" w:cs="仿宋" w:hint="eastAsia"/>
          <w:sz w:val="24"/>
        </w:rPr>
      </w:pPr>
      <w:r>
        <w:rPr>
          <w:rFonts w:ascii="仿宋" w:eastAsia="仿宋" w:hAnsi="仿宋" w:cs="仿宋" w:hint="eastAsia"/>
          <w:sz w:val="24"/>
        </w:rPr>
        <w:t>（1）发现中选候选人存在禁止参加本项目采购活动的违法行为的；</w:t>
      </w:r>
    </w:p>
    <w:p w14:paraId="53FA2F57" w14:textId="77777777" w:rsidR="002C2824" w:rsidRDefault="00792B96">
      <w:pPr>
        <w:spacing w:line="360" w:lineRule="auto"/>
        <w:ind w:firstLineChars="200" w:firstLine="480"/>
        <w:rPr>
          <w:rFonts w:ascii="仿宋" w:eastAsia="仿宋" w:hAnsi="仿宋" w:cs="仿宋" w:hint="eastAsia"/>
          <w:sz w:val="24"/>
        </w:rPr>
      </w:pPr>
      <w:r>
        <w:rPr>
          <w:rFonts w:ascii="仿宋" w:eastAsia="仿宋" w:hAnsi="仿宋" w:cs="仿宋" w:hint="eastAsia"/>
          <w:sz w:val="24"/>
        </w:rPr>
        <w:t>（2）中选候选人因不可抗力，不能继续参加政府采购活动；</w:t>
      </w:r>
    </w:p>
    <w:p w14:paraId="3FF70FC5" w14:textId="77777777" w:rsidR="002C2824" w:rsidRDefault="00792B96">
      <w:pPr>
        <w:spacing w:line="360" w:lineRule="auto"/>
        <w:ind w:firstLineChars="200" w:firstLine="480"/>
        <w:rPr>
          <w:rFonts w:ascii="仿宋" w:eastAsia="仿宋" w:hAnsi="仿宋" w:cs="仿宋" w:hint="eastAsia"/>
          <w:sz w:val="24"/>
        </w:rPr>
      </w:pPr>
      <w:r>
        <w:rPr>
          <w:rFonts w:ascii="仿宋" w:eastAsia="仿宋" w:hAnsi="仿宋" w:cs="仿宋" w:hint="eastAsia"/>
          <w:sz w:val="24"/>
        </w:rPr>
        <w:t>（3）中选候选人无偿赠与或者低于成本价竞争；</w:t>
      </w:r>
    </w:p>
    <w:p w14:paraId="0424D961" w14:textId="77777777" w:rsidR="002C2824" w:rsidRDefault="00792B96">
      <w:pPr>
        <w:spacing w:line="360" w:lineRule="auto"/>
        <w:ind w:firstLineChars="200" w:firstLine="480"/>
        <w:rPr>
          <w:rFonts w:ascii="仿宋" w:eastAsia="仿宋" w:hAnsi="仿宋" w:cs="仿宋" w:hint="eastAsia"/>
          <w:sz w:val="24"/>
        </w:rPr>
      </w:pPr>
      <w:r>
        <w:rPr>
          <w:rFonts w:ascii="仿宋" w:eastAsia="仿宋" w:hAnsi="仿宋" w:cs="仿宋" w:hint="eastAsia"/>
          <w:sz w:val="24"/>
        </w:rPr>
        <w:t>（4）中选候选人提供虚假材料；</w:t>
      </w:r>
    </w:p>
    <w:p w14:paraId="14B4056E" w14:textId="77777777" w:rsidR="002C2824" w:rsidRDefault="00792B96">
      <w:pPr>
        <w:spacing w:line="360" w:lineRule="auto"/>
        <w:ind w:firstLineChars="200" w:firstLine="480"/>
        <w:rPr>
          <w:rFonts w:ascii="仿宋" w:eastAsia="仿宋" w:hAnsi="仿宋" w:cs="仿宋" w:hint="eastAsia"/>
          <w:sz w:val="24"/>
        </w:rPr>
      </w:pPr>
      <w:r>
        <w:rPr>
          <w:rFonts w:ascii="仿宋" w:eastAsia="仿宋" w:hAnsi="仿宋" w:cs="仿宋" w:hint="eastAsia"/>
          <w:sz w:val="24"/>
        </w:rPr>
        <w:t>（5）中选候选人恶意串通。</w:t>
      </w:r>
    </w:p>
    <w:p w14:paraId="5941005C" w14:textId="77777777" w:rsidR="002C2824" w:rsidRDefault="00792B96">
      <w:pPr>
        <w:spacing w:line="360" w:lineRule="auto"/>
        <w:ind w:firstLineChars="200" w:firstLine="482"/>
        <w:rPr>
          <w:rFonts w:ascii="仿宋" w:eastAsia="仿宋" w:hAnsi="仿宋" w:cs="仿宋" w:hint="eastAsia"/>
          <w:b/>
          <w:bCs/>
          <w:sz w:val="24"/>
          <w:szCs w:val="24"/>
        </w:rPr>
      </w:pPr>
      <w:bookmarkStart w:id="11" w:name="_Toc308164811"/>
      <w:bookmarkStart w:id="12" w:name="_Toc490290213"/>
      <w:bookmarkStart w:id="13" w:name="_Toc217446065"/>
      <w:r>
        <w:rPr>
          <w:rFonts w:ascii="仿宋" w:eastAsia="仿宋" w:hAnsi="仿宋" w:cs="仿宋" w:hint="eastAsia"/>
          <w:b/>
          <w:bCs/>
          <w:sz w:val="24"/>
        </w:rPr>
        <w:lastRenderedPageBreak/>
        <w:t>20.</w:t>
      </w:r>
      <w:r>
        <w:rPr>
          <w:rFonts w:ascii="仿宋" w:eastAsia="仿宋" w:hAnsi="仿宋" w:cs="仿宋" w:hint="eastAsia"/>
          <w:b/>
          <w:bCs/>
          <w:sz w:val="24"/>
          <w:szCs w:val="24"/>
        </w:rPr>
        <w:t>签订合同</w:t>
      </w:r>
      <w:bookmarkEnd w:id="11"/>
      <w:bookmarkEnd w:id="12"/>
      <w:bookmarkEnd w:id="13"/>
    </w:p>
    <w:p w14:paraId="2DB7BA7D" w14:textId="77777777" w:rsidR="002C2824" w:rsidRDefault="00792B96">
      <w:pPr>
        <w:spacing w:line="360" w:lineRule="auto"/>
        <w:ind w:firstLineChars="200" w:firstLine="480"/>
        <w:rPr>
          <w:rFonts w:ascii="仿宋" w:eastAsia="仿宋" w:hAnsi="仿宋" w:cs="仿宋" w:hint="eastAsia"/>
          <w:sz w:val="24"/>
        </w:rPr>
      </w:pPr>
      <w:r>
        <w:rPr>
          <w:rFonts w:ascii="仿宋" w:eastAsia="仿宋" w:hAnsi="仿宋" w:cs="仿宋" w:hint="eastAsia"/>
          <w:sz w:val="24"/>
        </w:rPr>
        <w:t>20.1 中选人应在中选</w:t>
      </w:r>
      <w:r w:rsidR="006E1C4A">
        <w:rPr>
          <w:rFonts w:ascii="仿宋" w:eastAsia="仿宋" w:hAnsi="仿宋" w:cs="仿宋" w:hint="eastAsia"/>
          <w:sz w:val="24"/>
        </w:rPr>
        <w:t>公告</w:t>
      </w:r>
      <w:r>
        <w:rPr>
          <w:rFonts w:ascii="仿宋" w:eastAsia="仿宋" w:hAnsi="仿宋" w:cs="仿宋" w:hint="eastAsia"/>
          <w:sz w:val="24"/>
        </w:rPr>
        <w:t>发出之日起</w:t>
      </w:r>
      <w:r>
        <w:rPr>
          <w:rFonts w:ascii="仿宋" w:eastAsia="仿宋" w:hAnsi="仿宋" w:cs="仿宋" w:hint="eastAsia"/>
          <w:b/>
          <w:bCs/>
          <w:sz w:val="24"/>
          <w:u w:val="single"/>
        </w:rPr>
        <w:t>三十日内</w:t>
      </w:r>
      <w:r>
        <w:rPr>
          <w:rFonts w:ascii="仿宋" w:eastAsia="仿宋" w:hAnsi="仿宋" w:cs="仿宋" w:hint="eastAsia"/>
          <w:sz w:val="24"/>
        </w:rPr>
        <w:t>与采购人签订采购合同。由于中选人的原因逾期未与采购人签订采购合同的，将视为放弃中标，取消其中标资格并将按相关规定进行处理。</w:t>
      </w:r>
    </w:p>
    <w:p w14:paraId="7C7A2AEB" w14:textId="3D912167" w:rsidR="002C2824" w:rsidRDefault="00792B96">
      <w:pPr>
        <w:spacing w:line="360" w:lineRule="auto"/>
        <w:ind w:firstLineChars="175" w:firstLine="420"/>
        <w:rPr>
          <w:rFonts w:ascii="仿宋" w:eastAsia="仿宋" w:hAnsi="仿宋" w:cs="仿宋" w:hint="eastAsia"/>
          <w:sz w:val="24"/>
        </w:rPr>
      </w:pPr>
      <w:r>
        <w:rPr>
          <w:rFonts w:ascii="仿宋" w:eastAsia="仿宋" w:hAnsi="仿宋" w:cs="仿宋" w:hint="eastAsia"/>
          <w:sz w:val="24"/>
        </w:rPr>
        <w:t>20.2 采购人不得向中选人提出任何不合理的要求，作为签订合同的条件，不得与中选人私下订立背离合同实质性内容的任何协议，所签订的合同不得对</w:t>
      </w:r>
      <w:r w:rsidR="001051D9">
        <w:rPr>
          <w:rFonts w:ascii="仿宋" w:eastAsia="仿宋" w:hAnsi="仿宋" w:cs="仿宋" w:hint="eastAsia"/>
          <w:sz w:val="24"/>
        </w:rPr>
        <w:t>评选</w:t>
      </w:r>
      <w:r>
        <w:rPr>
          <w:rFonts w:ascii="仿宋" w:eastAsia="仿宋" w:hAnsi="仿宋" w:cs="仿宋" w:hint="eastAsia"/>
          <w:sz w:val="24"/>
        </w:rPr>
        <w:t>文件和中选人响应文件确定的事项进行修改。</w:t>
      </w:r>
    </w:p>
    <w:p w14:paraId="75CD6D95" w14:textId="77777777" w:rsidR="002C2824" w:rsidRDefault="00792B96">
      <w:pPr>
        <w:spacing w:line="360" w:lineRule="auto"/>
        <w:ind w:firstLineChars="175" w:firstLine="420"/>
        <w:rPr>
          <w:rFonts w:ascii="仿宋" w:eastAsia="仿宋" w:hAnsi="仿宋" w:cs="仿宋" w:hint="eastAsia"/>
          <w:sz w:val="24"/>
        </w:rPr>
      </w:pPr>
      <w:r>
        <w:rPr>
          <w:rFonts w:ascii="仿宋" w:eastAsia="仿宋" w:hAnsi="仿宋" w:cs="仿宋" w:hint="eastAsia"/>
          <w:sz w:val="24"/>
        </w:rPr>
        <w:t>20.3 中选人因不可抗力原因不能履行采购合同或放弃中标的，采购人可以与排在中选人之后第一位的中选候选人签订采购合同，以此类推。</w:t>
      </w:r>
    </w:p>
    <w:p w14:paraId="64F1E2D7" w14:textId="77777777" w:rsidR="002C2824" w:rsidRDefault="00792B96">
      <w:pPr>
        <w:spacing w:line="360" w:lineRule="auto"/>
        <w:ind w:firstLineChars="200" w:firstLine="480"/>
        <w:rPr>
          <w:rFonts w:ascii="仿宋" w:eastAsia="仿宋" w:hAnsi="仿宋" w:cs="仿宋" w:hint="eastAsia"/>
          <w:b/>
          <w:sz w:val="24"/>
          <w:szCs w:val="24"/>
        </w:rPr>
      </w:pPr>
      <w:r>
        <w:rPr>
          <w:rFonts w:ascii="仿宋" w:eastAsia="仿宋" w:hAnsi="仿宋" w:cs="仿宋" w:hint="eastAsia"/>
          <w:sz w:val="24"/>
        </w:rPr>
        <w:t>20.4 中选人在合同签订之后三个工作日内，将签订的合同（一式壹份）送采购代理机构。中选人应及时到采购代理机构办理。（详见须知附表中联系方式）</w:t>
      </w:r>
    </w:p>
    <w:p w14:paraId="2E9839BC" w14:textId="77777777" w:rsidR="002C2824" w:rsidRDefault="00792B96">
      <w:pPr>
        <w:spacing w:line="360" w:lineRule="auto"/>
        <w:ind w:firstLineChars="200" w:firstLine="482"/>
        <w:rPr>
          <w:rFonts w:ascii="仿宋" w:eastAsia="仿宋" w:hAnsi="仿宋" w:cs="仿宋" w:hint="eastAsia"/>
          <w:b/>
          <w:bCs/>
          <w:sz w:val="24"/>
          <w:szCs w:val="24"/>
        </w:rPr>
      </w:pPr>
      <w:bookmarkStart w:id="14" w:name="_Toc490290220"/>
      <w:r>
        <w:rPr>
          <w:rFonts w:ascii="仿宋" w:eastAsia="仿宋" w:hAnsi="仿宋" w:cs="仿宋" w:hint="eastAsia"/>
          <w:b/>
          <w:bCs/>
          <w:sz w:val="24"/>
          <w:szCs w:val="24"/>
        </w:rPr>
        <w:t>21. 履行合同</w:t>
      </w:r>
      <w:bookmarkEnd w:id="14"/>
    </w:p>
    <w:p w14:paraId="20EB9CCB" w14:textId="77777777" w:rsidR="002C2824" w:rsidRDefault="00792B96">
      <w:pPr>
        <w:spacing w:line="360" w:lineRule="auto"/>
        <w:rPr>
          <w:rFonts w:ascii="仿宋" w:eastAsia="仿宋" w:hAnsi="仿宋" w:cs="仿宋" w:hint="eastAsia"/>
          <w:sz w:val="24"/>
        </w:rPr>
      </w:pPr>
      <w:r>
        <w:rPr>
          <w:rFonts w:ascii="仿宋" w:eastAsia="仿宋" w:hAnsi="仿宋" w:cs="仿宋" w:hint="eastAsia"/>
          <w:sz w:val="24"/>
        </w:rPr>
        <w:t xml:space="preserve">   21.1 中选人与采购人签订合同后，合同双方应严格执行合同条款，履行合同规定的义务，保证合同的顺利完成。</w:t>
      </w:r>
    </w:p>
    <w:p w14:paraId="09EAD3C4" w14:textId="77777777" w:rsidR="002C2824" w:rsidRDefault="00792B96">
      <w:pPr>
        <w:spacing w:line="360" w:lineRule="auto"/>
        <w:ind w:firstLineChars="100" w:firstLine="240"/>
        <w:rPr>
          <w:rFonts w:ascii="仿宋" w:eastAsia="仿宋" w:hAnsi="仿宋" w:cs="仿宋" w:hint="eastAsia"/>
          <w:b/>
          <w:sz w:val="24"/>
          <w:szCs w:val="24"/>
        </w:rPr>
      </w:pPr>
      <w:r>
        <w:rPr>
          <w:rFonts w:ascii="仿宋" w:eastAsia="仿宋" w:hAnsi="仿宋" w:cs="仿宋" w:hint="eastAsia"/>
          <w:sz w:val="24"/>
        </w:rPr>
        <w:t>21.2 在合同履行过程中，如发生合同纠纷，合同双方应按照《中华人民共和国民法典》的有关规定进行处理。</w:t>
      </w:r>
    </w:p>
    <w:p w14:paraId="10CACCA4" w14:textId="77777777" w:rsidR="002C2824" w:rsidRDefault="00792B96">
      <w:pPr>
        <w:spacing w:line="360" w:lineRule="auto"/>
        <w:ind w:firstLine="482"/>
        <w:rPr>
          <w:rFonts w:ascii="仿宋" w:eastAsia="仿宋" w:hAnsi="仿宋" w:cs="仿宋" w:hint="eastAsia"/>
          <w:b/>
          <w:kern w:val="1"/>
          <w:sz w:val="24"/>
          <w:szCs w:val="24"/>
        </w:rPr>
      </w:pPr>
      <w:r>
        <w:rPr>
          <w:rFonts w:ascii="仿宋" w:eastAsia="仿宋" w:hAnsi="仿宋" w:cs="仿宋" w:hint="eastAsia"/>
          <w:b/>
          <w:sz w:val="24"/>
          <w:szCs w:val="24"/>
        </w:rPr>
        <w:t>22、</w:t>
      </w:r>
      <w:r>
        <w:rPr>
          <w:rFonts w:ascii="仿宋" w:eastAsia="仿宋" w:hAnsi="仿宋" w:cs="仿宋" w:hint="eastAsia"/>
          <w:b/>
          <w:kern w:val="1"/>
          <w:sz w:val="24"/>
          <w:szCs w:val="24"/>
        </w:rPr>
        <w:t>询问及质疑</w:t>
      </w:r>
    </w:p>
    <w:p w14:paraId="4F19592A" w14:textId="6B8AF87D" w:rsidR="002C2824" w:rsidRDefault="00792B96">
      <w:pPr>
        <w:widowControl/>
        <w:spacing w:line="360" w:lineRule="auto"/>
        <w:ind w:firstLine="480"/>
        <w:jc w:val="left"/>
        <w:rPr>
          <w:rFonts w:ascii="仿宋" w:eastAsia="仿宋" w:hAnsi="仿宋" w:cs="仿宋" w:hint="eastAsia"/>
          <w:kern w:val="1"/>
          <w:sz w:val="24"/>
          <w:szCs w:val="24"/>
        </w:rPr>
      </w:pPr>
      <w:r>
        <w:rPr>
          <w:rFonts w:ascii="仿宋" w:eastAsia="仿宋" w:hAnsi="仿宋" w:cs="仿宋" w:hint="eastAsia"/>
          <w:kern w:val="1"/>
          <w:sz w:val="24"/>
          <w:szCs w:val="24"/>
        </w:rPr>
        <w:t>询问及质疑的接收和处理参照《中华人共和国政府采购法》、《中华人共和国政府采购法实施条例》、《中华人民共和国财政部令第94号政府采购质疑和投诉办法》 、《财政部关于加强政府采购供应商投诉受理审查工作的通知》的规定办理（详细规定请自行查询中国政府采购网或四川政府采购网政策法规相关内容）。针对</w:t>
      </w:r>
      <w:r w:rsidR="001051D9">
        <w:rPr>
          <w:rFonts w:ascii="仿宋" w:eastAsia="仿宋" w:hAnsi="仿宋" w:cs="仿宋" w:hint="eastAsia"/>
          <w:kern w:val="1"/>
          <w:sz w:val="24"/>
          <w:szCs w:val="24"/>
        </w:rPr>
        <w:t>评选</w:t>
      </w:r>
      <w:r>
        <w:rPr>
          <w:rFonts w:ascii="仿宋" w:eastAsia="仿宋" w:hAnsi="仿宋" w:cs="仿宋" w:hint="eastAsia"/>
          <w:kern w:val="1"/>
          <w:sz w:val="24"/>
          <w:szCs w:val="24"/>
        </w:rPr>
        <w:t>文件技术条款和专业商务条件的质疑由采购人进行回复，</w:t>
      </w:r>
      <w:r w:rsidR="001051D9">
        <w:rPr>
          <w:rFonts w:ascii="仿宋" w:eastAsia="仿宋" w:hAnsi="仿宋" w:cs="仿宋" w:hint="eastAsia"/>
          <w:kern w:val="1"/>
          <w:sz w:val="24"/>
          <w:szCs w:val="24"/>
        </w:rPr>
        <w:t>评选</w:t>
      </w:r>
      <w:r>
        <w:rPr>
          <w:rFonts w:ascii="仿宋" w:eastAsia="仿宋" w:hAnsi="仿宋" w:cs="仿宋" w:hint="eastAsia"/>
          <w:kern w:val="1"/>
          <w:sz w:val="24"/>
          <w:szCs w:val="24"/>
        </w:rPr>
        <w:t>过程、</w:t>
      </w:r>
      <w:r w:rsidR="001051D9">
        <w:rPr>
          <w:rFonts w:ascii="仿宋" w:eastAsia="仿宋" w:hAnsi="仿宋" w:cs="仿宋" w:hint="eastAsia"/>
          <w:kern w:val="1"/>
          <w:sz w:val="24"/>
          <w:szCs w:val="24"/>
        </w:rPr>
        <w:t>评选</w:t>
      </w:r>
      <w:r>
        <w:rPr>
          <w:rFonts w:ascii="仿宋" w:eastAsia="仿宋" w:hAnsi="仿宋" w:cs="仿宋" w:hint="eastAsia"/>
          <w:kern w:val="1"/>
          <w:sz w:val="24"/>
          <w:szCs w:val="24"/>
        </w:rPr>
        <w:t>成交结果提出的质疑由代理机构进行回复。</w:t>
      </w:r>
      <w:bookmarkStart w:id="15" w:name="_Hlk517962386"/>
      <w:r>
        <w:rPr>
          <w:rFonts w:ascii="仿宋" w:eastAsia="仿宋" w:hAnsi="仿宋" w:cs="仿宋" w:hint="eastAsia"/>
          <w:kern w:val="1"/>
          <w:sz w:val="24"/>
          <w:szCs w:val="24"/>
        </w:rPr>
        <w:t>供应商应在法定质疑期内一次性提出针对同一采购程序环节的质疑。</w:t>
      </w:r>
      <w:bookmarkEnd w:id="15"/>
    </w:p>
    <w:p w14:paraId="1A7E72D5" w14:textId="77777777" w:rsidR="002C2824" w:rsidRDefault="00792B96">
      <w:pPr>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lastRenderedPageBreak/>
        <w:t>23、其他</w:t>
      </w:r>
    </w:p>
    <w:p w14:paraId="00080F4D" w14:textId="348F9354"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本</w:t>
      </w:r>
      <w:r w:rsidR="001051D9">
        <w:rPr>
          <w:rFonts w:ascii="仿宋" w:eastAsia="仿宋" w:hAnsi="仿宋" w:cs="仿宋" w:hint="eastAsia"/>
          <w:sz w:val="24"/>
          <w:szCs w:val="24"/>
        </w:rPr>
        <w:t>评选</w:t>
      </w:r>
      <w:r>
        <w:rPr>
          <w:rFonts w:ascii="仿宋" w:eastAsia="仿宋" w:hAnsi="仿宋" w:cs="仿宋" w:hint="eastAsia"/>
          <w:sz w:val="24"/>
          <w:szCs w:val="24"/>
        </w:rPr>
        <w:t>文件中所引相关法律制度规定，在采购中有变化的，按照变化后的相关法律制度规定执行。</w:t>
      </w:r>
      <w:r w:rsidR="001051D9">
        <w:rPr>
          <w:rFonts w:ascii="仿宋" w:eastAsia="仿宋" w:hAnsi="仿宋" w:cs="仿宋" w:hint="eastAsia"/>
          <w:sz w:val="24"/>
          <w:szCs w:val="24"/>
        </w:rPr>
        <w:t>评选</w:t>
      </w:r>
      <w:r>
        <w:rPr>
          <w:rFonts w:ascii="仿宋" w:eastAsia="仿宋" w:hAnsi="仿宋" w:cs="仿宋" w:hint="eastAsia"/>
          <w:sz w:val="24"/>
          <w:szCs w:val="24"/>
        </w:rPr>
        <w:t>文件规定的其他内容条款，在本项目递交响应文件截止时间届满后，因相关法律制度规定的变化导致不符合相关法律制度规定的，直接按照变化后的相关法律制度规定执行，本</w:t>
      </w:r>
      <w:r w:rsidR="001051D9">
        <w:rPr>
          <w:rFonts w:ascii="仿宋" w:eastAsia="仿宋" w:hAnsi="仿宋" w:cs="仿宋" w:hint="eastAsia"/>
          <w:sz w:val="24"/>
          <w:szCs w:val="24"/>
        </w:rPr>
        <w:t>评选</w:t>
      </w:r>
      <w:r>
        <w:rPr>
          <w:rFonts w:ascii="仿宋" w:eastAsia="仿宋" w:hAnsi="仿宋" w:cs="仿宋" w:hint="eastAsia"/>
          <w:sz w:val="24"/>
          <w:szCs w:val="24"/>
        </w:rPr>
        <w:t>文件不再做调整。</w:t>
      </w:r>
    </w:p>
    <w:p w14:paraId="503FC01C" w14:textId="77777777" w:rsidR="002C2824" w:rsidRDefault="002C2824">
      <w:pPr>
        <w:pStyle w:val="ae"/>
        <w:rPr>
          <w:rFonts w:ascii="仿宋" w:eastAsia="仿宋" w:hAnsi="仿宋" w:cs="仿宋" w:hint="eastAsia"/>
        </w:rPr>
        <w:sectPr w:rsidR="002C2824">
          <w:pgSz w:w="11906" w:h="16838"/>
          <w:pgMar w:top="1440" w:right="1797" w:bottom="1440" w:left="1797" w:header="851" w:footer="850" w:gutter="0"/>
          <w:cols w:space="425"/>
          <w:docGrid w:type="lines" w:linePitch="381"/>
        </w:sectPr>
      </w:pPr>
    </w:p>
    <w:p w14:paraId="38B9C26C" w14:textId="77777777" w:rsidR="002C2824" w:rsidRDefault="00792B96">
      <w:pPr>
        <w:pStyle w:val="1"/>
        <w:pageBreakBefore/>
        <w:spacing w:before="381" w:after="190" w:line="500" w:lineRule="exact"/>
        <w:rPr>
          <w:rFonts w:ascii="仿宋" w:eastAsia="仿宋" w:hAnsi="仿宋" w:cs="仿宋" w:hint="eastAsia"/>
          <w:b/>
        </w:rPr>
      </w:pPr>
      <w:bookmarkStart w:id="16" w:name="_Toc1513"/>
      <w:r>
        <w:rPr>
          <w:rFonts w:ascii="仿宋" w:eastAsia="仿宋" w:hAnsi="仿宋" w:cs="仿宋" w:hint="eastAsia"/>
          <w:b/>
        </w:rPr>
        <w:lastRenderedPageBreak/>
        <w:t>第三</w:t>
      </w:r>
      <w:bookmarkEnd w:id="9"/>
      <w:r>
        <w:rPr>
          <w:rFonts w:ascii="仿宋" w:eastAsia="仿宋" w:hAnsi="仿宋" w:cs="仿宋" w:hint="eastAsia"/>
          <w:b/>
        </w:rPr>
        <w:t>章 部分响应文件格式</w:t>
      </w:r>
      <w:bookmarkEnd w:id="16"/>
    </w:p>
    <w:p w14:paraId="49647EF4"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一、本章所制响应文件格式，除格式中明确将该格式作为实质性要求的，一律不具有强制性。</w:t>
      </w:r>
    </w:p>
    <w:p w14:paraId="2F6728B0" w14:textId="5C9DAD22"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二、本章所制响应文件格式有关表格中的备注栏，由</w:t>
      </w:r>
      <w:r w:rsidR="001051D9">
        <w:rPr>
          <w:rFonts w:ascii="仿宋" w:eastAsia="仿宋" w:hAnsi="仿宋" w:cs="仿宋" w:hint="eastAsia"/>
          <w:sz w:val="24"/>
          <w:szCs w:val="24"/>
        </w:rPr>
        <w:t>评选</w:t>
      </w:r>
      <w:r>
        <w:rPr>
          <w:rFonts w:ascii="仿宋" w:eastAsia="仿宋" w:hAnsi="仿宋" w:cs="仿宋" w:hint="eastAsia"/>
          <w:sz w:val="24"/>
          <w:szCs w:val="24"/>
        </w:rPr>
        <w:t>申请人根据自身</w:t>
      </w:r>
      <w:r w:rsidR="001051D9">
        <w:rPr>
          <w:rFonts w:ascii="仿宋" w:eastAsia="仿宋" w:hAnsi="仿宋" w:cs="仿宋" w:hint="eastAsia"/>
          <w:sz w:val="24"/>
          <w:szCs w:val="24"/>
        </w:rPr>
        <w:t>评选</w:t>
      </w:r>
      <w:r>
        <w:rPr>
          <w:rFonts w:ascii="仿宋" w:eastAsia="仿宋" w:hAnsi="仿宋" w:cs="仿宋" w:hint="eastAsia"/>
          <w:sz w:val="24"/>
          <w:szCs w:val="24"/>
        </w:rPr>
        <w:t>情况作解释性说明，不作为必填项。</w:t>
      </w:r>
    </w:p>
    <w:p w14:paraId="2390BDCF" w14:textId="5243B7D8" w:rsidR="002C2824" w:rsidRDefault="00792B96">
      <w:pPr>
        <w:widowControl/>
        <w:spacing w:line="360" w:lineRule="auto"/>
        <w:ind w:firstLineChars="200" w:firstLine="480"/>
        <w:jc w:val="left"/>
        <w:rPr>
          <w:rFonts w:ascii="仿宋" w:eastAsia="仿宋" w:hAnsi="仿宋" w:cs="仿宋" w:hint="eastAsia"/>
          <w:sz w:val="24"/>
          <w:szCs w:val="24"/>
        </w:rPr>
        <w:sectPr w:rsidR="002C2824">
          <w:pgSz w:w="11906" w:h="16838"/>
          <w:pgMar w:top="1440" w:right="1800" w:bottom="1440" w:left="1800" w:header="851" w:footer="850" w:gutter="0"/>
          <w:cols w:space="425"/>
          <w:docGrid w:type="lines" w:linePitch="381"/>
        </w:sectPr>
      </w:pPr>
      <w:r>
        <w:rPr>
          <w:rFonts w:ascii="仿宋" w:eastAsia="仿宋" w:hAnsi="仿宋" w:cs="仿宋" w:hint="eastAsia"/>
          <w:sz w:val="24"/>
          <w:szCs w:val="24"/>
        </w:rPr>
        <w:t>三、本章所制响应文件格式中需要填写的相关内容事项，可能会与本采购项目无关，在不改变响应文件原义、不影响本项目采购需求的情况下，</w:t>
      </w:r>
      <w:r w:rsidR="001051D9">
        <w:rPr>
          <w:rFonts w:ascii="仿宋" w:eastAsia="仿宋" w:hAnsi="仿宋" w:cs="仿宋" w:hint="eastAsia"/>
          <w:sz w:val="24"/>
          <w:szCs w:val="24"/>
        </w:rPr>
        <w:t>评选</w:t>
      </w:r>
      <w:r>
        <w:rPr>
          <w:rFonts w:ascii="仿宋" w:eastAsia="仿宋" w:hAnsi="仿宋" w:cs="仿宋" w:hint="eastAsia"/>
          <w:sz w:val="24"/>
          <w:szCs w:val="24"/>
        </w:rPr>
        <w:t>申请人可以不予填写，但应当注明。</w:t>
      </w:r>
    </w:p>
    <w:p w14:paraId="02CE67D3" w14:textId="77777777" w:rsidR="002C2824" w:rsidRDefault="00792B96">
      <w:pPr>
        <w:pStyle w:val="23"/>
        <w:ind w:firstLine="643"/>
        <w:jc w:val="center"/>
        <w:rPr>
          <w:rFonts w:ascii="仿宋" w:eastAsia="仿宋" w:hAnsi="仿宋" w:cs="仿宋" w:hint="eastAsia"/>
          <w:sz w:val="32"/>
          <w:szCs w:val="32"/>
        </w:rPr>
      </w:pPr>
      <w:bookmarkStart w:id="17" w:name="_Toc497923230"/>
      <w:r>
        <w:rPr>
          <w:rFonts w:ascii="仿宋" w:eastAsia="仿宋" w:hAnsi="仿宋" w:cs="仿宋" w:hint="eastAsia"/>
          <w:sz w:val="32"/>
          <w:szCs w:val="32"/>
        </w:rPr>
        <w:lastRenderedPageBreak/>
        <w:t>一、响应文件封面</w:t>
      </w:r>
    </w:p>
    <w:p w14:paraId="4371B0EA" w14:textId="77777777" w:rsidR="002C2824" w:rsidRDefault="00792B96">
      <w:pPr>
        <w:spacing w:line="360" w:lineRule="auto"/>
        <w:jc w:val="right"/>
        <w:rPr>
          <w:rFonts w:ascii="仿宋" w:eastAsia="仿宋" w:hAnsi="仿宋" w:cs="仿宋" w:hint="eastAsia"/>
          <w:b/>
          <w:bCs/>
          <w:kern w:val="0"/>
          <w:sz w:val="72"/>
          <w:szCs w:val="72"/>
        </w:rPr>
      </w:pPr>
      <w:r>
        <w:rPr>
          <w:rFonts w:ascii="仿宋" w:eastAsia="仿宋" w:hAnsi="仿宋" w:cs="仿宋" w:hint="eastAsia"/>
          <w:b/>
          <w:bCs/>
          <w:w w:val="110"/>
          <w:kern w:val="0"/>
          <w:sz w:val="36"/>
          <w:szCs w:val="36"/>
        </w:rPr>
        <w:t>（正本/副本）</w:t>
      </w:r>
    </w:p>
    <w:p w14:paraId="4C8D139C" w14:textId="77777777" w:rsidR="002C2824" w:rsidRDefault="00792B96">
      <w:pPr>
        <w:pStyle w:val="17"/>
        <w:ind w:leftChars="0" w:left="2" w:firstLineChars="0" w:hanging="2"/>
        <w:jc w:val="center"/>
        <w:rPr>
          <w:rFonts w:ascii="仿宋" w:eastAsia="仿宋" w:hAnsi="仿宋" w:cs="仿宋" w:hint="eastAsia"/>
          <w:b/>
          <w:bCs/>
          <w:sz w:val="72"/>
          <w:szCs w:val="72"/>
        </w:rPr>
      </w:pPr>
      <w:bookmarkStart w:id="18" w:name="_Toc498586715"/>
      <w:bookmarkStart w:id="19" w:name="_Toc13750"/>
      <w:bookmarkStart w:id="20" w:name="_Toc499564428"/>
      <w:bookmarkStart w:id="21" w:name="_Toc501547481"/>
      <w:r>
        <w:rPr>
          <w:rFonts w:ascii="仿宋" w:eastAsia="仿宋" w:hAnsi="仿宋" w:cs="仿宋" w:hint="eastAsia"/>
          <w:b/>
          <w:bCs/>
          <w:sz w:val="72"/>
          <w:szCs w:val="72"/>
        </w:rPr>
        <w:t>响</w:t>
      </w:r>
    </w:p>
    <w:p w14:paraId="5B361C90" w14:textId="77777777" w:rsidR="002C2824" w:rsidRDefault="00792B96">
      <w:pPr>
        <w:pStyle w:val="17"/>
        <w:ind w:leftChars="0" w:left="2" w:firstLineChars="0" w:hanging="2"/>
        <w:jc w:val="center"/>
        <w:rPr>
          <w:rFonts w:ascii="仿宋" w:eastAsia="仿宋" w:hAnsi="仿宋" w:cs="仿宋" w:hint="eastAsia"/>
          <w:b/>
          <w:bCs/>
          <w:sz w:val="72"/>
          <w:szCs w:val="72"/>
        </w:rPr>
      </w:pPr>
      <w:r>
        <w:rPr>
          <w:rFonts w:ascii="仿宋" w:eastAsia="仿宋" w:hAnsi="仿宋" w:cs="仿宋" w:hint="eastAsia"/>
          <w:b/>
          <w:bCs/>
          <w:sz w:val="72"/>
          <w:szCs w:val="72"/>
        </w:rPr>
        <w:t>应</w:t>
      </w:r>
    </w:p>
    <w:p w14:paraId="45F2B8CC" w14:textId="77777777" w:rsidR="002C2824" w:rsidRDefault="00792B96">
      <w:pPr>
        <w:pStyle w:val="17"/>
        <w:ind w:leftChars="0" w:left="2" w:firstLineChars="0" w:hanging="2"/>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0BA846F3" w14:textId="77777777" w:rsidR="002C2824" w:rsidRDefault="00792B96">
      <w:pPr>
        <w:pStyle w:val="17"/>
        <w:ind w:leftChars="0" w:left="2" w:firstLineChars="0" w:hanging="2"/>
        <w:jc w:val="center"/>
        <w:rPr>
          <w:rFonts w:ascii="仿宋" w:eastAsia="仿宋" w:hAnsi="仿宋" w:cs="仿宋" w:hint="eastAsia"/>
          <w:b/>
          <w:bCs/>
          <w:sz w:val="72"/>
          <w:szCs w:val="72"/>
        </w:rPr>
      </w:pPr>
      <w:r>
        <w:rPr>
          <w:rFonts w:ascii="仿宋" w:eastAsia="仿宋" w:hAnsi="仿宋" w:cs="仿宋" w:hint="eastAsia"/>
          <w:b/>
          <w:bCs/>
          <w:sz w:val="72"/>
          <w:szCs w:val="72"/>
        </w:rPr>
        <w:t>件</w:t>
      </w:r>
      <w:bookmarkEnd w:id="18"/>
      <w:bookmarkEnd w:id="19"/>
      <w:bookmarkEnd w:id="20"/>
      <w:bookmarkEnd w:id="21"/>
    </w:p>
    <w:p w14:paraId="6369D94B" w14:textId="77777777" w:rsidR="002C2824" w:rsidRDefault="00792B96" w:rsidP="002133F7">
      <w:pPr>
        <w:widowControl/>
        <w:spacing w:line="480" w:lineRule="auto"/>
        <w:jc w:val="left"/>
        <w:rPr>
          <w:rFonts w:ascii="仿宋" w:eastAsia="仿宋" w:hAnsi="仿宋" w:cs="仿宋" w:hint="eastAsia"/>
          <w:b/>
          <w:kern w:val="0"/>
          <w:sz w:val="36"/>
          <w:u w:val="single"/>
        </w:rPr>
      </w:pPr>
      <w:r>
        <w:rPr>
          <w:rFonts w:ascii="仿宋" w:eastAsia="仿宋" w:hAnsi="仿宋" w:cs="仿宋" w:hint="eastAsia"/>
          <w:b/>
          <w:kern w:val="0"/>
          <w:sz w:val="36"/>
        </w:rPr>
        <w:t>项目名称：</w:t>
      </w:r>
      <w:r>
        <w:rPr>
          <w:rFonts w:ascii="仿宋" w:eastAsia="仿宋" w:hAnsi="仿宋" w:cs="仿宋" w:hint="eastAsia"/>
          <w:b/>
          <w:kern w:val="0"/>
          <w:sz w:val="36"/>
          <w:u w:val="single"/>
        </w:rPr>
        <w:t xml:space="preserve">                              </w:t>
      </w:r>
    </w:p>
    <w:p w14:paraId="6EC1EF74" w14:textId="0F81081F" w:rsidR="002C2824" w:rsidRDefault="00792B96" w:rsidP="002133F7">
      <w:pPr>
        <w:widowControl/>
        <w:spacing w:line="480" w:lineRule="auto"/>
        <w:jc w:val="left"/>
        <w:rPr>
          <w:rFonts w:ascii="仿宋" w:eastAsia="仿宋" w:hAnsi="仿宋" w:cs="仿宋" w:hint="eastAsia"/>
          <w:b/>
          <w:kern w:val="0"/>
          <w:sz w:val="36"/>
          <w:u w:val="single"/>
        </w:rPr>
      </w:pPr>
      <w:r>
        <w:rPr>
          <w:rFonts w:ascii="仿宋" w:eastAsia="仿宋" w:hAnsi="仿宋" w:cs="仿宋" w:hint="eastAsia"/>
          <w:b/>
          <w:kern w:val="0"/>
          <w:sz w:val="36"/>
        </w:rPr>
        <w:t>采购项目编号：</w:t>
      </w:r>
      <w:r w:rsidR="002133F7">
        <w:rPr>
          <w:rFonts w:ascii="仿宋" w:eastAsia="仿宋" w:hAnsi="仿宋" w:cs="仿宋" w:hint="eastAsia"/>
          <w:b/>
          <w:kern w:val="0"/>
          <w:sz w:val="36"/>
          <w:u w:val="single"/>
        </w:rPr>
        <w:t xml:space="preserve">                             </w:t>
      </w:r>
    </w:p>
    <w:p w14:paraId="210C33D9" w14:textId="528B47CC" w:rsidR="002C2824" w:rsidRDefault="001051D9" w:rsidP="002133F7">
      <w:pPr>
        <w:widowControl/>
        <w:spacing w:line="480" w:lineRule="auto"/>
        <w:jc w:val="left"/>
        <w:rPr>
          <w:rFonts w:ascii="仿宋" w:eastAsia="仿宋" w:hAnsi="仿宋" w:cs="仿宋" w:hint="eastAsia"/>
          <w:b/>
          <w:kern w:val="0"/>
          <w:szCs w:val="28"/>
          <w:u w:val="single"/>
        </w:rPr>
      </w:pPr>
      <w:r>
        <w:rPr>
          <w:rFonts w:ascii="仿宋" w:eastAsia="仿宋" w:hAnsi="仿宋" w:cs="仿宋" w:hint="eastAsia"/>
          <w:b/>
          <w:kern w:val="0"/>
          <w:sz w:val="36"/>
          <w:szCs w:val="22"/>
        </w:rPr>
        <w:t>评选</w:t>
      </w:r>
      <w:r w:rsidR="00792B96">
        <w:rPr>
          <w:rFonts w:ascii="仿宋" w:eastAsia="仿宋" w:hAnsi="仿宋" w:cs="仿宋" w:hint="eastAsia"/>
          <w:b/>
          <w:kern w:val="0"/>
          <w:sz w:val="36"/>
          <w:szCs w:val="22"/>
        </w:rPr>
        <w:t xml:space="preserve">申请人名称 ： </w:t>
      </w:r>
      <w:r w:rsidR="00792B96">
        <w:rPr>
          <w:rFonts w:ascii="仿宋" w:eastAsia="仿宋" w:hAnsi="仿宋" w:cs="仿宋" w:hint="eastAsia"/>
          <w:b/>
          <w:kern w:val="0"/>
          <w:szCs w:val="28"/>
          <w:u w:val="single"/>
        </w:rPr>
        <w:t xml:space="preserve">                               </w:t>
      </w:r>
      <w:r w:rsidR="002133F7">
        <w:rPr>
          <w:rFonts w:ascii="仿宋" w:eastAsia="仿宋" w:hAnsi="仿宋" w:cs="仿宋"/>
          <w:b/>
          <w:kern w:val="0"/>
          <w:szCs w:val="28"/>
          <w:u w:val="single"/>
        </w:rPr>
        <w:t xml:space="preserve"> </w:t>
      </w:r>
    </w:p>
    <w:p w14:paraId="751033B1" w14:textId="50FC8AA5" w:rsidR="002133F7" w:rsidRPr="002133F7" w:rsidRDefault="002133F7" w:rsidP="002133F7">
      <w:pPr>
        <w:widowControl/>
        <w:spacing w:line="480" w:lineRule="auto"/>
        <w:jc w:val="left"/>
        <w:rPr>
          <w:rFonts w:ascii="仿宋" w:eastAsia="仿宋" w:hAnsi="仿宋" w:cs="仿宋" w:hint="eastAsia"/>
          <w:b/>
          <w:kern w:val="0"/>
          <w:sz w:val="36"/>
          <w:u w:val="single"/>
        </w:rPr>
      </w:pPr>
      <w:r w:rsidRPr="002133F7">
        <w:rPr>
          <w:rFonts w:ascii="仿宋" w:eastAsia="仿宋" w:hAnsi="仿宋" w:cs="仿宋" w:hint="eastAsia"/>
          <w:b/>
          <w:kern w:val="0"/>
          <w:sz w:val="36"/>
        </w:rPr>
        <w:t>联系人：</w:t>
      </w:r>
      <w:r>
        <w:rPr>
          <w:rFonts w:ascii="仿宋" w:eastAsia="仿宋" w:hAnsi="仿宋" w:cs="仿宋" w:hint="eastAsia"/>
          <w:b/>
          <w:kern w:val="0"/>
          <w:sz w:val="36"/>
          <w:u w:val="single"/>
        </w:rPr>
        <w:t xml:space="preserve"> </w:t>
      </w:r>
      <w:r>
        <w:rPr>
          <w:rFonts w:ascii="仿宋" w:eastAsia="仿宋" w:hAnsi="仿宋" w:cs="仿宋"/>
          <w:b/>
          <w:kern w:val="0"/>
          <w:sz w:val="36"/>
          <w:u w:val="single"/>
        </w:rPr>
        <w:t xml:space="preserve">                                  </w:t>
      </w:r>
    </w:p>
    <w:p w14:paraId="7014A1AD" w14:textId="3BD7BEDD" w:rsidR="002133F7" w:rsidRPr="002133F7" w:rsidRDefault="002133F7" w:rsidP="002133F7">
      <w:pPr>
        <w:widowControl/>
        <w:spacing w:line="480" w:lineRule="auto"/>
        <w:jc w:val="left"/>
        <w:rPr>
          <w:rFonts w:ascii="仿宋" w:eastAsia="仿宋" w:hAnsi="仿宋" w:cs="仿宋" w:hint="eastAsia"/>
          <w:b/>
          <w:kern w:val="0"/>
          <w:sz w:val="36"/>
          <w:u w:val="single"/>
        </w:rPr>
      </w:pPr>
      <w:r w:rsidRPr="002133F7">
        <w:rPr>
          <w:rFonts w:ascii="仿宋" w:eastAsia="仿宋" w:hAnsi="仿宋" w:cs="仿宋" w:hint="eastAsia"/>
          <w:b/>
          <w:kern w:val="0"/>
          <w:sz w:val="36"/>
        </w:rPr>
        <w:t>联系电话</w:t>
      </w:r>
      <w:r>
        <w:rPr>
          <w:rFonts w:ascii="仿宋" w:eastAsia="仿宋" w:hAnsi="仿宋" w:cs="仿宋" w:hint="eastAsia"/>
          <w:b/>
          <w:kern w:val="0"/>
          <w:sz w:val="36"/>
        </w:rPr>
        <w:t>：</w:t>
      </w:r>
      <w:r>
        <w:rPr>
          <w:rFonts w:ascii="仿宋" w:eastAsia="仿宋" w:hAnsi="仿宋" w:cs="仿宋" w:hint="eastAsia"/>
          <w:b/>
          <w:kern w:val="0"/>
          <w:sz w:val="36"/>
          <w:u w:val="single"/>
        </w:rPr>
        <w:t xml:space="preserve"> </w:t>
      </w:r>
      <w:r>
        <w:rPr>
          <w:rFonts w:ascii="仿宋" w:eastAsia="仿宋" w:hAnsi="仿宋" w:cs="仿宋"/>
          <w:b/>
          <w:kern w:val="0"/>
          <w:sz w:val="36"/>
          <w:u w:val="single"/>
        </w:rPr>
        <w:t xml:space="preserve">                                </w:t>
      </w:r>
    </w:p>
    <w:p w14:paraId="6C2DC54D" w14:textId="3DD3A806" w:rsidR="002C2824" w:rsidRDefault="00792B96">
      <w:pPr>
        <w:widowControl/>
        <w:jc w:val="left"/>
        <w:rPr>
          <w:rFonts w:ascii="仿宋" w:eastAsia="仿宋" w:hAnsi="仿宋" w:cs="仿宋" w:hint="eastAsia"/>
          <w:b/>
          <w:kern w:val="0"/>
          <w:szCs w:val="28"/>
        </w:rPr>
      </w:pPr>
      <w:r>
        <w:rPr>
          <w:rFonts w:ascii="仿宋" w:eastAsia="仿宋" w:hAnsi="仿宋" w:cs="仿宋" w:hint="eastAsia"/>
          <w:b/>
          <w:kern w:val="0"/>
          <w:szCs w:val="28"/>
        </w:rPr>
        <w:t>日期 ：202</w:t>
      </w:r>
      <w:r w:rsidR="002133F7">
        <w:rPr>
          <w:rFonts w:ascii="仿宋" w:eastAsia="仿宋" w:hAnsi="仿宋" w:cs="仿宋"/>
          <w:b/>
          <w:kern w:val="0"/>
          <w:szCs w:val="28"/>
        </w:rPr>
        <w:t>4</w:t>
      </w:r>
      <w:r>
        <w:rPr>
          <w:rFonts w:ascii="仿宋" w:eastAsia="仿宋" w:hAnsi="仿宋" w:cs="仿宋" w:hint="eastAsia"/>
          <w:b/>
          <w:kern w:val="0"/>
          <w:szCs w:val="28"/>
        </w:rPr>
        <w:t>年</w:t>
      </w:r>
      <w:r>
        <w:rPr>
          <w:rFonts w:ascii="仿宋" w:eastAsia="仿宋" w:hAnsi="仿宋" w:cs="仿宋" w:hint="eastAsia"/>
          <w:b/>
          <w:kern w:val="0"/>
          <w:szCs w:val="28"/>
          <w:u w:val="single"/>
        </w:rPr>
        <w:t xml:space="preserve">   </w:t>
      </w:r>
      <w:r>
        <w:rPr>
          <w:rFonts w:ascii="仿宋" w:eastAsia="仿宋" w:hAnsi="仿宋" w:cs="仿宋" w:hint="eastAsia"/>
          <w:b/>
          <w:kern w:val="0"/>
          <w:szCs w:val="28"/>
        </w:rPr>
        <w:t>月</w:t>
      </w:r>
      <w:r>
        <w:rPr>
          <w:rFonts w:ascii="仿宋" w:eastAsia="仿宋" w:hAnsi="仿宋" w:cs="仿宋" w:hint="eastAsia"/>
          <w:b/>
          <w:kern w:val="0"/>
          <w:szCs w:val="28"/>
          <w:u w:val="single"/>
        </w:rPr>
        <w:t xml:space="preserve">   </w:t>
      </w:r>
      <w:r>
        <w:rPr>
          <w:rFonts w:ascii="仿宋" w:eastAsia="仿宋" w:hAnsi="仿宋" w:cs="仿宋" w:hint="eastAsia"/>
          <w:b/>
          <w:kern w:val="0"/>
          <w:szCs w:val="28"/>
        </w:rPr>
        <w:t>日</w:t>
      </w:r>
      <w:r>
        <w:rPr>
          <w:rFonts w:ascii="仿宋" w:eastAsia="仿宋" w:hAnsi="仿宋" w:cs="仿宋" w:hint="eastAsia"/>
          <w:b/>
          <w:kern w:val="0"/>
          <w:szCs w:val="28"/>
        </w:rPr>
        <w:br w:type="page"/>
      </w:r>
    </w:p>
    <w:p w14:paraId="32F70107" w14:textId="77777777" w:rsidR="002C2824" w:rsidRDefault="002C2824">
      <w:pPr>
        <w:widowControl/>
        <w:jc w:val="left"/>
        <w:rPr>
          <w:rFonts w:ascii="仿宋" w:eastAsia="仿宋" w:hAnsi="仿宋" w:cs="仿宋" w:hint="eastAsia"/>
          <w:b/>
          <w:sz w:val="32"/>
          <w:szCs w:val="32"/>
        </w:rPr>
      </w:pPr>
    </w:p>
    <w:p w14:paraId="48EF2C4E" w14:textId="77777777" w:rsidR="002C2824" w:rsidRDefault="00792B96">
      <w:pPr>
        <w:pStyle w:val="23"/>
        <w:ind w:firstLine="643"/>
        <w:jc w:val="center"/>
        <w:rPr>
          <w:rFonts w:ascii="仿宋" w:eastAsia="仿宋" w:hAnsi="仿宋" w:cs="仿宋" w:hint="eastAsia"/>
          <w:sz w:val="32"/>
          <w:szCs w:val="32"/>
        </w:rPr>
      </w:pPr>
      <w:r>
        <w:rPr>
          <w:rFonts w:ascii="仿宋" w:eastAsia="仿宋" w:hAnsi="仿宋" w:cs="仿宋" w:hint="eastAsia"/>
          <w:sz w:val="32"/>
          <w:szCs w:val="32"/>
        </w:rPr>
        <w:t>二、响应函</w:t>
      </w:r>
      <w:bookmarkEnd w:id="17"/>
    </w:p>
    <w:p w14:paraId="1A83801C" w14:textId="33F39B09" w:rsidR="002C2824" w:rsidRDefault="00792B96">
      <w:pPr>
        <w:widowControl/>
        <w:spacing w:line="360" w:lineRule="auto"/>
        <w:jc w:val="left"/>
        <w:rPr>
          <w:rFonts w:ascii="仿宋" w:eastAsia="仿宋" w:hAnsi="仿宋" w:cs="仿宋" w:hint="eastAsia"/>
          <w:sz w:val="24"/>
          <w:szCs w:val="24"/>
        </w:rPr>
      </w:pPr>
      <w:r>
        <w:rPr>
          <w:rFonts w:ascii="仿宋" w:eastAsia="仿宋" w:hAnsi="仿宋" w:cs="仿宋" w:hint="eastAsia"/>
          <w:sz w:val="24"/>
          <w:szCs w:val="24"/>
        </w:rPr>
        <w:t>致：</w:t>
      </w:r>
      <w:r w:rsidR="002163E6">
        <w:rPr>
          <w:rFonts w:ascii="仿宋" w:eastAsia="仿宋" w:hAnsi="仿宋" w:cs="仿宋" w:hint="eastAsia"/>
          <w:sz w:val="24"/>
          <w:szCs w:val="24"/>
        </w:rPr>
        <w:t>四川商务职业学院</w:t>
      </w:r>
    </w:p>
    <w:p w14:paraId="41D6687F" w14:textId="6D37DF3E"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根据贵方</w:t>
      </w:r>
      <w:r>
        <w:rPr>
          <w:rFonts w:ascii="仿宋" w:eastAsia="仿宋" w:hAnsi="仿宋" w:cs="仿宋" w:hint="eastAsia"/>
          <w:sz w:val="24"/>
          <w:szCs w:val="24"/>
          <w:u w:val="single"/>
        </w:rPr>
        <w:t xml:space="preserve">   （项目名称）  （采购项目编号：</w:t>
      </w:r>
      <w:r>
        <w:rPr>
          <w:rFonts w:ascii="仿宋" w:eastAsia="仿宋" w:hAnsi="仿宋" w:cs="仿宋" w:hint="eastAsia"/>
          <w:sz w:val="24"/>
          <w:szCs w:val="24"/>
          <w:u w:val="single"/>
        </w:rPr>
        <w:tab/>
        <w:t>）</w:t>
      </w:r>
      <w:r>
        <w:rPr>
          <w:rFonts w:ascii="仿宋" w:eastAsia="仿宋" w:hAnsi="仿宋" w:cs="仿宋" w:hint="eastAsia"/>
          <w:sz w:val="24"/>
          <w:szCs w:val="24"/>
        </w:rPr>
        <w:t>，正式授权下述签字人</w:t>
      </w:r>
      <w:r>
        <w:rPr>
          <w:rFonts w:ascii="仿宋" w:eastAsia="仿宋" w:hAnsi="仿宋" w:cs="仿宋" w:hint="eastAsia"/>
          <w:sz w:val="24"/>
          <w:szCs w:val="24"/>
          <w:u w:val="single"/>
        </w:rPr>
        <w:t xml:space="preserve">   （姓名和职务）    </w:t>
      </w:r>
      <w:r>
        <w:rPr>
          <w:rFonts w:ascii="仿宋" w:eastAsia="仿宋" w:hAnsi="仿宋" w:cs="仿宋" w:hint="eastAsia"/>
          <w:sz w:val="24"/>
          <w:szCs w:val="24"/>
        </w:rPr>
        <w:t>全权代表</w:t>
      </w:r>
      <w:r>
        <w:rPr>
          <w:rFonts w:ascii="仿宋" w:eastAsia="仿宋" w:hAnsi="仿宋" w:cs="仿宋" w:hint="eastAsia"/>
          <w:sz w:val="24"/>
          <w:szCs w:val="24"/>
          <w:u w:val="single"/>
        </w:rPr>
        <w:tab/>
        <w:t>（</w:t>
      </w:r>
      <w:r w:rsidR="001051D9">
        <w:rPr>
          <w:rFonts w:ascii="仿宋" w:eastAsia="仿宋" w:hAnsi="仿宋" w:cs="仿宋" w:hint="eastAsia"/>
          <w:sz w:val="24"/>
          <w:szCs w:val="24"/>
          <w:u w:val="single"/>
        </w:rPr>
        <w:t>评选</w:t>
      </w:r>
      <w:r>
        <w:rPr>
          <w:rFonts w:ascii="仿宋" w:eastAsia="仿宋" w:hAnsi="仿宋" w:cs="仿宋" w:hint="eastAsia"/>
          <w:sz w:val="24"/>
          <w:szCs w:val="24"/>
          <w:u w:val="single"/>
        </w:rPr>
        <w:t xml:space="preserve">申请人全称） </w:t>
      </w:r>
      <w:r>
        <w:rPr>
          <w:rFonts w:ascii="仿宋" w:eastAsia="仿宋" w:hAnsi="仿宋" w:cs="仿宋" w:hint="eastAsia"/>
          <w:sz w:val="24"/>
          <w:szCs w:val="24"/>
        </w:rPr>
        <w:t>参加贵方组织的有关采购活动，并郑重承诺：</w:t>
      </w:r>
    </w:p>
    <w:p w14:paraId="59739E10" w14:textId="1ED9371F"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1、我方自愿按照</w:t>
      </w:r>
      <w:r w:rsidR="001051D9">
        <w:rPr>
          <w:rFonts w:ascii="仿宋" w:eastAsia="仿宋" w:hAnsi="仿宋" w:cs="仿宋" w:hint="eastAsia"/>
          <w:sz w:val="24"/>
          <w:szCs w:val="24"/>
        </w:rPr>
        <w:t>评选</w:t>
      </w:r>
      <w:r>
        <w:rPr>
          <w:rFonts w:ascii="仿宋" w:eastAsia="仿宋" w:hAnsi="仿宋" w:cs="仿宋" w:hint="eastAsia"/>
          <w:sz w:val="24"/>
          <w:szCs w:val="24"/>
        </w:rPr>
        <w:t>文件规定的各项要求向采购人提供所需服务。</w:t>
      </w:r>
    </w:p>
    <w:p w14:paraId="4383A20E" w14:textId="1C53D1AB"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2、我方同意在</w:t>
      </w:r>
      <w:r w:rsidR="001051D9">
        <w:rPr>
          <w:rFonts w:ascii="仿宋" w:eastAsia="仿宋" w:hAnsi="仿宋" w:cs="仿宋" w:hint="eastAsia"/>
          <w:sz w:val="24"/>
          <w:szCs w:val="24"/>
        </w:rPr>
        <w:t>评选</w:t>
      </w:r>
      <w:r>
        <w:rPr>
          <w:rFonts w:ascii="仿宋" w:eastAsia="仿宋" w:hAnsi="仿宋" w:cs="仿宋" w:hint="eastAsia"/>
          <w:sz w:val="24"/>
          <w:szCs w:val="24"/>
        </w:rPr>
        <w:t>须知规定的提交响应文件截止日期起遵循本</w:t>
      </w:r>
      <w:r w:rsidR="001051D9">
        <w:rPr>
          <w:rFonts w:ascii="仿宋" w:eastAsia="仿宋" w:hAnsi="仿宋" w:cs="仿宋" w:hint="eastAsia"/>
          <w:sz w:val="24"/>
          <w:szCs w:val="24"/>
        </w:rPr>
        <w:t>评选</w:t>
      </w:r>
      <w:r>
        <w:rPr>
          <w:rFonts w:ascii="仿宋" w:eastAsia="仿宋" w:hAnsi="仿宋" w:cs="仿宋" w:hint="eastAsia"/>
          <w:sz w:val="24"/>
          <w:szCs w:val="24"/>
        </w:rPr>
        <w:t>文件，并在规定的响应文件有效期满之前均具有约束力，并有可能成交。</w:t>
      </w:r>
    </w:p>
    <w:p w14:paraId="2BECCF8D" w14:textId="37DF8F59"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3、我方根据</w:t>
      </w:r>
      <w:r w:rsidR="001051D9">
        <w:rPr>
          <w:rFonts w:ascii="仿宋" w:eastAsia="仿宋" w:hAnsi="仿宋" w:cs="仿宋" w:hint="eastAsia"/>
          <w:sz w:val="24"/>
          <w:szCs w:val="24"/>
        </w:rPr>
        <w:t>评选</w:t>
      </w:r>
      <w:r>
        <w:rPr>
          <w:rFonts w:ascii="仿宋" w:eastAsia="仿宋" w:hAnsi="仿宋" w:cs="仿宋" w:hint="eastAsia"/>
          <w:sz w:val="24"/>
          <w:szCs w:val="24"/>
        </w:rPr>
        <w:t>文件的规定，承担完成合同的责任和义务。</w:t>
      </w:r>
    </w:p>
    <w:p w14:paraId="36E30D3E" w14:textId="71868F8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4、我方已详细审核</w:t>
      </w:r>
      <w:r w:rsidR="001051D9">
        <w:rPr>
          <w:rFonts w:ascii="仿宋" w:eastAsia="仿宋" w:hAnsi="仿宋" w:cs="仿宋" w:hint="eastAsia"/>
          <w:sz w:val="24"/>
          <w:szCs w:val="24"/>
        </w:rPr>
        <w:t>评选</w:t>
      </w:r>
      <w:r>
        <w:rPr>
          <w:rFonts w:ascii="仿宋" w:eastAsia="仿宋" w:hAnsi="仿宋" w:cs="仿宋" w:hint="eastAsia"/>
          <w:sz w:val="24"/>
          <w:szCs w:val="24"/>
        </w:rPr>
        <w:t>文件，我方知道必须放弃提出含糊不清或误解问题的权利。</w:t>
      </w:r>
    </w:p>
    <w:p w14:paraId="3F7FE621"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5、如果在响应文件有效期内撤回响应或者有其他违约行为，我方的响应保证金可被贵方全部不予退还。</w:t>
      </w:r>
    </w:p>
    <w:p w14:paraId="28AC5B54" w14:textId="0C5B444B"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6、同意应贵方要求提供与本</w:t>
      </w:r>
      <w:r w:rsidR="001051D9">
        <w:rPr>
          <w:rFonts w:ascii="仿宋" w:eastAsia="仿宋" w:hAnsi="仿宋" w:cs="仿宋" w:hint="eastAsia"/>
          <w:sz w:val="24"/>
          <w:szCs w:val="24"/>
        </w:rPr>
        <w:t>评选</w:t>
      </w:r>
      <w:r>
        <w:rPr>
          <w:rFonts w:ascii="仿宋" w:eastAsia="仿宋" w:hAnsi="仿宋" w:cs="仿宋" w:hint="eastAsia"/>
          <w:sz w:val="24"/>
          <w:szCs w:val="24"/>
        </w:rPr>
        <w:t>采购有关的任何数据或资料。</w:t>
      </w:r>
    </w:p>
    <w:p w14:paraId="77386919" w14:textId="54849A4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7、我方完全理解贵方不一定要接受最低报价的</w:t>
      </w:r>
      <w:r w:rsidR="001051D9">
        <w:rPr>
          <w:rFonts w:ascii="仿宋" w:eastAsia="仿宋" w:hAnsi="仿宋" w:cs="仿宋" w:hint="eastAsia"/>
          <w:sz w:val="24"/>
          <w:szCs w:val="24"/>
        </w:rPr>
        <w:t>评选</w:t>
      </w:r>
      <w:r>
        <w:rPr>
          <w:rFonts w:ascii="仿宋" w:eastAsia="仿宋" w:hAnsi="仿宋" w:cs="仿宋" w:hint="eastAsia"/>
          <w:sz w:val="24"/>
          <w:szCs w:val="24"/>
        </w:rPr>
        <w:t>申请人为中选人的行为。</w:t>
      </w:r>
    </w:p>
    <w:p w14:paraId="4A24DE24"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8、若贵方需要，我方愿意提供我方作出的一切承诺的证明材料。</w:t>
      </w:r>
    </w:p>
    <w:p w14:paraId="036AE0E0" w14:textId="1A6BA499"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9、</w:t>
      </w:r>
      <w:r w:rsidR="001051D9">
        <w:rPr>
          <w:rFonts w:ascii="仿宋" w:eastAsia="仿宋" w:hAnsi="仿宋" w:cs="仿宋" w:hint="eastAsia"/>
          <w:sz w:val="24"/>
          <w:szCs w:val="24"/>
        </w:rPr>
        <w:t>评选</w:t>
      </w:r>
      <w:r>
        <w:rPr>
          <w:rFonts w:ascii="仿宋" w:eastAsia="仿宋" w:hAnsi="仿宋" w:cs="仿宋" w:hint="eastAsia"/>
          <w:sz w:val="24"/>
          <w:szCs w:val="24"/>
        </w:rPr>
        <w:t>有效期为递交响应文件截止时间届满后</w:t>
      </w:r>
      <w:r>
        <w:rPr>
          <w:rFonts w:ascii="仿宋" w:eastAsia="仿宋" w:hAnsi="仿宋" w:cs="仿宋" w:hint="eastAsia"/>
          <w:sz w:val="24"/>
          <w:szCs w:val="24"/>
          <w:u w:val="single"/>
        </w:rPr>
        <w:t>60</w:t>
      </w:r>
      <w:r>
        <w:rPr>
          <w:rFonts w:ascii="仿宋" w:eastAsia="仿宋" w:hAnsi="仿宋" w:cs="仿宋" w:hint="eastAsia"/>
          <w:sz w:val="24"/>
          <w:szCs w:val="24"/>
        </w:rPr>
        <w:t xml:space="preserve">天。 </w:t>
      </w:r>
    </w:p>
    <w:p w14:paraId="3641A407" w14:textId="574426AB" w:rsidR="002C2824" w:rsidRDefault="001051D9">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评选</w:t>
      </w:r>
      <w:r w:rsidR="00792B96">
        <w:rPr>
          <w:rFonts w:ascii="仿宋" w:eastAsia="仿宋" w:hAnsi="仿宋" w:cs="仿宋" w:hint="eastAsia"/>
          <w:sz w:val="24"/>
          <w:szCs w:val="24"/>
        </w:rPr>
        <w:t>申请人名称（公章）：</w:t>
      </w:r>
    </w:p>
    <w:p w14:paraId="0F3E724B"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地址：       电话：       传真：</w:t>
      </w:r>
    </w:p>
    <w:p w14:paraId="69B3613D"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 xml:space="preserve">法定代表人或其委托代理人（签字或加盖个人名章）： </w:t>
      </w:r>
    </w:p>
    <w:p w14:paraId="21A651A1"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响应日期：</w:t>
      </w:r>
      <w:r>
        <w:rPr>
          <w:rFonts w:ascii="仿宋" w:eastAsia="仿宋" w:hAnsi="仿宋" w:cs="仿宋" w:hint="eastAsia"/>
          <w:sz w:val="24"/>
          <w:szCs w:val="24"/>
        </w:rPr>
        <w:tab/>
        <w:t xml:space="preserve">年 </w:t>
      </w:r>
      <w:r>
        <w:rPr>
          <w:rFonts w:ascii="仿宋" w:eastAsia="仿宋" w:hAnsi="仿宋" w:cs="仿宋" w:hint="eastAsia"/>
          <w:sz w:val="24"/>
          <w:szCs w:val="24"/>
        </w:rPr>
        <w:tab/>
        <w:t xml:space="preserve">月 </w:t>
      </w:r>
      <w:r>
        <w:rPr>
          <w:rFonts w:ascii="仿宋" w:eastAsia="仿宋" w:hAnsi="仿宋" w:cs="仿宋" w:hint="eastAsia"/>
          <w:sz w:val="24"/>
          <w:szCs w:val="24"/>
        </w:rPr>
        <w:tab/>
        <w:t>日</w:t>
      </w:r>
    </w:p>
    <w:p w14:paraId="0496599F" w14:textId="77777777" w:rsidR="002C2824" w:rsidRDefault="00792B96">
      <w:pPr>
        <w:widowControl/>
        <w:jc w:val="left"/>
        <w:rPr>
          <w:rFonts w:ascii="仿宋" w:eastAsia="仿宋" w:hAnsi="仿宋" w:cs="仿宋" w:hint="eastAsia"/>
        </w:rPr>
      </w:pPr>
      <w:bookmarkStart w:id="22" w:name="_Toc497923231"/>
      <w:r>
        <w:rPr>
          <w:rFonts w:ascii="仿宋" w:eastAsia="仿宋" w:hAnsi="仿宋" w:cs="仿宋" w:hint="eastAsia"/>
        </w:rPr>
        <w:br w:type="page"/>
      </w:r>
    </w:p>
    <w:p w14:paraId="16F8CADB" w14:textId="77777777" w:rsidR="002C2824" w:rsidRDefault="00792B96">
      <w:pPr>
        <w:pStyle w:val="23"/>
        <w:ind w:firstLine="643"/>
        <w:jc w:val="center"/>
        <w:rPr>
          <w:rFonts w:ascii="仿宋" w:eastAsia="仿宋" w:hAnsi="仿宋" w:cs="仿宋" w:hint="eastAsia"/>
          <w:sz w:val="32"/>
          <w:szCs w:val="32"/>
        </w:rPr>
      </w:pPr>
      <w:bookmarkStart w:id="23" w:name="_Toc497923239"/>
      <w:r>
        <w:rPr>
          <w:rFonts w:ascii="仿宋" w:eastAsia="仿宋" w:hAnsi="仿宋" w:cs="仿宋" w:hint="eastAsia"/>
          <w:sz w:val="32"/>
          <w:szCs w:val="32"/>
        </w:rPr>
        <w:lastRenderedPageBreak/>
        <w:t>三、承诺函</w:t>
      </w:r>
      <w:bookmarkEnd w:id="23"/>
    </w:p>
    <w:p w14:paraId="618AFFD5" w14:textId="50BC1DA8" w:rsidR="002C2824" w:rsidRDefault="00792B96">
      <w:pPr>
        <w:widowControl/>
        <w:spacing w:line="360" w:lineRule="auto"/>
        <w:jc w:val="left"/>
        <w:rPr>
          <w:rFonts w:ascii="仿宋" w:eastAsia="仿宋" w:hAnsi="仿宋" w:cs="仿宋" w:hint="eastAsia"/>
          <w:sz w:val="24"/>
          <w:szCs w:val="24"/>
          <w:u w:val="single"/>
        </w:rPr>
      </w:pPr>
      <w:r>
        <w:rPr>
          <w:rFonts w:ascii="仿宋" w:eastAsia="仿宋" w:hAnsi="仿宋" w:cs="仿宋" w:hint="eastAsia"/>
          <w:sz w:val="24"/>
          <w:szCs w:val="24"/>
        </w:rPr>
        <w:t>致：</w:t>
      </w:r>
      <w:r w:rsidR="002163E6">
        <w:rPr>
          <w:rFonts w:ascii="仿宋" w:eastAsia="仿宋" w:hAnsi="仿宋" w:cs="仿宋" w:hint="eastAsia"/>
          <w:sz w:val="24"/>
          <w:szCs w:val="24"/>
        </w:rPr>
        <w:t>四川商务职业学院</w:t>
      </w:r>
    </w:p>
    <w:p w14:paraId="2C858B23" w14:textId="32CBE875"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我公司作为本次采购项目的</w:t>
      </w:r>
      <w:r w:rsidR="001051D9">
        <w:rPr>
          <w:rFonts w:ascii="仿宋" w:eastAsia="仿宋" w:hAnsi="仿宋" w:cs="仿宋" w:hint="eastAsia"/>
          <w:sz w:val="24"/>
          <w:szCs w:val="24"/>
        </w:rPr>
        <w:t>评选</w:t>
      </w:r>
      <w:r>
        <w:rPr>
          <w:rFonts w:ascii="仿宋" w:eastAsia="仿宋" w:hAnsi="仿宋" w:cs="仿宋" w:hint="eastAsia"/>
          <w:sz w:val="24"/>
          <w:szCs w:val="24"/>
        </w:rPr>
        <w:t>申请人，根据</w:t>
      </w:r>
      <w:r w:rsidR="001051D9">
        <w:rPr>
          <w:rFonts w:ascii="仿宋" w:eastAsia="仿宋" w:hAnsi="仿宋" w:cs="仿宋" w:hint="eastAsia"/>
          <w:sz w:val="24"/>
          <w:szCs w:val="24"/>
        </w:rPr>
        <w:t>评选</w:t>
      </w:r>
      <w:r>
        <w:rPr>
          <w:rFonts w:ascii="仿宋" w:eastAsia="仿宋" w:hAnsi="仿宋" w:cs="仿宋" w:hint="eastAsia"/>
          <w:sz w:val="24"/>
          <w:szCs w:val="24"/>
        </w:rPr>
        <w:t xml:space="preserve">文件要求，现郑重承诺如下： </w:t>
      </w:r>
    </w:p>
    <w:p w14:paraId="1A3781C1" w14:textId="79B51ECC"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一、具备本项目规定的</w:t>
      </w:r>
      <w:r w:rsidR="001051D9">
        <w:rPr>
          <w:rFonts w:ascii="仿宋" w:eastAsia="仿宋" w:hAnsi="仿宋" w:cs="仿宋" w:hint="eastAsia"/>
          <w:sz w:val="24"/>
          <w:szCs w:val="24"/>
        </w:rPr>
        <w:t>评选</w:t>
      </w:r>
      <w:r>
        <w:rPr>
          <w:rFonts w:ascii="仿宋" w:eastAsia="仿宋" w:hAnsi="仿宋" w:cs="仿宋" w:hint="eastAsia"/>
          <w:sz w:val="24"/>
          <w:szCs w:val="24"/>
        </w:rPr>
        <w:t>申请人资格条件：</w:t>
      </w:r>
    </w:p>
    <w:p w14:paraId="5E7979E4" w14:textId="77777777" w:rsidR="002C2824" w:rsidRDefault="00792B96">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1.具有独立承担民事责任的能力；</w:t>
      </w:r>
    </w:p>
    <w:p w14:paraId="7546032E" w14:textId="77777777" w:rsidR="002C2824" w:rsidRDefault="00792B96">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2.具有良好的商业信誉和健全的财务会计制度；</w:t>
      </w:r>
    </w:p>
    <w:p w14:paraId="19F4F65F" w14:textId="77777777" w:rsidR="002C2824" w:rsidRDefault="00792B96">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3.具有履行合同所必须的设备和专业技术能力；</w:t>
      </w:r>
    </w:p>
    <w:p w14:paraId="659C5B53" w14:textId="77777777" w:rsidR="002C2824" w:rsidRDefault="00792B96">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4.具有依法缴纳税收和社会保障资金的良好记录；</w:t>
      </w:r>
    </w:p>
    <w:p w14:paraId="3A685D90" w14:textId="77777777" w:rsidR="002C2824" w:rsidRDefault="00792B96">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5.参加本次采购活动前三年内，在经营活动中没有重大违法记录；</w:t>
      </w:r>
    </w:p>
    <w:p w14:paraId="50DA320E" w14:textId="77777777" w:rsidR="002C2824" w:rsidRDefault="00792B96">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6.法律、行政法规规定的其他条件。</w:t>
      </w:r>
    </w:p>
    <w:p w14:paraId="5DBF2DA2" w14:textId="175884D1" w:rsidR="002C2824" w:rsidRDefault="00792B96">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7.本项目参加采购活动的</w:t>
      </w:r>
      <w:r w:rsidR="001051D9">
        <w:rPr>
          <w:rFonts w:ascii="仿宋" w:eastAsia="仿宋" w:hAnsi="仿宋" w:cs="仿宋" w:hint="eastAsia"/>
          <w:sz w:val="24"/>
          <w:szCs w:val="24"/>
        </w:rPr>
        <w:t>评选</w:t>
      </w:r>
      <w:r>
        <w:rPr>
          <w:rFonts w:ascii="仿宋" w:eastAsia="仿宋" w:hAnsi="仿宋" w:cs="仿宋" w:hint="eastAsia"/>
          <w:sz w:val="24"/>
          <w:szCs w:val="24"/>
        </w:rPr>
        <w:t>申请人、法定代表人、主要负责人近三年内不得具有行贿犯罪记录；</w:t>
      </w:r>
    </w:p>
    <w:p w14:paraId="0A4684EF" w14:textId="77777777" w:rsidR="002C2824" w:rsidRDefault="00792B96">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8.供应商未被列入失信被执行人、重大税收违法案件当事人名单、政府采购严重违法失信行为记录名单；</w:t>
      </w:r>
    </w:p>
    <w:p w14:paraId="4E667993" w14:textId="5B73CE50"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二、完全接受和满足本项目</w:t>
      </w:r>
      <w:r w:rsidR="001051D9">
        <w:rPr>
          <w:rFonts w:ascii="仿宋" w:eastAsia="仿宋" w:hAnsi="仿宋" w:cs="仿宋" w:hint="eastAsia"/>
          <w:sz w:val="24"/>
          <w:szCs w:val="24"/>
        </w:rPr>
        <w:t>评选</w:t>
      </w:r>
      <w:r>
        <w:rPr>
          <w:rFonts w:ascii="仿宋" w:eastAsia="仿宋" w:hAnsi="仿宋" w:cs="仿宋" w:hint="eastAsia"/>
          <w:sz w:val="24"/>
          <w:szCs w:val="24"/>
        </w:rPr>
        <w:t>文件中规定的实质性要求，如对</w:t>
      </w:r>
      <w:r w:rsidR="001051D9">
        <w:rPr>
          <w:rFonts w:ascii="仿宋" w:eastAsia="仿宋" w:hAnsi="仿宋" w:cs="仿宋" w:hint="eastAsia"/>
          <w:sz w:val="24"/>
          <w:szCs w:val="24"/>
        </w:rPr>
        <w:t>评选</w:t>
      </w:r>
      <w:r>
        <w:rPr>
          <w:rFonts w:ascii="仿宋" w:eastAsia="仿宋" w:hAnsi="仿宋" w:cs="仿宋" w:hint="eastAsia"/>
          <w:sz w:val="24"/>
          <w:szCs w:val="24"/>
        </w:rPr>
        <w:t>文件有异议，已经在</w:t>
      </w:r>
      <w:r w:rsidR="001051D9">
        <w:rPr>
          <w:rFonts w:ascii="仿宋" w:eastAsia="仿宋" w:hAnsi="仿宋" w:cs="仿宋" w:hint="eastAsia"/>
          <w:sz w:val="24"/>
          <w:szCs w:val="24"/>
        </w:rPr>
        <w:t>评选</w:t>
      </w:r>
      <w:r>
        <w:rPr>
          <w:rFonts w:ascii="仿宋" w:eastAsia="仿宋" w:hAnsi="仿宋" w:cs="仿宋" w:hint="eastAsia"/>
          <w:sz w:val="24"/>
          <w:szCs w:val="24"/>
        </w:rPr>
        <w:t>截止时间届满前依法进行维权救济，不存在对</w:t>
      </w:r>
      <w:r w:rsidR="001051D9">
        <w:rPr>
          <w:rFonts w:ascii="仿宋" w:eastAsia="仿宋" w:hAnsi="仿宋" w:cs="仿宋" w:hint="eastAsia"/>
          <w:sz w:val="24"/>
          <w:szCs w:val="24"/>
        </w:rPr>
        <w:t>评选</w:t>
      </w:r>
      <w:r>
        <w:rPr>
          <w:rFonts w:ascii="仿宋" w:eastAsia="仿宋" w:hAnsi="仿宋" w:cs="仿宋" w:hint="eastAsia"/>
          <w:sz w:val="24"/>
          <w:szCs w:val="24"/>
        </w:rPr>
        <w:t>文件有异议的同时又参加</w:t>
      </w:r>
      <w:r w:rsidR="001051D9">
        <w:rPr>
          <w:rFonts w:ascii="仿宋" w:eastAsia="仿宋" w:hAnsi="仿宋" w:cs="仿宋" w:hint="eastAsia"/>
          <w:sz w:val="24"/>
          <w:szCs w:val="24"/>
        </w:rPr>
        <w:t>评选</w:t>
      </w:r>
      <w:r>
        <w:rPr>
          <w:rFonts w:ascii="仿宋" w:eastAsia="仿宋" w:hAnsi="仿宋" w:cs="仿宋" w:hint="eastAsia"/>
          <w:sz w:val="24"/>
          <w:szCs w:val="24"/>
        </w:rPr>
        <w:t>以求侥幸中标或者为实现其他非法目的的行为。</w:t>
      </w:r>
    </w:p>
    <w:p w14:paraId="4C52D172"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三、响应文件中提供的能够给予我公司带来优惠、好处的任何材料资料和技术、服务、商务等响应承诺情况都是真实的、有效的、合法的。</w:t>
      </w:r>
    </w:p>
    <w:p w14:paraId="2039E279"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本公司对上述承诺的内容事项真实性负责。如经查实上述承诺的内容事项存在虚假。</w:t>
      </w:r>
    </w:p>
    <w:p w14:paraId="67B2108D"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3531CDD6"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我公司愿意接受以提供虚假材料谋取中标追究法律责任。</w:t>
      </w:r>
    </w:p>
    <w:p w14:paraId="52B251B3"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1DF51A65"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5F024A6A" w14:textId="22CDC227" w:rsidR="002C2824" w:rsidRDefault="001051D9">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评选</w:t>
      </w:r>
      <w:r w:rsidR="00792B96">
        <w:rPr>
          <w:rFonts w:ascii="仿宋" w:eastAsia="仿宋" w:hAnsi="仿宋" w:cs="仿宋" w:hint="eastAsia"/>
          <w:sz w:val="24"/>
          <w:szCs w:val="24"/>
        </w:rPr>
        <w:t xml:space="preserve">申请人名称 （盖章）： </w:t>
      </w:r>
    </w:p>
    <w:p w14:paraId="75EDA769"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法定代表人或授权代表（签字或加盖个人名章）：</w:t>
      </w:r>
    </w:p>
    <w:p w14:paraId="393C5E5B"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响应日期：</w:t>
      </w:r>
      <w:r>
        <w:rPr>
          <w:rFonts w:ascii="仿宋" w:eastAsia="仿宋" w:hAnsi="仿宋" w:cs="仿宋" w:hint="eastAsia"/>
          <w:sz w:val="24"/>
          <w:szCs w:val="24"/>
        </w:rPr>
        <w:tab/>
        <w:t xml:space="preserve">年 </w:t>
      </w:r>
      <w:r>
        <w:rPr>
          <w:rFonts w:ascii="仿宋" w:eastAsia="仿宋" w:hAnsi="仿宋" w:cs="仿宋" w:hint="eastAsia"/>
          <w:sz w:val="24"/>
          <w:szCs w:val="24"/>
        </w:rPr>
        <w:tab/>
        <w:t xml:space="preserve">月 </w:t>
      </w:r>
      <w:r>
        <w:rPr>
          <w:rFonts w:ascii="仿宋" w:eastAsia="仿宋" w:hAnsi="仿宋" w:cs="仿宋" w:hint="eastAsia"/>
          <w:sz w:val="24"/>
          <w:szCs w:val="24"/>
        </w:rPr>
        <w:tab/>
        <w:t>日</w:t>
      </w:r>
    </w:p>
    <w:p w14:paraId="5BFCA299" w14:textId="77777777" w:rsidR="002C2824" w:rsidRDefault="00792B96">
      <w:pPr>
        <w:pStyle w:val="23"/>
        <w:spacing w:line="240" w:lineRule="auto"/>
        <w:ind w:firstLineChars="0" w:firstLine="0"/>
        <w:jc w:val="center"/>
        <w:rPr>
          <w:rFonts w:ascii="仿宋" w:eastAsia="仿宋" w:hAnsi="仿宋" w:cs="仿宋" w:hint="eastAsia"/>
          <w:sz w:val="32"/>
          <w:szCs w:val="32"/>
        </w:rPr>
      </w:pPr>
      <w:bookmarkStart w:id="24" w:name="_Toc497923232"/>
      <w:bookmarkEnd w:id="22"/>
      <w:r>
        <w:rPr>
          <w:rFonts w:ascii="仿宋" w:eastAsia="仿宋" w:hAnsi="仿宋" w:cs="仿宋" w:hint="eastAsia"/>
          <w:sz w:val="32"/>
          <w:szCs w:val="32"/>
        </w:rPr>
        <w:lastRenderedPageBreak/>
        <w:t>四、法定代表人身份证明</w:t>
      </w:r>
      <w:bookmarkEnd w:id="24"/>
    </w:p>
    <w:p w14:paraId="05F6A3BF" w14:textId="77777777" w:rsidR="002C2824" w:rsidRDefault="002C2824">
      <w:pPr>
        <w:widowControl/>
        <w:ind w:firstLineChars="200" w:firstLine="480"/>
        <w:jc w:val="left"/>
        <w:rPr>
          <w:rFonts w:ascii="仿宋" w:eastAsia="仿宋" w:hAnsi="仿宋" w:cs="仿宋" w:hint="eastAsia"/>
          <w:sz w:val="24"/>
          <w:szCs w:val="24"/>
        </w:rPr>
      </w:pPr>
    </w:p>
    <w:p w14:paraId="61F499E5" w14:textId="76CC529E" w:rsidR="002C2824" w:rsidRDefault="00792B96" w:rsidP="006E1C4A">
      <w:pPr>
        <w:widowControl/>
        <w:jc w:val="left"/>
        <w:rPr>
          <w:rFonts w:ascii="仿宋" w:eastAsia="仿宋" w:hAnsi="仿宋" w:cs="仿宋" w:hint="eastAsia"/>
          <w:sz w:val="24"/>
          <w:szCs w:val="24"/>
        </w:rPr>
      </w:pPr>
      <w:r>
        <w:rPr>
          <w:rFonts w:ascii="仿宋" w:eastAsia="仿宋" w:hAnsi="仿宋" w:cs="仿宋" w:hint="eastAsia"/>
          <w:sz w:val="24"/>
          <w:szCs w:val="24"/>
        </w:rPr>
        <w:t>致：</w:t>
      </w:r>
      <w:r w:rsidR="002163E6">
        <w:rPr>
          <w:rFonts w:ascii="仿宋" w:eastAsia="仿宋" w:hAnsi="仿宋" w:cs="仿宋" w:hint="eastAsia"/>
          <w:sz w:val="24"/>
          <w:szCs w:val="24"/>
        </w:rPr>
        <w:t>四川商务职业学院</w:t>
      </w:r>
    </w:p>
    <w:p w14:paraId="7FC0D947" w14:textId="53A4F0F1"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ab/>
        <w:t>（法定代表人姓名）</w:t>
      </w:r>
      <w:r>
        <w:rPr>
          <w:rFonts w:ascii="仿宋" w:eastAsia="仿宋" w:hAnsi="仿宋" w:cs="仿宋" w:hint="eastAsia"/>
          <w:sz w:val="24"/>
          <w:szCs w:val="24"/>
          <w:u w:val="single"/>
        </w:rPr>
        <w:tab/>
      </w:r>
      <w:r>
        <w:rPr>
          <w:rFonts w:ascii="仿宋" w:eastAsia="仿宋" w:hAnsi="仿宋" w:cs="仿宋" w:hint="eastAsia"/>
          <w:sz w:val="24"/>
          <w:szCs w:val="24"/>
        </w:rPr>
        <w:t>在</w:t>
      </w:r>
      <w:r>
        <w:rPr>
          <w:rFonts w:ascii="仿宋" w:eastAsia="仿宋" w:hAnsi="仿宋" w:cs="仿宋" w:hint="eastAsia"/>
          <w:sz w:val="24"/>
          <w:szCs w:val="24"/>
          <w:u w:val="single"/>
        </w:rPr>
        <w:tab/>
        <w:t>（</w:t>
      </w:r>
      <w:r w:rsidR="001051D9">
        <w:rPr>
          <w:rFonts w:ascii="仿宋" w:eastAsia="仿宋" w:hAnsi="仿宋" w:cs="仿宋" w:hint="eastAsia"/>
          <w:sz w:val="24"/>
          <w:szCs w:val="24"/>
          <w:u w:val="single"/>
        </w:rPr>
        <w:t>评选</w:t>
      </w:r>
      <w:r>
        <w:rPr>
          <w:rFonts w:ascii="仿宋" w:eastAsia="仿宋" w:hAnsi="仿宋" w:cs="仿宋" w:hint="eastAsia"/>
          <w:sz w:val="24"/>
          <w:szCs w:val="24"/>
          <w:u w:val="single"/>
        </w:rPr>
        <w:t>申请人名称）</w:t>
      </w:r>
      <w:r>
        <w:rPr>
          <w:rFonts w:ascii="仿宋" w:eastAsia="仿宋" w:hAnsi="仿宋" w:cs="仿宋" w:hint="eastAsia"/>
          <w:sz w:val="24"/>
          <w:szCs w:val="24"/>
          <w:u w:val="single"/>
        </w:rPr>
        <w:tab/>
      </w:r>
      <w:r>
        <w:rPr>
          <w:rFonts w:ascii="仿宋" w:eastAsia="仿宋" w:hAnsi="仿宋" w:cs="仿宋" w:hint="eastAsia"/>
          <w:sz w:val="24"/>
          <w:szCs w:val="24"/>
        </w:rPr>
        <w:t>处任</w:t>
      </w:r>
      <w:r>
        <w:rPr>
          <w:rFonts w:ascii="仿宋" w:eastAsia="仿宋" w:hAnsi="仿宋" w:cs="仿宋" w:hint="eastAsia"/>
          <w:sz w:val="24"/>
          <w:szCs w:val="24"/>
          <w:u w:val="single"/>
        </w:rPr>
        <w:tab/>
        <w:t>（职务名称）</w:t>
      </w:r>
    </w:p>
    <w:p w14:paraId="245C78FF"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0A9AA063" w14:textId="44C3DC08" w:rsidR="002C2824" w:rsidRDefault="00792B96">
      <w:pPr>
        <w:widowControl/>
        <w:spacing w:line="360" w:lineRule="auto"/>
        <w:jc w:val="left"/>
        <w:rPr>
          <w:rFonts w:ascii="仿宋" w:eastAsia="仿宋" w:hAnsi="仿宋" w:cs="仿宋" w:hint="eastAsia"/>
          <w:sz w:val="24"/>
          <w:szCs w:val="24"/>
        </w:rPr>
      </w:pPr>
      <w:r>
        <w:rPr>
          <w:rFonts w:ascii="仿宋" w:eastAsia="仿宋" w:hAnsi="仿宋" w:cs="仿宋" w:hint="eastAsia"/>
          <w:sz w:val="24"/>
          <w:szCs w:val="24"/>
        </w:rPr>
        <w:t>职务，是</w:t>
      </w:r>
      <w:r>
        <w:rPr>
          <w:rFonts w:ascii="仿宋" w:eastAsia="仿宋" w:hAnsi="仿宋" w:cs="仿宋" w:hint="eastAsia"/>
          <w:sz w:val="24"/>
          <w:szCs w:val="24"/>
          <w:u w:val="single"/>
        </w:rPr>
        <w:tab/>
        <w:t>（</w:t>
      </w:r>
      <w:r w:rsidR="001051D9">
        <w:rPr>
          <w:rFonts w:ascii="仿宋" w:eastAsia="仿宋" w:hAnsi="仿宋" w:cs="仿宋" w:hint="eastAsia"/>
          <w:sz w:val="24"/>
          <w:szCs w:val="24"/>
          <w:u w:val="single"/>
        </w:rPr>
        <w:t>评选</w:t>
      </w:r>
      <w:r>
        <w:rPr>
          <w:rFonts w:ascii="仿宋" w:eastAsia="仿宋" w:hAnsi="仿宋" w:cs="仿宋" w:hint="eastAsia"/>
          <w:sz w:val="24"/>
          <w:szCs w:val="24"/>
          <w:u w:val="single"/>
        </w:rPr>
        <w:t>申请人名称）</w:t>
      </w:r>
      <w:r>
        <w:rPr>
          <w:rFonts w:ascii="仿宋" w:eastAsia="仿宋" w:hAnsi="仿宋" w:cs="仿宋" w:hint="eastAsia"/>
          <w:sz w:val="24"/>
          <w:szCs w:val="24"/>
          <w:u w:val="single"/>
        </w:rPr>
        <w:tab/>
      </w:r>
      <w:r>
        <w:rPr>
          <w:rFonts w:ascii="仿宋" w:eastAsia="仿宋" w:hAnsi="仿宋" w:cs="仿宋" w:hint="eastAsia"/>
          <w:sz w:val="24"/>
          <w:szCs w:val="24"/>
        </w:rPr>
        <w:t>的法定代表人。</w:t>
      </w:r>
    </w:p>
    <w:p w14:paraId="6907AFF5"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66F63A78"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0F2E0016"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72C61472"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340B4C0E"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30718BA1"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特此证明。</w:t>
      </w:r>
    </w:p>
    <w:p w14:paraId="0F067177"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053B8AC5"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5847654E"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460654F3"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7BF5D287"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209A8699"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632A514E" w14:textId="3FD80DB7" w:rsidR="002C2824" w:rsidRDefault="001051D9">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评选</w:t>
      </w:r>
      <w:r w:rsidR="00792B96">
        <w:rPr>
          <w:rFonts w:ascii="仿宋" w:eastAsia="仿宋" w:hAnsi="仿宋" w:cs="仿宋" w:hint="eastAsia"/>
          <w:sz w:val="24"/>
          <w:szCs w:val="24"/>
        </w:rPr>
        <w:t>申请人名称：</w:t>
      </w:r>
      <w:r w:rsidR="00792B96">
        <w:rPr>
          <w:rFonts w:ascii="仿宋" w:eastAsia="仿宋" w:hAnsi="仿宋" w:cs="仿宋" w:hint="eastAsia"/>
          <w:sz w:val="24"/>
          <w:szCs w:val="24"/>
          <w:u w:val="single"/>
        </w:rPr>
        <w:tab/>
      </w:r>
      <w:r w:rsidR="00792B96">
        <w:rPr>
          <w:rFonts w:ascii="仿宋" w:eastAsia="仿宋" w:hAnsi="仿宋" w:cs="仿宋" w:hint="eastAsia"/>
          <w:sz w:val="24"/>
          <w:szCs w:val="24"/>
          <w:u w:val="single"/>
        </w:rPr>
        <w:tab/>
      </w:r>
      <w:r w:rsidR="00792B96">
        <w:rPr>
          <w:rFonts w:ascii="仿宋" w:eastAsia="仿宋" w:hAnsi="仿宋" w:cs="仿宋" w:hint="eastAsia"/>
          <w:sz w:val="24"/>
          <w:szCs w:val="24"/>
          <w:u w:val="single"/>
        </w:rPr>
        <w:tab/>
      </w:r>
      <w:r w:rsidR="00792B96">
        <w:rPr>
          <w:rFonts w:ascii="仿宋" w:eastAsia="仿宋" w:hAnsi="仿宋" w:cs="仿宋" w:hint="eastAsia"/>
          <w:sz w:val="24"/>
          <w:szCs w:val="24"/>
          <w:u w:val="single"/>
        </w:rPr>
        <w:tab/>
      </w:r>
      <w:r w:rsidR="00792B96">
        <w:rPr>
          <w:rFonts w:ascii="仿宋" w:eastAsia="仿宋" w:hAnsi="仿宋" w:cs="仿宋" w:hint="eastAsia"/>
          <w:sz w:val="24"/>
          <w:szCs w:val="24"/>
        </w:rPr>
        <w:t>(加盖公章)</w:t>
      </w:r>
    </w:p>
    <w:p w14:paraId="697E003D"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响应日期：</w:t>
      </w:r>
      <w:r>
        <w:rPr>
          <w:rFonts w:ascii="仿宋" w:eastAsia="仿宋" w:hAnsi="仿宋" w:cs="仿宋" w:hint="eastAsia"/>
          <w:sz w:val="24"/>
          <w:szCs w:val="24"/>
        </w:rPr>
        <w:tab/>
        <w:t>年</w:t>
      </w:r>
      <w:r>
        <w:rPr>
          <w:rFonts w:ascii="仿宋" w:eastAsia="仿宋" w:hAnsi="仿宋" w:cs="仿宋" w:hint="eastAsia"/>
          <w:sz w:val="24"/>
          <w:szCs w:val="24"/>
        </w:rPr>
        <w:tab/>
        <w:t xml:space="preserve"> 月</w:t>
      </w:r>
      <w:r>
        <w:rPr>
          <w:rFonts w:ascii="仿宋" w:eastAsia="仿宋" w:hAnsi="仿宋" w:cs="仿宋" w:hint="eastAsia"/>
          <w:sz w:val="24"/>
          <w:szCs w:val="24"/>
        </w:rPr>
        <w:tab/>
        <w:t>日</w:t>
      </w:r>
    </w:p>
    <w:p w14:paraId="21DC1B60"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1412E4FB" w14:textId="47850808" w:rsidR="002C2824" w:rsidRDefault="00792B96">
      <w:pPr>
        <w:widowControl/>
        <w:spacing w:line="360" w:lineRule="auto"/>
        <w:ind w:firstLineChars="200" w:firstLine="422"/>
        <w:jc w:val="left"/>
        <w:rPr>
          <w:rFonts w:ascii="仿宋" w:eastAsia="仿宋" w:hAnsi="仿宋" w:cs="仿宋" w:hint="eastAsia"/>
          <w:b/>
          <w:sz w:val="21"/>
          <w:szCs w:val="21"/>
        </w:rPr>
      </w:pPr>
      <w:r>
        <w:rPr>
          <w:rFonts w:ascii="仿宋" w:eastAsia="仿宋" w:hAnsi="仿宋" w:cs="仿宋" w:hint="eastAsia"/>
          <w:b/>
          <w:sz w:val="21"/>
          <w:szCs w:val="21"/>
        </w:rPr>
        <w:t>说明：1.上述证明文件在响应文件中附有法定代表人身份证复印件(身份证两面均应复印) 或护照复印件(</w:t>
      </w:r>
      <w:r w:rsidR="001051D9">
        <w:rPr>
          <w:rFonts w:ascii="仿宋" w:eastAsia="仿宋" w:hAnsi="仿宋" w:cs="仿宋" w:hint="eastAsia"/>
          <w:b/>
          <w:sz w:val="21"/>
          <w:szCs w:val="21"/>
        </w:rPr>
        <w:t>评选</w:t>
      </w:r>
      <w:r>
        <w:rPr>
          <w:rFonts w:ascii="仿宋" w:eastAsia="仿宋" w:hAnsi="仿宋" w:cs="仿宋" w:hint="eastAsia"/>
          <w:b/>
          <w:sz w:val="21"/>
          <w:szCs w:val="21"/>
        </w:rPr>
        <w:t>申请人的法定代表人为外籍人士的，则提供护照复印件)时才能生效。</w:t>
      </w:r>
    </w:p>
    <w:p w14:paraId="33E72004" w14:textId="77777777" w:rsidR="002C2824" w:rsidRDefault="00792B96">
      <w:pPr>
        <w:widowControl/>
        <w:spacing w:line="360" w:lineRule="auto"/>
        <w:ind w:firstLineChars="445" w:firstLine="938"/>
        <w:jc w:val="left"/>
        <w:rPr>
          <w:rFonts w:ascii="仿宋" w:eastAsia="仿宋" w:hAnsi="仿宋" w:cs="仿宋" w:hint="eastAsia"/>
          <w:b/>
          <w:sz w:val="21"/>
          <w:szCs w:val="21"/>
        </w:rPr>
      </w:pPr>
      <w:r>
        <w:rPr>
          <w:rFonts w:ascii="仿宋" w:eastAsia="仿宋" w:hAnsi="仿宋" w:cs="仿宋" w:hint="eastAsia"/>
          <w:b/>
          <w:sz w:val="21"/>
          <w:szCs w:val="21"/>
        </w:rPr>
        <w:t>2.法定代表人身份证明书仅在法定代表人自己参加时适用。</w:t>
      </w:r>
    </w:p>
    <w:p w14:paraId="44C40116" w14:textId="77777777" w:rsidR="002C2824" w:rsidRDefault="00792B96">
      <w:pPr>
        <w:pStyle w:val="23"/>
        <w:ind w:firstLine="562"/>
        <w:jc w:val="center"/>
        <w:rPr>
          <w:rFonts w:ascii="仿宋" w:eastAsia="仿宋" w:hAnsi="仿宋" w:cs="仿宋" w:hint="eastAsia"/>
          <w:sz w:val="32"/>
          <w:szCs w:val="32"/>
        </w:rPr>
      </w:pPr>
      <w:r>
        <w:rPr>
          <w:rFonts w:ascii="仿宋" w:eastAsia="仿宋" w:hAnsi="仿宋" w:cs="仿宋" w:hint="eastAsia"/>
          <w:szCs w:val="32"/>
        </w:rPr>
        <w:br w:type="page"/>
      </w:r>
      <w:bookmarkStart w:id="25" w:name="_Toc497923233"/>
      <w:r>
        <w:rPr>
          <w:rFonts w:ascii="仿宋" w:eastAsia="仿宋" w:hAnsi="仿宋" w:cs="仿宋" w:hint="eastAsia"/>
          <w:szCs w:val="32"/>
        </w:rPr>
        <w:lastRenderedPageBreak/>
        <w:t>五</w:t>
      </w:r>
      <w:r>
        <w:rPr>
          <w:rFonts w:ascii="仿宋" w:eastAsia="仿宋" w:hAnsi="仿宋" w:cs="仿宋" w:hint="eastAsia"/>
          <w:sz w:val="32"/>
          <w:szCs w:val="32"/>
        </w:rPr>
        <w:t>、法定代表人授权书</w:t>
      </w:r>
      <w:bookmarkEnd w:id="25"/>
    </w:p>
    <w:p w14:paraId="2E6A7558"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45248E54" w14:textId="336EFF79" w:rsidR="002C2824" w:rsidRDefault="00792B96">
      <w:pPr>
        <w:widowControl/>
        <w:spacing w:line="360" w:lineRule="auto"/>
        <w:jc w:val="left"/>
        <w:rPr>
          <w:rFonts w:ascii="仿宋" w:eastAsia="仿宋" w:hAnsi="仿宋" w:cs="仿宋" w:hint="eastAsia"/>
          <w:sz w:val="24"/>
          <w:szCs w:val="24"/>
        </w:rPr>
      </w:pPr>
      <w:r>
        <w:rPr>
          <w:rFonts w:ascii="仿宋" w:eastAsia="仿宋" w:hAnsi="仿宋" w:cs="仿宋" w:hint="eastAsia"/>
          <w:sz w:val="24"/>
          <w:szCs w:val="24"/>
        </w:rPr>
        <w:t>致：</w:t>
      </w:r>
      <w:r w:rsidR="002163E6">
        <w:rPr>
          <w:rFonts w:ascii="仿宋" w:eastAsia="仿宋" w:hAnsi="仿宋" w:cs="仿宋" w:hint="eastAsia"/>
          <w:sz w:val="24"/>
          <w:szCs w:val="24"/>
        </w:rPr>
        <w:t>四川商务职业学院</w:t>
      </w:r>
    </w:p>
    <w:p w14:paraId="267512CB" w14:textId="114170D3"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本授权声明：</w:t>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u w:val="single"/>
        </w:rPr>
        <w:tab/>
        <w:t>（</w:t>
      </w:r>
      <w:r w:rsidR="001051D9">
        <w:rPr>
          <w:rFonts w:ascii="仿宋" w:eastAsia="仿宋" w:hAnsi="仿宋" w:cs="仿宋" w:hint="eastAsia"/>
          <w:sz w:val="24"/>
          <w:szCs w:val="24"/>
          <w:u w:val="single"/>
        </w:rPr>
        <w:t>评选</w:t>
      </w:r>
      <w:r>
        <w:rPr>
          <w:rFonts w:ascii="仿宋" w:eastAsia="仿宋" w:hAnsi="仿宋" w:cs="仿宋" w:hint="eastAsia"/>
          <w:sz w:val="24"/>
          <w:szCs w:val="24"/>
          <w:u w:val="single"/>
        </w:rPr>
        <w:t>申请人名称）</w:t>
      </w:r>
      <w:r>
        <w:rPr>
          <w:rFonts w:ascii="仿宋" w:eastAsia="仿宋" w:hAnsi="仿宋" w:cs="仿宋" w:hint="eastAsia"/>
          <w:sz w:val="24"/>
          <w:szCs w:val="24"/>
          <w:u w:val="single"/>
        </w:rPr>
        <w:tab/>
        <w:t>（法定代表人姓名、职务）</w:t>
      </w:r>
      <w:r>
        <w:rPr>
          <w:rFonts w:ascii="仿宋" w:eastAsia="仿宋" w:hAnsi="仿宋" w:cs="仿宋" w:hint="eastAsia"/>
          <w:sz w:val="24"/>
          <w:szCs w:val="24"/>
        </w:rPr>
        <w:t xml:space="preserve"> 授权</w:t>
      </w:r>
      <w:r>
        <w:rPr>
          <w:rFonts w:ascii="仿宋" w:eastAsia="仿宋" w:hAnsi="仿宋" w:cs="仿宋" w:hint="eastAsia"/>
          <w:sz w:val="24"/>
          <w:szCs w:val="24"/>
        </w:rPr>
        <w:tab/>
      </w:r>
      <w:r>
        <w:rPr>
          <w:rFonts w:ascii="仿宋" w:eastAsia="仿宋" w:hAnsi="仿宋" w:cs="仿宋" w:hint="eastAsia"/>
          <w:sz w:val="24"/>
          <w:szCs w:val="24"/>
          <w:u w:val="single"/>
        </w:rPr>
        <w:t>（被授权人姓名、职务）</w:t>
      </w:r>
      <w:r>
        <w:rPr>
          <w:rFonts w:ascii="仿宋" w:eastAsia="仿宋" w:hAnsi="仿宋" w:cs="仿宋" w:hint="eastAsia"/>
          <w:sz w:val="24"/>
          <w:szCs w:val="24"/>
        </w:rPr>
        <w:t xml:space="preserve">为我方 </w:t>
      </w:r>
      <w:r>
        <w:rPr>
          <w:rFonts w:ascii="仿宋" w:eastAsia="仿宋" w:hAnsi="仿宋" w:cs="仿宋" w:hint="eastAsia"/>
          <w:sz w:val="24"/>
          <w:szCs w:val="24"/>
          <w:u w:val="single"/>
        </w:rPr>
        <w:t>“  （项目名称） ” （采购项目编号：</w:t>
      </w:r>
      <w:r>
        <w:rPr>
          <w:rFonts w:ascii="仿宋" w:eastAsia="仿宋" w:hAnsi="仿宋" w:cs="仿宋" w:hint="eastAsia"/>
          <w:sz w:val="24"/>
          <w:szCs w:val="24"/>
          <w:u w:val="single"/>
        </w:rPr>
        <w:tab/>
      </w:r>
      <w:r>
        <w:rPr>
          <w:rFonts w:ascii="仿宋" w:eastAsia="仿宋" w:hAnsi="仿宋" w:cs="仿宋" w:hint="eastAsia"/>
          <w:sz w:val="24"/>
          <w:szCs w:val="24"/>
          <w:u w:val="single"/>
        </w:rPr>
        <w:tab/>
      </w:r>
      <w:r>
        <w:rPr>
          <w:rFonts w:ascii="仿宋" w:eastAsia="仿宋" w:hAnsi="仿宋" w:cs="仿宋" w:hint="eastAsia"/>
          <w:sz w:val="24"/>
          <w:szCs w:val="24"/>
        </w:rPr>
        <w:t>）</w:t>
      </w:r>
      <w:r w:rsidR="001051D9">
        <w:rPr>
          <w:rFonts w:ascii="仿宋" w:eastAsia="仿宋" w:hAnsi="仿宋" w:cs="仿宋" w:hint="eastAsia"/>
          <w:sz w:val="24"/>
          <w:szCs w:val="24"/>
        </w:rPr>
        <w:t>评选</w:t>
      </w:r>
      <w:r>
        <w:rPr>
          <w:rFonts w:ascii="仿宋" w:eastAsia="仿宋" w:hAnsi="仿宋" w:cs="仿宋" w:hint="eastAsia"/>
          <w:sz w:val="24"/>
          <w:szCs w:val="24"/>
        </w:rPr>
        <w:t>活动的合法代表，以我方名义全权处理该项目有关</w:t>
      </w:r>
      <w:r w:rsidR="001051D9">
        <w:rPr>
          <w:rFonts w:ascii="仿宋" w:eastAsia="仿宋" w:hAnsi="仿宋" w:cs="仿宋" w:hint="eastAsia"/>
          <w:sz w:val="24"/>
          <w:szCs w:val="24"/>
        </w:rPr>
        <w:t>评选</w:t>
      </w:r>
      <w:r>
        <w:rPr>
          <w:rFonts w:ascii="仿宋" w:eastAsia="仿宋" w:hAnsi="仿宋" w:cs="仿宋" w:hint="eastAsia"/>
          <w:sz w:val="24"/>
          <w:szCs w:val="24"/>
        </w:rPr>
        <w:t>、签订合同以及执行合同等一切事宜。授权代表在本次采购活动所签署的一切文件和处理的一切有关事宜，我公司均予承认，所产生的法律后果均由我单位承担。</w:t>
      </w:r>
    </w:p>
    <w:p w14:paraId="745ECD42"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73F5632C"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27EA751D"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授权代表无转委托权。 特此声明。</w:t>
      </w:r>
    </w:p>
    <w:p w14:paraId="689BA330"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35D0577B"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14B8EADE"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151710AE"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30E7A85F" w14:textId="77777777" w:rsidR="002C2824" w:rsidRDefault="002C2824">
      <w:pPr>
        <w:widowControl/>
        <w:spacing w:line="360" w:lineRule="auto"/>
        <w:jc w:val="left"/>
        <w:rPr>
          <w:rFonts w:ascii="仿宋" w:eastAsia="仿宋" w:hAnsi="仿宋" w:cs="仿宋" w:hint="eastAsia"/>
          <w:sz w:val="24"/>
          <w:szCs w:val="24"/>
        </w:rPr>
      </w:pPr>
    </w:p>
    <w:p w14:paraId="42331117"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3C236B42" w14:textId="7DFA9488" w:rsidR="002C2824" w:rsidRDefault="001051D9">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评选</w:t>
      </w:r>
      <w:r w:rsidR="00792B96">
        <w:rPr>
          <w:rFonts w:ascii="仿宋" w:eastAsia="仿宋" w:hAnsi="仿宋" w:cs="仿宋" w:hint="eastAsia"/>
          <w:sz w:val="24"/>
          <w:szCs w:val="24"/>
        </w:rPr>
        <w:t>申请人名称（公章）：</w:t>
      </w:r>
    </w:p>
    <w:p w14:paraId="35D69CE4"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 xml:space="preserve">法定代表人（签字或加盖个人名章）： </w:t>
      </w:r>
    </w:p>
    <w:p w14:paraId="054DAF79"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 xml:space="preserve">授权代表（签字或加盖个人名章）： </w:t>
      </w:r>
    </w:p>
    <w:p w14:paraId="105163DE"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响应日期：</w:t>
      </w:r>
      <w:r>
        <w:rPr>
          <w:rFonts w:ascii="仿宋" w:eastAsia="仿宋" w:hAnsi="仿宋" w:cs="仿宋" w:hint="eastAsia"/>
          <w:sz w:val="24"/>
          <w:szCs w:val="24"/>
        </w:rPr>
        <w:tab/>
        <w:t xml:space="preserve">年 </w:t>
      </w:r>
      <w:r>
        <w:rPr>
          <w:rFonts w:ascii="仿宋" w:eastAsia="仿宋" w:hAnsi="仿宋" w:cs="仿宋" w:hint="eastAsia"/>
          <w:sz w:val="24"/>
          <w:szCs w:val="24"/>
        </w:rPr>
        <w:tab/>
        <w:t>月</w:t>
      </w:r>
      <w:r>
        <w:rPr>
          <w:rFonts w:ascii="仿宋" w:eastAsia="仿宋" w:hAnsi="仿宋" w:cs="仿宋" w:hint="eastAsia"/>
          <w:sz w:val="24"/>
          <w:szCs w:val="24"/>
        </w:rPr>
        <w:tab/>
        <w:t xml:space="preserve">  日</w:t>
      </w:r>
    </w:p>
    <w:p w14:paraId="1D70E3E3"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0EE343B3" w14:textId="77777777" w:rsidR="002C2824" w:rsidRDefault="002C2824">
      <w:pPr>
        <w:widowControl/>
        <w:spacing w:line="360" w:lineRule="auto"/>
        <w:jc w:val="left"/>
        <w:rPr>
          <w:rFonts w:ascii="仿宋" w:eastAsia="仿宋" w:hAnsi="仿宋" w:cs="仿宋" w:hint="eastAsia"/>
          <w:sz w:val="24"/>
          <w:szCs w:val="24"/>
        </w:rPr>
      </w:pPr>
    </w:p>
    <w:p w14:paraId="3FA8E166" w14:textId="77777777" w:rsidR="002C2824" w:rsidRDefault="00792B96">
      <w:pPr>
        <w:widowControl/>
        <w:spacing w:line="360" w:lineRule="auto"/>
        <w:ind w:firstLineChars="200" w:firstLine="422"/>
        <w:jc w:val="left"/>
        <w:rPr>
          <w:rFonts w:ascii="仿宋" w:eastAsia="仿宋" w:hAnsi="仿宋" w:cs="仿宋" w:hint="eastAsia"/>
          <w:b/>
          <w:sz w:val="21"/>
          <w:szCs w:val="21"/>
        </w:rPr>
      </w:pPr>
      <w:r>
        <w:rPr>
          <w:rFonts w:ascii="仿宋" w:eastAsia="仿宋" w:hAnsi="仿宋" w:cs="仿宋" w:hint="eastAsia"/>
          <w:b/>
          <w:sz w:val="21"/>
          <w:szCs w:val="21"/>
        </w:rPr>
        <w:t>说明：1、上述证明文件在响应文件中附有法定代表人、授权代表身份证复印件(身份证两 面均应复印)时才能生效。</w:t>
      </w:r>
    </w:p>
    <w:p w14:paraId="4CDBE8CF" w14:textId="2CD3AFB2" w:rsidR="002C2824" w:rsidRDefault="00792B96">
      <w:pPr>
        <w:widowControl/>
        <w:spacing w:line="360" w:lineRule="auto"/>
        <w:ind w:firstLineChars="494" w:firstLine="1041"/>
        <w:jc w:val="left"/>
        <w:rPr>
          <w:rFonts w:ascii="仿宋" w:eastAsia="仿宋" w:hAnsi="仿宋" w:cs="仿宋" w:hint="eastAsia"/>
          <w:b/>
          <w:sz w:val="21"/>
          <w:szCs w:val="21"/>
        </w:rPr>
        <w:sectPr w:rsidR="002C2824">
          <w:headerReference w:type="default" r:id="rId17"/>
          <w:footerReference w:type="default" r:id="rId18"/>
          <w:pgSz w:w="11907" w:h="16840"/>
          <w:pgMar w:top="1440" w:right="1797" w:bottom="1440" w:left="1797" w:header="851" w:footer="850" w:gutter="0"/>
          <w:cols w:space="425"/>
          <w:docGrid w:linePitch="381"/>
        </w:sectPr>
      </w:pPr>
      <w:r>
        <w:rPr>
          <w:rFonts w:ascii="仿宋" w:eastAsia="仿宋" w:hAnsi="仿宋" w:cs="仿宋" w:hint="eastAsia"/>
          <w:b/>
          <w:sz w:val="21"/>
          <w:szCs w:val="21"/>
        </w:rPr>
        <w:t>2、非法人单位参与</w:t>
      </w:r>
      <w:r w:rsidR="001051D9">
        <w:rPr>
          <w:rFonts w:ascii="仿宋" w:eastAsia="仿宋" w:hAnsi="仿宋" w:cs="仿宋" w:hint="eastAsia"/>
          <w:b/>
          <w:sz w:val="21"/>
          <w:szCs w:val="21"/>
        </w:rPr>
        <w:t>评选</w:t>
      </w:r>
      <w:r>
        <w:rPr>
          <w:rFonts w:ascii="仿宋" w:eastAsia="仿宋" w:hAnsi="仿宋" w:cs="仿宋" w:hint="eastAsia"/>
          <w:b/>
          <w:sz w:val="21"/>
          <w:szCs w:val="21"/>
        </w:rPr>
        <w:t>的应提供单位介绍信原件，自然人</w:t>
      </w:r>
      <w:r w:rsidR="001051D9">
        <w:rPr>
          <w:rFonts w:ascii="仿宋" w:eastAsia="仿宋" w:hAnsi="仿宋" w:cs="仿宋" w:hint="eastAsia"/>
          <w:b/>
          <w:sz w:val="21"/>
          <w:szCs w:val="21"/>
        </w:rPr>
        <w:t>评选</w:t>
      </w:r>
      <w:r>
        <w:rPr>
          <w:rFonts w:ascii="仿宋" w:eastAsia="仿宋" w:hAnsi="仿宋" w:cs="仿宋" w:hint="eastAsia"/>
          <w:b/>
          <w:sz w:val="21"/>
          <w:szCs w:val="21"/>
        </w:rPr>
        <w:t>的应提供自然人身份证。</w:t>
      </w:r>
    </w:p>
    <w:p w14:paraId="2B7F367A" w14:textId="77777777" w:rsidR="002C2824" w:rsidRDefault="00792B96">
      <w:pPr>
        <w:pStyle w:val="23"/>
        <w:ind w:firstLineChars="0" w:firstLine="0"/>
        <w:jc w:val="center"/>
        <w:rPr>
          <w:rFonts w:ascii="仿宋" w:eastAsia="仿宋" w:hAnsi="仿宋" w:cs="仿宋" w:hint="eastAsia"/>
        </w:rPr>
      </w:pPr>
      <w:r>
        <w:rPr>
          <w:rFonts w:ascii="仿宋" w:eastAsia="仿宋" w:hAnsi="仿宋" w:cs="仿宋" w:hint="eastAsia"/>
        </w:rPr>
        <w:lastRenderedPageBreak/>
        <w:t>六、报价表</w:t>
      </w:r>
    </w:p>
    <w:p w14:paraId="4A59A1AA" w14:textId="77777777" w:rsidR="002C2824" w:rsidRDefault="002C2824">
      <w:pPr>
        <w:rPr>
          <w:rFonts w:ascii="仿宋" w:eastAsia="仿宋" w:hAnsi="仿宋" w:cs="仿宋" w:hint="eastAsia"/>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312"/>
        <w:gridCol w:w="5707"/>
      </w:tblGrid>
      <w:tr w:rsidR="002C2824" w14:paraId="77858206" w14:textId="77777777">
        <w:trPr>
          <w:trHeight w:val="1327"/>
          <w:jc w:val="center"/>
        </w:trPr>
        <w:tc>
          <w:tcPr>
            <w:tcW w:w="2312" w:type="dxa"/>
            <w:vAlign w:val="center"/>
          </w:tcPr>
          <w:p w14:paraId="6B9BCB33" w14:textId="77777777" w:rsidR="002C2824" w:rsidRDefault="00792B96">
            <w:pPr>
              <w:rPr>
                <w:rFonts w:ascii="仿宋" w:eastAsia="仿宋" w:hAnsi="仿宋" w:cs="仿宋" w:hint="eastAsia"/>
                <w:sz w:val="24"/>
                <w:szCs w:val="24"/>
              </w:rPr>
            </w:pPr>
            <w:r>
              <w:rPr>
                <w:rFonts w:ascii="仿宋" w:eastAsia="仿宋" w:hAnsi="仿宋" w:cs="仿宋" w:hint="eastAsia"/>
                <w:sz w:val="24"/>
                <w:szCs w:val="24"/>
              </w:rPr>
              <w:t>项目名称</w:t>
            </w:r>
          </w:p>
        </w:tc>
        <w:tc>
          <w:tcPr>
            <w:tcW w:w="5707" w:type="dxa"/>
            <w:vAlign w:val="center"/>
          </w:tcPr>
          <w:p w14:paraId="52CF5891" w14:textId="77777777" w:rsidR="002C2824" w:rsidRDefault="002C2824">
            <w:pPr>
              <w:jc w:val="center"/>
              <w:rPr>
                <w:rFonts w:ascii="仿宋" w:eastAsia="仿宋" w:hAnsi="仿宋" w:cs="仿宋" w:hint="eastAsia"/>
                <w:sz w:val="24"/>
                <w:szCs w:val="24"/>
              </w:rPr>
            </w:pPr>
          </w:p>
        </w:tc>
      </w:tr>
      <w:tr w:rsidR="002C2824" w14:paraId="34A5FD89" w14:textId="77777777">
        <w:trPr>
          <w:trHeight w:val="1315"/>
          <w:jc w:val="center"/>
        </w:trPr>
        <w:tc>
          <w:tcPr>
            <w:tcW w:w="2312" w:type="dxa"/>
            <w:tcBorders>
              <w:bottom w:val="single" w:sz="4" w:space="0" w:color="auto"/>
            </w:tcBorders>
            <w:vAlign w:val="center"/>
          </w:tcPr>
          <w:p w14:paraId="57DA07BB" w14:textId="77777777" w:rsidR="002C2824" w:rsidRDefault="00792B96">
            <w:pPr>
              <w:rPr>
                <w:rFonts w:ascii="仿宋" w:eastAsia="仿宋" w:hAnsi="仿宋" w:cs="仿宋" w:hint="eastAsia"/>
                <w:sz w:val="24"/>
                <w:szCs w:val="24"/>
              </w:rPr>
            </w:pPr>
            <w:r>
              <w:rPr>
                <w:rFonts w:ascii="仿宋" w:eastAsia="仿宋" w:hAnsi="仿宋" w:cs="仿宋" w:hint="eastAsia"/>
                <w:sz w:val="24"/>
                <w:szCs w:val="24"/>
              </w:rPr>
              <w:t>采购项目编号</w:t>
            </w:r>
          </w:p>
        </w:tc>
        <w:tc>
          <w:tcPr>
            <w:tcW w:w="5707" w:type="dxa"/>
            <w:tcBorders>
              <w:bottom w:val="single" w:sz="4" w:space="0" w:color="auto"/>
            </w:tcBorders>
            <w:vAlign w:val="center"/>
          </w:tcPr>
          <w:p w14:paraId="62676BF8" w14:textId="77777777" w:rsidR="002C2824" w:rsidRDefault="002C2824">
            <w:pPr>
              <w:rPr>
                <w:rFonts w:ascii="仿宋" w:eastAsia="仿宋" w:hAnsi="仿宋" w:cs="仿宋" w:hint="eastAsia"/>
                <w:sz w:val="24"/>
                <w:szCs w:val="24"/>
              </w:rPr>
            </w:pPr>
          </w:p>
        </w:tc>
      </w:tr>
      <w:tr w:rsidR="002C2824" w14:paraId="2059D86C" w14:textId="77777777" w:rsidTr="00D62D81">
        <w:trPr>
          <w:cantSplit/>
          <w:trHeight w:val="1527"/>
          <w:jc w:val="center"/>
        </w:trPr>
        <w:tc>
          <w:tcPr>
            <w:tcW w:w="2312" w:type="dxa"/>
            <w:tcBorders>
              <w:top w:val="single" w:sz="4" w:space="0" w:color="auto"/>
              <w:bottom w:val="single" w:sz="4" w:space="0" w:color="auto"/>
            </w:tcBorders>
            <w:vAlign w:val="center"/>
          </w:tcPr>
          <w:p w14:paraId="487B64D0" w14:textId="06B58A93" w:rsidR="002C2824" w:rsidRDefault="00792B96">
            <w:pPr>
              <w:rPr>
                <w:rFonts w:ascii="仿宋" w:eastAsia="仿宋" w:hAnsi="仿宋" w:cs="仿宋" w:hint="eastAsia"/>
                <w:sz w:val="24"/>
                <w:szCs w:val="24"/>
              </w:rPr>
            </w:pPr>
            <w:r>
              <w:rPr>
                <w:rFonts w:ascii="仿宋" w:eastAsia="仿宋" w:hAnsi="仿宋" w:cs="仿宋" w:hint="eastAsia"/>
                <w:sz w:val="24"/>
                <w:szCs w:val="24"/>
              </w:rPr>
              <w:t>报价</w:t>
            </w:r>
          </w:p>
        </w:tc>
        <w:tc>
          <w:tcPr>
            <w:tcW w:w="5707" w:type="dxa"/>
            <w:tcBorders>
              <w:top w:val="single" w:sz="4" w:space="0" w:color="auto"/>
              <w:bottom w:val="single" w:sz="4" w:space="0" w:color="auto"/>
            </w:tcBorders>
            <w:vAlign w:val="center"/>
          </w:tcPr>
          <w:p w14:paraId="067BC3A4" w14:textId="77777777" w:rsidR="002C2824" w:rsidRDefault="002163E6">
            <w:pPr>
              <w:spacing w:line="360" w:lineRule="auto"/>
              <w:rPr>
                <w:rFonts w:ascii="仿宋" w:eastAsia="仿宋" w:hAnsi="仿宋" w:cs="仿宋" w:hint="eastAsia"/>
                <w:sz w:val="24"/>
                <w:szCs w:val="24"/>
                <w:u w:val="single"/>
              </w:rPr>
            </w:pPr>
            <w:r>
              <w:rPr>
                <w:rFonts w:ascii="仿宋" w:eastAsia="仿宋" w:hAnsi="仿宋" w:cs="仿宋" w:hint="eastAsia"/>
                <w:sz w:val="24"/>
                <w:szCs w:val="24"/>
                <w:u w:val="single"/>
              </w:rPr>
              <w:t>小写：</w:t>
            </w:r>
            <w:r w:rsidR="00D62D81">
              <w:rPr>
                <w:rFonts w:ascii="仿宋" w:eastAsia="仿宋" w:hAnsi="仿宋" w:cs="仿宋" w:hint="eastAsia"/>
                <w:sz w:val="24"/>
                <w:szCs w:val="24"/>
                <w:u w:val="single"/>
              </w:rPr>
              <w:t xml:space="preserve"> </w:t>
            </w:r>
            <w:r w:rsidR="00D62D81">
              <w:rPr>
                <w:rFonts w:ascii="仿宋" w:eastAsia="仿宋" w:hAnsi="仿宋" w:cs="仿宋"/>
                <w:sz w:val="24"/>
                <w:szCs w:val="24"/>
                <w:u w:val="single"/>
              </w:rPr>
              <w:t xml:space="preserve">              </w:t>
            </w:r>
            <w:r>
              <w:rPr>
                <w:rFonts w:ascii="仿宋" w:eastAsia="仿宋" w:hAnsi="仿宋" w:cs="仿宋" w:hint="eastAsia"/>
                <w:sz w:val="24"/>
                <w:szCs w:val="24"/>
                <w:u w:val="single"/>
              </w:rPr>
              <w:t>元</w:t>
            </w:r>
          </w:p>
          <w:p w14:paraId="40D7580E" w14:textId="1C44C9D4" w:rsidR="002163E6" w:rsidRPr="002163E6" w:rsidRDefault="002163E6" w:rsidP="002163E6">
            <w:pPr>
              <w:spacing w:line="360" w:lineRule="auto"/>
            </w:pPr>
            <w:r w:rsidRPr="002163E6">
              <w:rPr>
                <w:rFonts w:ascii="仿宋" w:eastAsia="仿宋" w:hAnsi="仿宋" w:cs="仿宋" w:hint="eastAsia"/>
                <w:sz w:val="24"/>
                <w:szCs w:val="24"/>
                <w:u w:val="single"/>
              </w:rPr>
              <w:t>大写：</w:t>
            </w:r>
            <w:r>
              <w:rPr>
                <w:rFonts w:ascii="仿宋" w:eastAsia="仿宋" w:hAnsi="仿宋" w:cs="仿宋" w:hint="eastAsia"/>
                <w:sz w:val="24"/>
                <w:szCs w:val="24"/>
                <w:u w:val="single"/>
              </w:rPr>
              <w:t xml:space="preserve">                </w:t>
            </w:r>
          </w:p>
        </w:tc>
      </w:tr>
      <w:tr w:rsidR="00D62D81" w14:paraId="311F00D6" w14:textId="77777777" w:rsidTr="00D62D81">
        <w:trPr>
          <w:cantSplit/>
          <w:trHeight w:val="800"/>
          <w:jc w:val="center"/>
        </w:trPr>
        <w:tc>
          <w:tcPr>
            <w:tcW w:w="2312" w:type="dxa"/>
            <w:tcBorders>
              <w:top w:val="single" w:sz="4" w:space="0" w:color="auto"/>
            </w:tcBorders>
            <w:vAlign w:val="center"/>
          </w:tcPr>
          <w:p w14:paraId="1B21220B" w14:textId="3022F4AB" w:rsidR="00D62D81" w:rsidRDefault="00D62D81">
            <w:pPr>
              <w:rPr>
                <w:rFonts w:ascii="仿宋" w:eastAsia="仿宋" w:hAnsi="仿宋" w:cs="仿宋" w:hint="eastAsia"/>
                <w:sz w:val="24"/>
                <w:szCs w:val="24"/>
              </w:rPr>
            </w:pPr>
            <w:r>
              <w:rPr>
                <w:rFonts w:ascii="仿宋" w:eastAsia="仿宋" w:hAnsi="仿宋" w:cs="仿宋" w:hint="eastAsia"/>
                <w:sz w:val="24"/>
                <w:szCs w:val="24"/>
              </w:rPr>
              <w:t>备注</w:t>
            </w:r>
          </w:p>
        </w:tc>
        <w:tc>
          <w:tcPr>
            <w:tcW w:w="5707" w:type="dxa"/>
            <w:tcBorders>
              <w:top w:val="single" w:sz="4" w:space="0" w:color="auto"/>
            </w:tcBorders>
            <w:vAlign w:val="center"/>
          </w:tcPr>
          <w:p w14:paraId="6123AFE0" w14:textId="77777777" w:rsidR="00D62D81" w:rsidRDefault="00D62D81">
            <w:pPr>
              <w:spacing w:line="360" w:lineRule="auto"/>
              <w:rPr>
                <w:rFonts w:ascii="仿宋" w:eastAsia="仿宋" w:hAnsi="仿宋" w:cs="仿宋" w:hint="eastAsia"/>
                <w:sz w:val="24"/>
                <w:szCs w:val="24"/>
              </w:rPr>
            </w:pPr>
          </w:p>
        </w:tc>
      </w:tr>
    </w:tbl>
    <w:p w14:paraId="31D057B7" w14:textId="77777777" w:rsidR="002C2824" w:rsidRDefault="002C2824">
      <w:pPr>
        <w:rPr>
          <w:rFonts w:ascii="仿宋" w:eastAsia="仿宋" w:hAnsi="仿宋" w:cs="仿宋" w:hint="eastAsia"/>
          <w:sz w:val="24"/>
          <w:szCs w:val="24"/>
        </w:rPr>
      </w:pPr>
    </w:p>
    <w:p w14:paraId="20C1CEF7" w14:textId="77777777" w:rsidR="002C2824" w:rsidRDefault="002C2824">
      <w:pPr>
        <w:widowControl/>
        <w:snapToGrid w:val="0"/>
        <w:spacing w:line="360" w:lineRule="auto"/>
        <w:jc w:val="left"/>
        <w:textAlignment w:val="baseline"/>
        <w:rPr>
          <w:rFonts w:ascii="仿宋" w:eastAsia="仿宋" w:hAnsi="仿宋" w:cs="仿宋" w:hint="eastAsia"/>
          <w:b/>
          <w:sz w:val="22"/>
        </w:rPr>
      </w:pPr>
    </w:p>
    <w:p w14:paraId="3E0FC78A" w14:textId="0B13CAC9" w:rsidR="00D62D81" w:rsidRPr="00D62D81" w:rsidRDefault="00792B96" w:rsidP="00D62D81">
      <w:pPr>
        <w:widowControl/>
        <w:snapToGrid w:val="0"/>
        <w:spacing w:line="360" w:lineRule="auto"/>
        <w:jc w:val="left"/>
        <w:textAlignment w:val="baseline"/>
        <w:rPr>
          <w:rFonts w:ascii="仿宋" w:eastAsia="仿宋" w:hAnsi="仿宋" w:cs="仿宋" w:hint="eastAsia"/>
          <w:b/>
          <w:bCs/>
          <w:kern w:val="1"/>
          <w:sz w:val="22"/>
        </w:rPr>
      </w:pPr>
      <w:r>
        <w:rPr>
          <w:rFonts w:ascii="仿宋" w:eastAsia="仿宋" w:hAnsi="仿宋" w:cs="仿宋" w:hint="eastAsia"/>
          <w:b/>
          <w:sz w:val="22"/>
        </w:rPr>
        <w:t>注：</w:t>
      </w:r>
      <w:r>
        <w:rPr>
          <w:rFonts w:ascii="仿宋" w:eastAsia="仿宋" w:hAnsi="仿宋" w:cs="仿宋" w:hint="eastAsia"/>
          <w:b/>
          <w:bCs/>
          <w:kern w:val="1"/>
          <w:sz w:val="22"/>
        </w:rPr>
        <w:t>1.所报价格是履行合同的最终价格，</w:t>
      </w:r>
      <w:r w:rsidR="002163E6" w:rsidRPr="002163E6">
        <w:rPr>
          <w:rFonts w:ascii="仿宋" w:eastAsia="仿宋" w:hAnsi="仿宋" w:cs="仿宋" w:hint="eastAsia"/>
          <w:b/>
          <w:bCs/>
          <w:kern w:val="1"/>
          <w:sz w:val="22"/>
        </w:rPr>
        <w:t>包含人员工资、费用、税金、保险及100万以内（含100万）的诉讼及其他专项法律事务服务费等全部费用。</w:t>
      </w:r>
      <w:r w:rsidR="002163E6">
        <w:rPr>
          <w:rFonts w:ascii="仿宋" w:eastAsia="仿宋" w:hAnsi="仿宋" w:cs="仿宋" w:hint="eastAsia"/>
          <w:b/>
          <w:bCs/>
          <w:kern w:val="1"/>
          <w:sz w:val="22"/>
        </w:rPr>
        <w:t>供应商</w:t>
      </w:r>
      <w:r w:rsidR="002163E6" w:rsidRPr="002163E6">
        <w:rPr>
          <w:rFonts w:ascii="仿宋" w:eastAsia="仿宋" w:hAnsi="仿宋" w:cs="仿宋" w:hint="eastAsia"/>
          <w:b/>
          <w:bCs/>
          <w:kern w:val="1"/>
          <w:sz w:val="22"/>
        </w:rPr>
        <w:t>应充分考虑完成本项目所需的全部费用，中标后不得以任何理由提出追加费用要求。</w:t>
      </w:r>
    </w:p>
    <w:p w14:paraId="5E32A90B" w14:textId="049BD880" w:rsidR="002C2824" w:rsidRPr="00D62D81" w:rsidRDefault="00D62D81" w:rsidP="00D62D81">
      <w:pPr>
        <w:widowControl/>
        <w:snapToGrid w:val="0"/>
        <w:spacing w:line="360" w:lineRule="auto"/>
        <w:jc w:val="left"/>
        <w:textAlignment w:val="baseline"/>
        <w:rPr>
          <w:rFonts w:ascii="仿宋" w:eastAsia="仿宋" w:hAnsi="仿宋" w:cs="仿宋" w:hint="eastAsia"/>
          <w:b/>
          <w:bCs/>
          <w:kern w:val="1"/>
          <w:sz w:val="22"/>
        </w:rPr>
      </w:pPr>
      <w:r>
        <w:rPr>
          <w:rFonts w:ascii="仿宋" w:eastAsia="仿宋" w:hAnsi="仿宋" w:cs="仿宋"/>
          <w:b/>
          <w:bCs/>
          <w:kern w:val="1"/>
          <w:sz w:val="22"/>
        </w:rPr>
        <w:t>3</w:t>
      </w:r>
      <w:r w:rsidR="00792B96">
        <w:rPr>
          <w:rFonts w:ascii="仿宋" w:eastAsia="仿宋" w:hAnsi="仿宋" w:cs="仿宋" w:hint="eastAsia"/>
          <w:b/>
          <w:bCs/>
          <w:kern w:val="1"/>
          <w:sz w:val="22"/>
        </w:rPr>
        <w:t>.“报价表”编制于响应文件（正副本）内，如有遗漏，将视为无效响应。</w:t>
      </w:r>
    </w:p>
    <w:p w14:paraId="588BF086" w14:textId="77777777" w:rsidR="002C2824" w:rsidRDefault="002C2824">
      <w:pPr>
        <w:pStyle w:val="ae"/>
        <w:rPr>
          <w:rFonts w:ascii="仿宋" w:eastAsia="仿宋" w:hAnsi="仿宋" w:cs="仿宋" w:hint="eastAsia"/>
        </w:rPr>
      </w:pPr>
    </w:p>
    <w:p w14:paraId="0B97233E" w14:textId="77777777" w:rsidR="002C2824" w:rsidRPr="00F2336B" w:rsidRDefault="002C2824">
      <w:pPr>
        <w:widowControl/>
        <w:spacing w:line="360" w:lineRule="auto"/>
        <w:ind w:firstLineChars="200" w:firstLine="480"/>
        <w:jc w:val="left"/>
        <w:rPr>
          <w:rFonts w:ascii="仿宋" w:eastAsia="仿宋" w:hAnsi="仿宋" w:cs="仿宋" w:hint="eastAsia"/>
          <w:sz w:val="24"/>
          <w:szCs w:val="24"/>
        </w:rPr>
      </w:pPr>
    </w:p>
    <w:p w14:paraId="402FBDD7" w14:textId="558B30CA" w:rsidR="002C2824" w:rsidRDefault="001051D9">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评选</w:t>
      </w:r>
      <w:r w:rsidR="00792B96">
        <w:rPr>
          <w:rFonts w:ascii="仿宋" w:eastAsia="仿宋" w:hAnsi="仿宋" w:cs="仿宋" w:hint="eastAsia"/>
          <w:sz w:val="24"/>
          <w:szCs w:val="24"/>
        </w:rPr>
        <w:t xml:space="preserve">申请人名称 （盖章）： </w:t>
      </w:r>
    </w:p>
    <w:p w14:paraId="0292C36A"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法定代表人或授权代表（签字或加盖个人名章）：</w:t>
      </w:r>
    </w:p>
    <w:p w14:paraId="535F78F9"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响应日期：</w:t>
      </w:r>
      <w:r>
        <w:rPr>
          <w:rFonts w:ascii="仿宋" w:eastAsia="仿宋" w:hAnsi="仿宋" w:cs="仿宋" w:hint="eastAsia"/>
          <w:sz w:val="24"/>
          <w:szCs w:val="24"/>
        </w:rPr>
        <w:tab/>
        <w:t xml:space="preserve">年 </w:t>
      </w:r>
      <w:r>
        <w:rPr>
          <w:rFonts w:ascii="仿宋" w:eastAsia="仿宋" w:hAnsi="仿宋" w:cs="仿宋" w:hint="eastAsia"/>
          <w:sz w:val="24"/>
          <w:szCs w:val="24"/>
        </w:rPr>
        <w:tab/>
        <w:t xml:space="preserve">月 </w:t>
      </w:r>
      <w:r>
        <w:rPr>
          <w:rFonts w:ascii="仿宋" w:eastAsia="仿宋" w:hAnsi="仿宋" w:cs="仿宋" w:hint="eastAsia"/>
          <w:sz w:val="24"/>
          <w:szCs w:val="24"/>
        </w:rPr>
        <w:tab/>
        <w:t>日</w:t>
      </w:r>
    </w:p>
    <w:p w14:paraId="10B0BC88" w14:textId="77777777" w:rsidR="002C2824" w:rsidRDefault="002C2824">
      <w:pPr>
        <w:spacing w:line="360" w:lineRule="auto"/>
        <w:rPr>
          <w:rFonts w:ascii="仿宋" w:eastAsia="仿宋" w:hAnsi="仿宋" w:cs="仿宋" w:hint="eastAsia"/>
          <w:kern w:val="1"/>
          <w:sz w:val="22"/>
        </w:rPr>
        <w:sectPr w:rsidR="002C2824">
          <w:headerReference w:type="default" r:id="rId19"/>
          <w:footerReference w:type="default" r:id="rId20"/>
          <w:headerReference w:type="first" r:id="rId21"/>
          <w:footerReference w:type="first" r:id="rId22"/>
          <w:pgSz w:w="11911" w:h="16838"/>
          <w:pgMar w:top="1440" w:right="1418" w:bottom="1440" w:left="1418" w:header="851" w:footer="992" w:gutter="0"/>
          <w:cols w:space="720"/>
          <w:titlePg/>
        </w:sectPr>
      </w:pPr>
    </w:p>
    <w:p w14:paraId="673D703D" w14:textId="77777777" w:rsidR="002C2824" w:rsidRDefault="00792B96">
      <w:pPr>
        <w:pStyle w:val="23"/>
        <w:ind w:firstLine="643"/>
        <w:jc w:val="center"/>
        <w:rPr>
          <w:rFonts w:ascii="仿宋" w:eastAsia="仿宋" w:hAnsi="仿宋" w:cs="仿宋" w:hint="eastAsia"/>
          <w:sz w:val="32"/>
        </w:rPr>
      </w:pPr>
      <w:bookmarkStart w:id="26" w:name="_Toc497923235"/>
      <w:r>
        <w:rPr>
          <w:rFonts w:ascii="仿宋" w:eastAsia="仿宋" w:hAnsi="仿宋" w:cs="仿宋" w:hint="eastAsia"/>
          <w:sz w:val="32"/>
        </w:rPr>
        <w:lastRenderedPageBreak/>
        <w:t>七、技术、服务、商务应答/偏离表</w:t>
      </w:r>
      <w:bookmarkEnd w:id="26"/>
    </w:p>
    <w:tbl>
      <w:tblPr>
        <w:tblpPr w:leftFromText="180" w:rightFromText="180" w:vertAnchor="text" w:horzAnchor="margin" w:tblpY="69"/>
        <w:tblOverlap w:val="neve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966"/>
        <w:gridCol w:w="2693"/>
        <w:gridCol w:w="2220"/>
      </w:tblGrid>
      <w:tr w:rsidR="002C2824" w14:paraId="39D4320D" w14:textId="77777777">
        <w:trPr>
          <w:trHeight w:val="820"/>
        </w:trPr>
        <w:tc>
          <w:tcPr>
            <w:tcW w:w="828" w:type="dxa"/>
            <w:vAlign w:val="center"/>
          </w:tcPr>
          <w:p w14:paraId="3B07D543" w14:textId="77777777" w:rsidR="002C2824" w:rsidRDefault="00792B96">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序号</w:t>
            </w:r>
          </w:p>
        </w:tc>
        <w:tc>
          <w:tcPr>
            <w:tcW w:w="2966" w:type="dxa"/>
            <w:vAlign w:val="center"/>
          </w:tcPr>
          <w:p w14:paraId="368D43E8" w14:textId="1F8D92CD" w:rsidR="002C2824" w:rsidRDefault="001051D9">
            <w:pPr>
              <w:widowControl/>
              <w:ind w:firstLineChars="41" w:firstLine="98"/>
              <w:jc w:val="center"/>
              <w:rPr>
                <w:rFonts w:ascii="仿宋" w:eastAsia="仿宋" w:hAnsi="仿宋" w:cs="仿宋" w:hint="eastAsia"/>
                <w:kern w:val="0"/>
                <w:sz w:val="24"/>
                <w:szCs w:val="24"/>
              </w:rPr>
            </w:pPr>
            <w:r>
              <w:rPr>
                <w:rFonts w:ascii="仿宋" w:eastAsia="仿宋" w:hAnsi="仿宋" w:cs="仿宋" w:hint="eastAsia"/>
                <w:kern w:val="0"/>
                <w:sz w:val="24"/>
                <w:szCs w:val="24"/>
              </w:rPr>
              <w:t>评选</w:t>
            </w:r>
            <w:r w:rsidR="00792B96">
              <w:rPr>
                <w:rFonts w:ascii="仿宋" w:eastAsia="仿宋" w:hAnsi="仿宋" w:cs="仿宋" w:hint="eastAsia"/>
                <w:kern w:val="0"/>
                <w:sz w:val="24"/>
                <w:szCs w:val="24"/>
              </w:rPr>
              <w:t>文件商务条款</w:t>
            </w:r>
          </w:p>
        </w:tc>
        <w:tc>
          <w:tcPr>
            <w:tcW w:w="2693" w:type="dxa"/>
            <w:vAlign w:val="center"/>
          </w:tcPr>
          <w:p w14:paraId="6472E994" w14:textId="77777777" w:rsidR="002C2824" w:rsidRDefault="00792B96">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响应文件商务条款</w:t>
            </w:r>
          </w:p>
        </w:tc>
        <w:tc>
          <w:tcPr>
            <w:tcW w:w="2220" w:type="dxa"/>
            <w:vAlign w:val="center"/>
          </w:tcPr>
          <w:p w14:paraId="2777CBDA" w14:textId="77777777" w:rsidR="002C2824" w:rsidRDefault="00792B96">
            <w:pPr>
              <w:widowControl/>
              <w:jc w:val="center"/>
              <w:rPr>
                <w:rFonts w:ascii="仿宋" w:eastAsia="仿宋" w:hAnsi="仿宋" w:cs="仿宋" w:hint="eastAsia"/>
                <w:kern w:val="0"/>
                <w:sz w:val="24"/>
                <w:szCs w:val="24"/>
              </w:rPr>
            </w:pPr>
            <w:r>
              <w:rPr>
                <w:rFonts w:ascii="仿宋" w:eastAsia="仿宋" w:hAnsi="仿宋" w:cs="仿宋" w:hint="eastAsia"/>
                <w:kern w:val="0"/>
                <w:sz w:val="24"/>
                <w:szCs w:val="24"/>
              </w:rPr>
              <w:t>响应/偏离</w:t>
            </w:r>
          </w:p>
        </w:tc>
      </w:tr>
      <w:tr w:rsidR="002C2824" w14:paraId="7014DF4A" w14:textId="77777777">
        <w:trPr>
          <w:trHeight w:val="740"/>
        </w:trPr>
        <w:tc>
          <w:tcPr>
            <w:tcW w:w="828" w:type="dxa"/>
            <w:vAlign w:val="center"/>
          </w:tcPr>
          <w:p w14:paraId="1C90FDFB" w14:textId="77777777" w:rsidR="002C2824" w:rsidRDefault="002C2824">
            <w:pPr>
              <w:widowControl/>
              <w:jc w:val="left"/>
              <w:rPr>
                <w:rFonts w:ascii="仿宋" w:eastAsia="仿宋" w:hAnsi="仿宋" w:cs="仿宋" w:hint="eastAsia"/>
                <w:kern w:val="0"/>
                <w:sz w:val="24"/>
                <w:szCs w:val="24"/>
              </w:rPr>
            </w:pPr>
          </w:p>
        </w:tc>
        <w:tc>
          <w:tcPr>
            <w:tcW w:w="2966" w:type="dxa"/>
            <w:vAlign w:val="center"/>
          </w:tcPr>
          <w:p w14:paraId="016C572F" w14:textId="77777777" w:rsidR="002C2824" w:rsidRDefault="002C2824">
            <w:pPr>
              <w:widowControl/>
              <w:jc w:val="left"/>
              <w:rPr>
                <w:rFonts w:ascii="仿宋" w:eastAsia="仿宋" w:hAnsi="仿宋" w:cs="仿宋" w:hint="eastAsia"/>
                <w:kern w:val="0"/>
                <w:sz w:val="24"/>
                <w:szCs w:val="24"/>
              </w:rPr>
            </w:pPr>
          </w:p>
        </w:tc>
        <w:tc>
          <w:tcPr>
            <w:tcW w:w="2693" w:type="dxa"/>
            <w:vAlign w:val="center"/>
          </w:tcPr>
          <w:p w14:paraId="3459671D" w14:textId="77777777" w:rsidR="002C2824" w:rsidRDefault="002C2824">
            <w:pPr>
              <w:widowControl/>
              <w:jc w:val="left"/>
              <w:rPr>
                <w:rFonts w:ascii="仿宋" w:eastAsia="仿宋" w:hAnsi="仿宋" w:cs="仿宋" w:hint="eastAsia"/>
                <w:kern w:val="0"/>
                <w:sz w:val="24"/>
                <w:szCs w:val="24"/>
              </w:rPr>
            </w:pPr>
          </w:p>
        </w:tc>
        <w:tc>
          <w:tcPr>
            <w:tcW w:w="2220" w:type="dxa"/>
            <w:vAlign w:val="center"/>
          </w:tcPr>
          <w:p w14:paraId="64D5907C" w14:textId="77777777" w:rsidR="002C2824" w:rsidRDefault="002C2824">
            <w:pPr>
              <w:widowControl/>
              <w:jc w:val="left"/>
              <w:rPr>
                <w:rFonts w:ascii="仿宋" w:eastAsia="仿宋" w:hAnsi="仿宋" w:cs="仿宋" w:hint="eastAsia"/>
                <w:kern w:val="0"/>
                <w:sz w:val="24"/>
                <w:szCs w:val="24"/>
              </w:rPr>
            </w:pPr>
          </w:p>
        </w:tc>
      </w:tr>
      <w:tr w:rsidR="002C2824" w14:paraId="79C36865" w14:textId="77777777">
        <w:trPr>
          <w:trHeight w:val="740"/>
        </w:trPr>
        <w:tc>
          <w:tcPr>
            <w:tcW w:w="828" w:type="dxa"/>
            <w:vAlign w:val="center"/>
          </w:tcPr>
          <w:p w14:paraId="6BC7142A" w14:textId="77777777" w:rsidR="002C2824" w:rsidRDefault="002C2824">
            <w:pPr>
              <w:widowControl/>
              <w:jc w:val="left"/>
              <w:rPr>
                <w:rFonts w:ascii="仿宋" w:eastAsia="仿宋" w:hAnsi="仿宋" w:cs="仿宋" w:hint="eastAsia"/>
                <w:kern w:val="0"/>
                <w:sz w:val="24"/>
                <w:szCs w:val="24"/>
              </w:rPr>
            </w:pPr>
          </w:p>
        </w:tc>
        <w:tc>
          <w:tcPr>
            <w:tcW w:w="2966" w:type="dxa"/>
            <w:vAlign w:val="center"/>
          </w:tcPr>
          <w:p w14:paraId="4F5D79E1" w14:textId="77777777" w:rsidR="002C2824" w:rsidRDefault="002C2824">
            <w:pPr>
              <w:widowControl/>
              <w:jc w:val="left"/>
              <w:rPr>
                <w:rFonts w:ascii="仿宋" w:eastAsia="仿宋" w:hAnsi="仿宋" w:cs="仿宋" w:hint="eastAsia"/>
                <w:kern w:val="0"/>
                <w:sz w:val="24"/>
                <w:szCs w:val="24"/>
              </w:rPr>
            </w:pPr>
          </w:p>
        </w:tc>
        <w:tc>
          <w:tcPr>
            <w:tcW w:w="2693" w:type="dxa"/>
            <w:vAlign w:val="center"/>
          </w:tcPr>
          <w:p w14:paraId="501998DC" w14:textId="77777777" w:rsidR="002C2824" w:rsidRDefault="002C2824">
            <w:pPr>
              <w:widowControl/>
              <w:jc w:val="left"/>
              <w:rPr>
                <w:rFonts w:ascii="仿宋" w:eastAsia="仿宋" w:hAnsi="仿宋" w:cs="仿宋" w:hint="eastAsia"/>
                <w:kern w:val="0"/>
                <w:sz w:val="24"/>
                <w:szCs w:val="24"/>
              </w:rPr>
            </w:pPr>
          </w:p>
        </w:tc>
        <w:tc>
          <w:tcPr>
            <w:tcW w:w="2220" w:type="dxa"/>
            <w:vAlign w:val="center"/>
          </w:tcPr>
          <w:p w14:paraId="010A0DE3" w14:textId="77777777" w:rsidR="002C2824" w:rsidRDefault="002C2824">
            <w:pPr>
              <w:widowControl/>
              <w:jc w:val="left"/>
              <w:rPr>
                <w:rFonts w:ascii="仿宋" w:eastAsia="仿宋" w:hAnsi="仿宋" w:cs="仿宋" w:hint="eastAsia"/>
                <w:kern w:val="0"/>
                <w:sz w:val="24"/>
                <w:szCs w:val="24"/>
              </w:rPr>
            </w:pPr>
          </w:p>
        </w:tc>
      </w:tr>
      <w:tr w:rsidR="002C2824" w14:paraId="5168F402" w14:textId="77777777">
        <w:trPr>
          <w:trHeight w:val="740"/>
        </w:trPr>
        <w:tc>
          <w:tcPr>
            <w:tcW w:w="828" w:type="dxa"/>
            <w:vAlign w:val="center"/>
          </w:tcPr>
          <w:p w14:paraId="5888EDF7" w14:textId="77777777" w:rsidR="002C2824" w:rsidRDefault="002C2824">
            <w:pPr>
              <w:widowControl/>
              <w:jc w:val="left"/>
              <w:rPr>
                <w:rFonts w:ascii="仿宋" w:eastAsia="仿宋" w:hAnsi="仿宋" w:cs="仿宋" w:hint="eastAsia"/>
                <w:kern w:val="0"/>
                <w:sz w:val="24"/>
                <w:szCs w:val="24"/>
              </w:rPr>
            </w:pPr>
          </w:p>
        </w:tc>
        <w:tc>
          <w:tcPr>
            <w:tcW w:w="2966" w:type="dxa"/>
            <w:vAlign w:val="center"/>
          </w:tcPr>
          <w:p w14:paraId="181E0B1A" w14:textId="77777777" w:rsidR="002C2824" w:rsidRDefault="002C2824">
            <w:pPr>
              <w:widowControl/>
              <w:jc w:val="left"/>
              <w:rPr>
                <w:rFonts w:ascii="仿宋" w:eastAsia="仿宋" w:hAnsi="仿宋" w:cs="仿宋" w:hint="eastAsia"/>
                <w:kern w:val="0"/>
                <w:sz w:val="24"/>
                <w:szCs w:val="24"/>
              </w:rPr>
            </w:pPr>
          </w:p>
        </w:tc>
        <w:tc>
          <w:tcPr>
            <w:tcW w:w="2693" w:type="dxa"/>
            <w:vAlign w:val="center"/>
          </w:tcPr>
          <w:p w14:paraId="539CAD46" w14:textId="77777777" w:rsidR="002C2824" w:rsidRDefault="002C2824">
            <w:pPr>
              <w:widowControl/>
              <w:jc w:val="left"/>
              <w:rPr>
                <w:rFonts w:ascii="仿宋" w:eastAsia="仿宋" w:hAnsi="仿宋" w:cs="仿宋" w:hint="eastAsia"/>
                <w:kern w:val="0"/>
                <w:sz w:val="24"/>
                <w:szCs w:val="24"/>
              </w:rPr>
            </w:pPr>
          </w:p>
        </w:tc>
        <w:tc>
          <w:tcPr>
            <w:tcW w:w="2220" w:type="dxa"/>
            <w:vAlign w:val="center"/>
          </w:tcPr>
          <w:p w14:paraId="3CB0458D" w14:textId="77777777" w:rsidR="002C2824" w:rsidRDefault="002C2824">
            <w:pPr>
              <w:widowControl/>
              <w:jc w:val="left"/>
              <w:rPr>
                <w:rFonts w:ascii="仿宋" w:eastAsia="仿宋" w:hAnsi="仿宋" w:cs="仿宋" w:hint="eastAsia"/>
                <w:kern w:val="0"/>
                <w:sz w:val="24"/>
                <w:szCs w:val="24"/>
              </w:rPr>
            </w:pPr>
          </w:p>
        </w:tc>
      </w:tr>
      <w:tr w:rsidR="002C2824" w14:paraId="5B1DFAD9" w14:textId="77777777">
        <w:trPr>
          <w:trHeight w:val="740"/>
        </w:trPr>
        <w:tc>
          <w:tcPr>
            <w:tcW w:w="828" w:type="dxa"/>
            <w:vAlign w:val="center"/>
          </w:tcPr>
          <w:p w14:paraId="4265DD00" w14:textId="77777777" w:rsidR="002C2824" w:rsidRDefault="002C2824">
            <w:pPr>
              <w:widowControl/>
              <w:jc w:val="left"/>
              <w:rPr>
                <w:rFonts w:ascii="仿宋" w:eastAsia="仿宋" w:hAnsi="仿宋" w:cs="仿宋" w:hint="eastAsia"/>
                <w:kern w:val="0"/>
                <w:sz w:val="24"/>
                <w:szCs w:val="24"/>
              </w:rPr>
            </w:pPr>
          </w:p>
        </w:tc>
        <w:tc>
          <w:tcPr>
            <w:tcW w:w="2966" w:type="dxa"/>
            <w:vAlign w:val="center"/>
          </w:tcPr>
          <w:p w14:paraId="58DC0E88" w14:textId="77777777" w:rsidR="002C2824" w:rsidRDefault="002C2824">
            <w:pPr>
              <w:widowControl/>
              <w:jc w:val="left"/>
              <w:rPr>
                <w:rFonts w:ascii="仿宋" w:eastAsia="仿宋" w:hAnsi="仿宋" w:cs="仿宋" w:hint="eastAsia"/>
                <w:kern w:val="0"/>
                <w:sz w:val="24"/>
                <w:szCs w:val="24"/>
              </w:rPr>
            </w:pPr>
          </w:p>
        </w:tc>
        <w:tc>
          <w:tcPr>
            <w:tcW w:w="2693" w:type="dxa"/>
            <w:vAlign w:val="center"/>
          </w:tcPr>
          <w:p w14:paraId="0D2666D4" w14:textId="77777777" w:rsidR="002C2824" w:rsidRDefault="002C2824">
            <w:pPr>
              <w:widowControl/>
              <w:jc w:val="left"/>
              <w:rPr>
                <w:rFonts w:ascii="仿宋" w:eastAsia="仿宋" w:hAnsi="仿宋" w:cs="仿宋" w:hint="eastAsia"/>
                <w:kern w:val="0"/>
                <w:sz w:val="24"/>
                <w:szCs w:val="24"/>
              </w:rPr>
            </w:pPr>
          </w:p>
        </w:tc>
        <w:tc>
          <w:tcPr>
            <w:tcW w:w="2220" w:type="dxa"/>
            <w:vAlign w:val="center"/>
          </w:tcPr>
          <w:p w14:paraId="15438A51" w14:textId="77777777" w:rsidR="002C2824" w:rsidRDefault="002C2824">
            <w:pPr>
              <w:widowControl/>
              <w:jc w:val="left"/>
              <w:rPr>
                <w:rFonts w:ascii="仿宋" w:eastAsia="仿宋" w:hAnsi="仿宋" w:cs="仿宋" w:hint="eastAsia"/>
                <w:kern w:val="0"/>
                <w:sz w:val="24"/>
                <w:szCs w:val="24"/>
              </w:rPr>
            </w:pPr>
          </w:p>
        </w:tc>
      </w:tr>
      <w:tr w:rsidR="002C2824" w14:paraId="694F922B" w14:textId="77777777">
        <w:trPr>
          <w:trHeight w:val="740"/>
        </w:trPr>
        <w:tc>
          <w:tcPr>
            <w:tcW w:w="828" w:type="dxa"/>
            <w:vAlign w:val="center"/>
          </w:tcPr>
          <w:p w14:paraId="282D443B" w14:textId="77777777" w:rsidR="002C2824" w:rsidRDefault="002C2824">
            <w:pPr>
              <w:widowControl/>
              <w:jc w:val="left"/>
              <w:rPr>
                <w:rFonts w:ascii="仿宋" w:eastAsia="仿宋" w:hAnsi="仿宋" w:cs="仿宋" w:hint="eastAsia"/>
                <w:kern w:val="0"/>
                <w:sz w:val="24"/>
                <w:szCs w:val="24"/>
              </w:rPr>
            </w:pPr>
          </w:p>
        </w:tc>
        <w:tc>
          <w:tcPr>
            <w:tcW w:w="2966" w:type="dxa"/>
            <w:vAlign w:val="center"/>
          </w:tcPr>
          <w:p w14:paraId="6B9F4666" w14:textId="77777777" w:rsidR="002C2824" w:rsidRDefault="002C2824">
            <w:pPr>
              <w:widowControl/>
              <w:jc w:val="left"/>
              <w:rPr>
                <w:rFonts w:ascii="仿宋" w:eastAsia="仿宋" w:hAnsi="仿宋" w:cs="仿宋" w:hint="eastAsia"/>
                <w:kern w:val="0"/>
                <w:sz w:val="24"/>
                <w:szCs w:val="24"/>
              </w:rPr>
            </w:pPr>
          </w:p>
        </w:tc>
        <w:tc>
          <w:tcPr>
            <w:tcW w:w="2693" w:type="dxa"/>
            <w:vAlign w:val="center"/>
          </w:tcPr>
          <w:p w14:paraId="585CB562" w14:textId="77777777" w:rsidR="002C2824" w:rsidRDefault="002C2824">
            <w:pPr>
              <w:widowControl/>
              <w:jc w:val="left"/>
              <w:rPr>
                <w:rFonts w:ascii="仿宋" w:eastAsia="仿宋" w:hAnsi="仿宋" w:cs="仿宋" w:hint="eastAsia"/>
                <w:kern w:val="0"/>
                <w:sz w:val="24"/>
                <w:szCs w:val="24"/>
              </w:rPr>
            </w:pPr>
          </w:p>
        </w:tc>
        <w:tc>
          <w:tcPr>
            <w:tcW w:w="2220" w:type="dxa"/>
            <w:vAlign w:val="center"/>
          </w:tcPr>
          <w:p w14:paraId="77A75407" w14:textId="77777777" w:rsidR="002C2824" w:rsidRDefault="002C2824">
            <w:pPr>
              <w:widowControl/>
              <w:jc w:val="left"/>
              <w:rPr>
                <w:rFonts w:ascii="仿宋" w:eastAsia="仿宋" w:hAnsi="仿宋" w:cs="仿宋" w:hint="eastAsia"/>
                <w:kern w:val="0"/>
                <w:sz w:val="24"/>
                <w:szCs w:val="24"/>
              </w:rPr>
            </w:pPr>
          </w:p>
        </w:tc>
      </w:tr>
      <w:tr w:rsidR="002C2824" w14:paraId="17FBDFCB" w14:textId="77777777">
        <w:trPr>
          <w:trHeight w:val="740"/>
        </w:trPr>
        <w:tc>
          <w:tcPr>
            <w:tcW w:w="828" w:type="dxa"/>
            <w:vAlign w:val="center"/>
          </w:tcPr>
          <w:p w14:paraId="2CA75EC1" w14:textId="77777777" w:rsidR="002C2824" w:rsidRDefault="002C2824">
            <w:pPr>
              <w:widowControl/>
              <w:jc w:val="left"/>
              <w:rPr>
                <w:rFonts w:ascii="仿宋" w:eastAsia="仿宋" w:hAnsi="仿宋" w:cs="仿宋" w:hint="eastAsia"/>
                <w:kern w:val="0"/>
                <w:sz w:val="24"/>
                <w:szCs w:val="24"/>
              </w:rPr>
            </w:pPr>
          </w:p>
        </w:tc>
        <w:tc>
          <w:tcPr>
            <w:tcW w:w="2966" w:type="dxa"/>
            <w:vAlign w:val="center"/>
          </w:tcPr>
          <w:p w14:paraId="2BEAD181" w14:textId="77777777" w:rsidR="002C2824" w:rsidRDefault="002C2824">
            <w:pPr>
              <w:widowControl/>
              <w:jc w:val="left"/>
              <w:rPr>
                <w:rFonts w:ascii="仿宋" w:eastAsia="仿宋" w:hAnsi="仿宋" w:cs="仿宋" w:hint="eastAsia"/>
                <w:kern w:val="0"/>
                <w:sz w:val="24"/>
                <w:szCs w:val="24"/>
              </w:rPr>
            </w:pPr>
          </w:p>
        </w:tc>
        <w:tc>
          <w:tcPr>
            <w:tcW w:w="2693" w:type="dxa"/>
            <w:vAlign w:val="center"/>
          </w:tcPr>
          <w:p w14:paraId="6A740EF6" w14:textId="77777777" w:rsidR="002C2824" w:rsidRDefault="002C2824">
            <w:pPr>
              <w:widowControl/>
              <w:jc w:val="left"/>
              <w:rPr>
                <w:rFonts w:ascii="仿宋" w:eastAsia="仿宋" w:hAnsi="仿宋" w:cs="仿宋" w:hint="eastAsia"/>
                <w:kern w:val="0"/>
                <w:sz w:val="24"/>
                <w:szCs w:val="24"/>
              </w:rPr>
            </w:pPr>
          </w:p>
        </w:tc>
        <w:tc>
          <w:tcPr>
            <w:tcW w:w="2220" w:type="dxa"/>
            <w:vAlign w:val="center"/>
          </w:tcPr>
          <w:p w14:paraId="016EF00D" w14:textId="77777777" w:rsidR="002C2824" w:rsidRDefault="002C2824">
            <w:pPr>
              <w:widowControl/>
              <w:jc w:val="left"/>
              <w:rPr>
                <w:rFonts w:ascii="仿宋" w:eastAsia="仿宋" w:hAnsi="仿宋" w:cs="仿宋" w:hint="eastAsia"/>
                <w:kern w:val="0"/>
                <w:sz w:val="24"/>
                <w:szCs w:val="24"/>
              </w:rPr>
            </w:pPr>
          </w:p>
        </w:tc>
      </w:tr>
      <w:tr w:rsidR="002C2824" w14:paraId="79DC415E" w14:textId="77777777">
        <w:trPr>
          <w:trHeight w:val="740"/>
        </w:trPr>
        <w:tc>
          <w:tcPr>
            <w:tcW w:w="828" w:type="dxa"/>
            <w:vAlign w:val="center"/>
          </w:tcPr>
          <w:p w14:paraId="34C523A6" w14:textId="77777777" w:rsidR="002C2824" w:rsidRDefault="002C2824">
            <w:pPr>
              <w:widowControl/>
              <w:jc w:val="left"/>
              <w:rPr>
                <w:rFonts w:ascii="仿宋" w:eastAsia="仿宋" w:hAnsi="仿宋" w:cs="仿宋" w:hint="eastAsia"/>
                <w:kern w:val="0"/>
                <w:sz w:val="24"/>
                <w:szCs w:val="24"/>
              </w:rPr>
            </w:pPr>
          </w:p>
        </w:tc>
        <w:tc>
          <w:tcPr>
            <w:tcW w:w="2966" w:type="dxa"/>
            <w:vAlign w:val="center"/>
          </w:tcPr>
          <w:p w14:paraId="09F55F6D" w14:textId="77777777" w:rsidR="002C2824" w:rsidRDefault="002C2824">
            <w:pPr>
              <w:widowControl/>
              <w:jc w:val="left"/>
              <w:rPr>
                <w:rFonts w:ascii="仿宋" w:eastAsia="仿宋" w:hAnsi="仿宋" w:cs="仿宋" w:hint="eastAsia"/>
                <w:kern w:val="0"/>
                <w:sz w:val="24"/>
                <w:szCs w:val="24"/>
              </w:rPr>
            </w:pPr>
          </w:p>
        </w:tc>
        <w:tc>
          <w:tcPr>
            <w:tcW w:w="2693" w:type="dxa"/>
            <w:vAlign w:val="center"/>
          </w:tcPr>
          <w:p w14:paraId="255A98B3" w14:textId="77777777" w:rsidR="002C2824" w:rsidRDefault="002C2824">
            <w:pPr>
              <w:widowControl/>
              <w:jc w:val="left"/>
              <w:rPr>
                <w:rFonts w:ascii="仿宋" w:eastAsia="仿宋" w:hAnsi="仿宋" w:cs="仿宋" w:hint="eastAsia"/>
                <w:kern w:val="0"/>
                <w:sz w:val="24"/>
                <w:szCs w:val="24"/>
              </w:rPr>
            </w:pPr>
          </w:p>
        </w:tc>
        <w:tc>
          <w:tcPr>
            <w:tcW w:w="2220" w:type="dxa"/>
            <w:vAlign w:val="center"/>
          </w:tcPr>
          <w:p w14:paraId="1FA0E0C9" w14:textId="77777777" w:rsidR="002C2824" w:rsidRDefault="002C2824">
            <w:pPr>
              <w:widowControl/>
              <w:jc w:val="left"/>
              <w:rPr>
                <w:rFonts w:ascii="仿宋" w:eastAsia="仿宋" w:hAnsi="仿宋" w:cs="仿宋" w:hint="eastAsia"/>
                <w:kern w:val="0"/>
                <w:sz w:val="24"/>
                <w:szCs w:val="24"/>
              </w:rPr>
            </w:pPr>
          </w:p>
        </w:tc>
      </w:tr>
      <w:tr w:rsidR="002C2824" w14:paraId="5CDB51CF" w14:textId="77777777">
        <w:trPr>
          <w:trHeight w:val="740"/>
        </w:trPr>
        <w:tc>
          <w:tcPr>
            <w:tcW w:w="828" w:type="dxa"/>
            <w:vAlign w:val="center"/>
          </w:tcPr>
          <w:p w14:paraId="11C49A24" w14:textId="77777777" w:rsidR="002C2824" w:rsidRDefault="002C2824">
            <w:pPr>
              <w:widowControl/>
              <w:jc w:val="left"/>
              <w:rPr>
                <w:rFonts w:ascii="仿宋" w:eastAsia="仿宋" w:hAnsi="仿宋" w:cs="仿宋" w:hint="eastAsia"/>
                <w:kern w:val="0"/>
                <w:sz w:val="24"/>
                <w:szCs w:val="24"/>
              </w:rPr>
            </w:pPr>
          </w:p>
        </w:tc>
        <w:tc>
          <w:tcPr>
            <w:tcW w:w="2966" w:type="dxa"/>
            <w:vAlign w:val="center"/>
          </w:tcPr>
          <w:p w14:paraId="3E5A1100" w14:textId="77777777" w:rsidR="002C2824" w:rsidRDefault="002C2824">
            <w:pPr>
              <w:widowControl/>
              <w:jc w:val="left"/>
              <w:rPr>
                <w:rFonts w:ascii="仿宋" w:eastAsia="仿宋" w:hAnsi="仿宋" w:cs="仿宋" w:hint="eastAsia"/>
                <w:kern w:val="0"/>
                <w:sz w:val="24"/>
                <w:szCs w:val="24"/>
              </w:rPr>
            </w:pPr>
          </w:p>
        </w:tc>
        <w:tc>
          <w:tcPr>
            <w:tcW w:w="2693" w:type="dxa"/>
            <w:vAlign w:val="center"/>
          </w:tcPr>
          <w:p w14:paraId="204AF023" w14:textId="77777777" w:rsidR="002C2824" w:rsidRDefault="002C2824">
            <w:pPr>
              <w:widowControl/>
              <w:jc w:val="left"/>
              <w:rPr>
                <w:rFonts w:ascii="仿宋" w:eastAsia="仿宋" w:hAnsi="仿宋" w:cs="仿宋" w:hint="eastAsia"/>
                <w:kern w:val="0"/>
                <w:sz w:val="24"/>
                <w:szCs w:val="24"/>
              </w:rPr>
            </w:pPr>
          </w:p>
        </w:tc>
        <w:tc>
          <w:tcPr>
            <w:tcW w:w="2220" w:type="dxa"/>
            <w:vAlign w:val="center"/>
          </w:tcPr>
          <w:p w14:paraId="75EB3EF6" w14:textId="77777777" w:rsidR="002C2824" w:rsidRDefault="002C2824">
            <w:pPr>
              <w:widowControl/>
              <w:jc w:val="left"/>
              <w:rPr>
                <w:rFonts w:ascii="仿宋" w:eastAsia="仿宋" w:hAnsi="仿宋" w:cs="仿宋" w:hint="eastAsia"/>
                <w:kern w:val="0"/>
                <w:sz w:val="24"/>
                <w:szCs w:val="24"/>
              </w:rPr>
            </w:pPr>
          </w:p>
        </w:tc>
      </w:tr>
      <w:tr w:rsidR="002C2824" w14:paraId="37681915" w14:textId="77777777">
        <w:trPr>
          <w:trHeight w:val="740"/>
        </w:trPr>
        <w:tc>
          <w:tcPr>
            <w:tcW w:w="828" w:type="dxa"/>
            <w:vAlign w:val="center"/>
          </w:tcPr>
          <w:p w14:paraId="64DE6882" w14:textId="77777777" w:rsidR="002C2824" w:rsidRDefault="002C2824">
            <w:pPr>
              <w:widowControl/>
              <w:jc w:val="left"/>
              <w:rPr>
                <w:rFonts w:ascii="仿宋" w:eastAsia="仿宋" w:hAnsi="仿宋" w:cs="仿宋" w:hint="eastAsia"/>
                <w:kern w:val="0"/>
                <w:sz w:val="24"/>
                <w:szCs w:val="24"/>
              </w:rPr>
            </w:pPr>
          </w:p>
        </w:tc>
        <w:tc>
          <w:tcPr>
            <w:tcW w:w="2966" w:type="dxa"/>
            <w:vAlign w:val="center"/>
          </w:tcPr>
          <w:p w14:paraId="435C3C29" w14:textId="77777777" w:rsidR="002C2824" w:rsidRDefault="002C2824">
            <w:pPr>
              <w:widowControl/>
              <w:jc w:val="left"/>
              <w:rPr>
                <w:rFonts w:ascii="仿宋" w:eastAsia="仿宋" w:hAnsi="仿宋" w:cs="仿宋" w:hint="eastAsia"/>
                <w:kern w:val="0"/>
                <w:sz w:val="24"/>
                <w:szCs w:val="24"/>
              </w:rPr>
            </w:pPr>
          </w:p>
        </w:tc>
        <w:tc>
          <w:tcPr>
            <w:tcW w:w="2693" w:type="dxa"/>
            <w:vAlign w:val="center"/>
          </w:tcPr>
          <w:p w14:paraId="447CD12D" w14:textId="77777777" w:rsidR="002C2824" w:rsidRDefault="002C2824">
            <w:pPr>
              <w:widowControl/>
              <w:jc w:val="left"/>
              <w:rPr>
                <w:rFonts w:ascii="仿宋" w:eastAsia="仿宋" w:hAnsi="仿宋" w:cs="仿宋" w:hint="eastAsia"/>
                <w:kern w:val="0"/>
                <w:sz w:val="24"/>
                <w:szCs w:val="24"/>
              </w:rPr>
            </w:pPr>
          </w:p>
        </w:tc>
        <w:tc>
          <w:tcPr>
            <w:tcW w:w="2220" w:type="dxa"/>
            <w:vAlign w:val="center"/>
          </w:tcPr>
          <w:p w14:paraId="037194DA" w14:textId="77777777" w:rsidR="002C2824" w:rsidRDefault="002C2824">
            <w:pPr>
              <w:widowControl/>
              <w:jc w:val="left"/>
              <w:rPr>
                <w:rFonts w:ascii="仿宋" w:eastAsia="仿宋" w:hAnsi="仿宋" w:cs="仿宋" w:hint="eastAsia"/>
                <w:kern w:val="0"/>
                <w:sz w:val="24"/>
                <w:szCs w:val="24"/>
              </w:rPr>
            </w:pPr>
          </w:p>
        </w:tc>
      </w:tr>
      <w:tr w:rsidR="002C2824" w14:paraId="2C00EA37" w14:textId="77777777">
        <w:trPr>
          <w:trHeight w:val="740"/>
        </w:trPr>
        <w:tc>
          <w:tcPr>
            <w:tcW w:w="828" w:type="dxa"/>
            <w:vAlign w:val="center"/>
          </w:tcPr>
          <w:p w14:paraId="2F9702B6" w14:textId="77777777" w:rsidR="002C2824" w:rsidRDefault="002C2824">
            <w:pPr>
              <w:widowControl/>
              <w:jc w:val="left"/>
              <w:rPr>
                <w:rFonts w:ascii="仿宋" w:eastAsia="仿宋" w:hAnsi="仿宋" w:cs="仿宋" w:hint="eastAsia"/>
                <w:kern w:val="0"/>
                <w:sz w:val="24"/>
                <w:szCs w:val="24"/>
              </w:rPr>
            </w:pPr>
          </w:p>
        </w:tc>
        <w:tc>
          <w:tcPr>
            <w:tcW w:w="2966" w:type="dxa"/>
            <w:vAlign w:val="center"/>
          </w:tcPr>
          <w:p w14:paraId="4F4FCFEA" w14:textId="77777777" w:rsidR="002C2824" w:rsidRDefault="002C2824">
            <w:pPr>
              <w:widowControl/>
              <w:jc w:val="left"/>
              <w:rPr>
                <w:rFonts w:ascii="仿宋" w:eastAsia="仿宋" w:hAnsi="仿宋" w:cs="仿宋" w:hint="eastAsia"/>
                <w:kern w:val="0"/>
                <w:sz w:val="24"/>
                <w:szCs w:val="24"/>
              </w:rPr>
            </w:pPr>
          </w:p>
        </w:tc>
        <w:tc>
          <w:tcPr>
            <w:tcW w:w="2693" w:type="dxa"/>
            <w:vAlign w:val="center"/>
          </w:tcPr>
          <w:p w14:paraId="43E82F01" w14:textId="77777777" w:rsidR="002C2824" w:rsidRDefault="002C2824">
            <w:pPr>
              <w:widowControl/>
              <w:jc w:val="left"/>
              <w:rPr>
                <w:rFonts w:ascii="仿宋" w:eastAsia="仿宋" w:hAnsi="仿宋" w:cs="仿宋" w:hint="eastAsia"/>
                <w:kern w:val="0"/>
                <w:sz w:val="24"/>
                <w:szCs w:val="24"/>
              </w:rPr>
            </w:pPr>
          </w:p>
        </w:tc>
        <w:tc>
          <w:tcPr>
            <w:tcW w:w="2220" w:type="dxa"/>
            <w:vAlign w:val="center"/>
          </w:tcPr>
          <w:p w14:paraId="3D6021E4" w14:textId="77777777" w:rsidR="002C2824" w:rsidRDefault="002C2824">
            <w:pPr>
              <w:widowControl/>
              <w:jc w:val="left"/>
              <w:rPr>
                <w:rFonts w:ascii="仿宋" w:eastAsia="仿宋" w:hAnsi="仿宋" w:cs="仿宋" w:hint="eastAsia"/>
                <w:kern w:val="0"/>
                <w:sz w:val="24"/>
                <w:szCs w:val="24"/>
              </w:rPr>
            </w:pPr>
          </w:p>
        </w:tc>
      </w:tr>
    </w:tbl>
    <w:p w14:paraId="3A261746" w14:textId="77777777" w:rsidR="002C2824" w:rsidRDefault="002C2824">
      <w:pPr>
        <w:widowControl/>
        <w:spacing w:line="360" w:lineRule="auto"/>
        <w:ind w:firstLineChars="200" w:firstLine="422"/>
        <w:jc w:val="left"/>
        <w:rPr>
          <w:rFonts w:ascii="仿宋" w:eastAsia="仿宋" w:hAnsi="仿宋" w:cs="仿宋" w:hint="eastAsia"/>
          <w:b/>
          <w:sz w:val="21"/>
          <w:szCs w:val="21"/>
        </w:rPr>
      </w:pPr>
    </w:p>
    <w:p w14:paraId="6257A35B" w14:textId="3BCCA4B5" w:rsidR="002C2824" w:rsidRDefault="00792B96">
      <w:pPr>
        <w:widowControl/>
        <w:spacing w:line="360" w:lineRule="auto"/>
        <w:ind w:firstLineChars="200" w:firstLine="422"/>
        <w:jc w:val="left"/>
        <w:rPr>
          <w:rFonts w:ascii="仿宋" w:eastAsia="仿宋" w:hAnsi="仿宋" w:cs="仿宋" w:hint="eastAsia"/>
          <w:b/>
          <w:sz w:val="21"/>
          <w:szCs w:val="21"/>
        </w:rPr>
      </w:pPr>
      <w:r>
        <w:rPr>
          <w:rFonts w:ascii="仿宋" w:eastAsia="仿宋" w:hAnsi="仿宋" w:cs="仿宋" w:hint="eastAsia"/>
          <w:b/>
          <w:sz w:val="21"/>
          <w:szCs w:val="21"/>
        </w:rPr>
        <w:t>注：</w:t>
      </w:r>
      <w:r w:rsidR="001051D9">
        <w:rPr>
          <w:rFonts w:ascii="仿宋" w:eastAsia="仿宋" w:hAnsi="仿宋" w:cs="仿宋" w:hint="eastAsia"/>
          <w:b/>
          <w:sz w:val="21"/>
          <w:szCs w:val="21"/>
        </w:rPr>
        <w:t>评选</w:t>
      </w:r>
      <w:r>
        <w:rPr>
          <w:rFonts w:ascii="仿宋" w:eastAsia="仿宋" w:hAnsi="仿宋" w:cs="仿宋" w:hint="eastAsia"/>
          <w:b/>
          <w:sz w:val="21"/>
          <w:szCs w:val="21"/>
        </w:rPr>
        <w:t>申请人必须据实填写，不得虚假应答，否则将取消其</w:t>
      </w:r>
      <w:r w:rsidR="001051D9">
        <w:rPr>
          <w:rFonts w:ascii="仿宋" w:eastAsia="仿宋" w:hAnsi="仿宋" w:cs="仿宋" w:hint="eastAsia"/>
          <w:b/>
          <w:sz w:val="21"/>
          <w:szCs w:val="21"/>
        </w:rPr>
        <w:t>评选</w:t>
      </w:r>
      <w:r>
        <w:rPr>
          <w:rFonts w:ascii="仿宋" w:eastAsia="仿宋" w:hAnsi="仿宋" w:cs="仿宋" w:hint="eastAsia"/>
          <w:b/>
          <w:sz w:val="21"/>
          <w:szCs w:val="21"/>
        </w:rPr>
        <w:t>或成交资格。如与</w:t>
      </w:r>
      <w:r w:rsidR="001051D9">
        <w:rPr>
          <w:rFonts w:ascii="仿宋" w:eastAsia="仿宋" w:hAnsi="仿宋" w:cs="仿宋" w:hint="eastAsia"/>
          <w:b/>
          <w:sz w:val="21"/>
          <w:szCs w:val="21"/>
        </w:rPr>
        <w:t>评选</w:t>
      </w:r>
      <w:r>
        <w:rPr>
          <w:rFonts w:ascii="仿宋" w:eastAsia="仿宋" w:hAnsi="仿宋" w:cs="仿宋" w:hint="eastAsia"/>
          <w:b/>
          <w:sz w:val="21"/>
          <w:szCs w:val="21"/>
        </w:rPr>
        <w:t>文件服务商务相关条款无偏离，则无须逐条应答。如有偏离条款，请将偏离条款逐条应答（正偏离或者负偏离）。未明确应答的条款（包括</w:t>
      </w:r>
      <w:r w:rsidR="001051D9">
        <w:rPr>
          <w:rFonts w:ascii="仿宋" w:eastAsia="仿宋" w:hAnsi="仿宋" w:cs="仿宋" w:hint="eastAsia"/>
          <w:b/>
          <w:sz w:val="21"/>
          <w:szCs w:val="21"/>
        </w:rPr>
        <w:t>评选</w:t>
      </w:r>
      <w:r>
        <w:rPr>
          <w:rFonts w:ascii="仿宋" w:eastAsia="仿宋" w:hAnsi="仿宋" w:cs="仿宋" w:hint="eastAsia"/>
          <w:b/>
          <w:sz w:val="21"/>
          <w:szCs w:val="21"/>
        </w:rPr>
        <w:t>文件要求的非资格性审查的实质性条款及本章格式所附的“注”），均视为满足</w:t>
      </w:r>
      <w:r w:rsidR="001051D9">
        <w:rPr>
          <w:rFonts w:ascii="仿宋" w:eastAsia="仿宋" w:hAnsi="仿宋" w:cs="仿宋" w:hint="eastAsia"/>
          <w:b/>
          <w:sz w:val="21"/>
          <w:szCs w:val="21"/>
        </w:rPr>
        <w:t>评选</w:t>
      </w:r>
      <w:r>
        <w:rPr>
          <w:rFonts w:ascii="仿宋" w:eastAsia="仿宋" w:hAnsi="仿宋" w:cs="仿宋" w:hint="eastAsia"/>
          <w:b/>
          <w:sz w:val="21"/>
          <w:szCs w:val="21"/>
        </w:rPr>
        <w:t>文件要求。</w:t>
      </w:r>
    </w:p>
    <w:p w14:paraId="5722CC79"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6D0B25CE" w14:textId="49CAAFA3" w:rsidR="002C2824" w:rsidRDefault="001051D9">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评选</w:t>
      </w:r>
      <w:r w:rsidR="00792B96">
        <w:rPr>
          <w:rFonts w:ascii="仿宋" w:eastAsia="仿宋" w:hAnsi="仿宋" w:cs="仿宋" w:hint="eastAsia"/>
          <w:sz w:val="24"/>
          <w:szCs w:val="24"/>
        </w:rPr>
        <w:t xml:space="preserve">申请人名称 （盖章）： </w:t>
      </w:r>
    </w:p>
    <w:p w14:paraId="5FB64698"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法定代表人或授权代表（签字或加盖个人名章）：</w:t>
      </w:r>
    </w:p>
    <w:p w14:paraId="6EBF31AC"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响应日期：</w:t>
      </w:r>
      <w:r>
        <w:rPr>
          <w:rFonts w:ascii="仿宋" w:eastAsia="仿宋" w:hAnsi="仿宋" w:cs="仿宋" w:hint="eastAsia"/>
          <w:sz w:val="24"/>
          <w:szCs w:val="24"/>
        </w:rPr>
        <w:tab/>
        <w:t>年</w:t>
      </w:r>
      <w:r>
        <w:rPr>
          <w:rFonts w:ascii="仿宋" w:eastAsia="仿宋" w:hAnsi="仿宋" w:cs="仿宋" w:hint="eastAsia"/>
          <w:sz w:val="24"/>
          <w:szCs w:val="24"/>
        </w:rPr>
        <w:tab/>
        <w:t xml:space="preserve"> 月</w:t>
      </w:r>
      <w:r>
        <w:rPr>
          <w:rFonts w:ascii="仿宋" w:eastAsia="仿宋" w:hAnsi="仿宋" w:cs="仿宋" w:hint="eastAsia"/>
          <w:sz w:val="24"/>
          <w:szCs w:val="24"/>
        </w:rPr>
        <w:tab/>
        <w:t>日</w:t>
      </w:r>
    </w:p>
    <w:p w14:paraId="37E18860" w14:textId="22B9B0EF" w:rsidR="002C2824" w:rsidRDefault="00792B96">
      <w:pPr>
        <w:pStyle w:val="23"/>
        <w:ind w:firstLine="643"/>
        <w:jc w:val="center"/>
        <w:rPr>
          <w:rFonts w:ascii="仿宋" w:eastAsia="仿宋" w:hAnsi="仿宋" w:cs="仿宋" w:hint="eastAsia"/>
          <w:sz w:val="32"/>
        </w:rPr>
      </w:pPr>
      <w:r>
        <w:rPr>
          <w:rFonts w:ascii="仿宋" w:eastAsia="仿宋" w:hAnsi="仿宋" w:cs="仿宋" w:hint="eastAsia"/>
          <w:sz w:val="32"/>
          <w:szCs w:val="32"/>
        </w:rPr>
        <w:br w:type="page"/>
      </w:r>
      <w:bookmarkStart w:id="27" w:name="_Toc497923236"/>
      <w:r>
        <w:rPr>
          <w:rFonts w:ascii="仿宋" w:eastAsia="仿宋" w:hAnsi="仿宋" w:cs="仿宋" w:hint="eastAsia"/>
          <w:sz w:val="32"/>
        </w:rPr>
        <w:lastRenderedPageBreak/>
        <w:t>八、</w:t>
      </w:r>
      <w:r w:rsidR="001051D9">
        <w:rPr>
          <w:rFonts w:ascii="仿宋" w:eastAsia="仿宋" w:hAnsi="仿宋" w:cs="仿宋" w:hint="eastAsia"/>
          <w:sz w:val="32"/>
        </w:rPr>
        <w:t>评选</w:t>
      </w:r>
      <w:r>
        <w:rPr>
          <w:rFonts w:ascii="仿宋" w:eastAsia="仿宋" w:hAnsi="仿宋" w:cs="仿宋" w:hint="eastAsia"/>
          <w:sz w:val="32"/>
        </w:rPr>
        <w:t>申请人基本情况表</w:t>
      </w:r>
      <w:bookmarkEnd w:id="27"/>
    </w:p>
    <w:tbl>
      <w:tblPr>
        <w:tblpPr w:leftFromText="180" w:rightFromText="180" w:vertAnchor="text" w:horzAnchor="margin" w:tblpXSpec="center" w:tblpY="16"/>
        <w:tblOverlap w:val="never"/>
        <w:tblW w:w="821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1048"/>
        <w:gridCol w:w="1148"/>
        <w:gridCol w:w="1247"/>
        <w:gridCol w:w="1320"/>
        <w:gridCol w:w="158"/>
        <w:gridCol w:w="692"/>
        <w:gridCol w:w="1080"/>
      </w:tblGrid>
      <w:tr w:rsidR="002C2824" w14:paraId="31034F6C" w14:textId="77777777">
        <w:trPr>
          <w:cantSplit/>
          <w:trHeight w:val="462"/>
        </w:trPr>
        <w:tc>
          <w:tcPr>
            <w:tcW w:w="1522" w:type="dxa"/>
            <w:tcBorders>
              <w:top w:val="single" w:sz="18" w:space="0" w:color="auto"/>
              <w:left w:val="single" w:sz="18" w:space="0" w:color="auto"/>
              <w:bottom w:val="single" w:sz="6" w:space="0" w:color="auto"/>
              <w:right w:val="single" w:sz="6" w:space="0" w:color="auto"/>
            </w:tcBorders>
            <w:vAlign w:val="center"/>
          </w:tcPr>
          <w:p w14:paraId="62398C23" w14:textId="1CBE0EF3" w:rsidR="002C2824" w:rsidRDefault="001051D9">
            <w:pPr>
              <w:rPr>
                <w:rFonts w:ascii="仿宋" w:eastAsia="仿宋" w:hAnsi="仿宋" w:cs="仿宋" w:hint="eastAsia"/>
                <w:sz w:val="24"/>
                <w:szCs w:val="24"/>
              </w:rPr>
            </w:pPr>
            <w:bookmarkStart w:id="28" w:name="_Toc497727752"/>
            <w:r>
              <w:rPr>
                <w:rFonts w:ascii="仿宋" w:eastAsia="仿宋" w:hAnsi="仿宋" w:cs="仿宋" w:hint="eastAsia"/>
                <w:sz w:val="24"/>
                <w:szCs w:val="24"/>
              </w:rPr>
              <w:t>评选</w:t>
            </w:r>
            <w:r w:rsidR="00792B96">
              <w:rPr>
                <w:rFonts w:ascii="仿宋" w:eastAsia="仿宋" w:hAnsi="仿宋" w:cs="仿宋" w:hint="eastAsia"/>
                <w:sz w:val="24"/>
                <w:szCs w:val="24"/>
              </w:rPr>
              <w:t>申请人名称</w:t>
            </w:r>
            <w:bookmarkEnd w:id="28"/>
          </w:p>
        </w:tc>
        <w:tc>
          <w:tcPr>
            <w:tcW w:w="6693" w:type="dxa"/>
            <w:gridSpan w:val="7"/>
            <w:tcBorders>
              <w:top w:val="single" w:sz="18" w:space="0" w:color="auto"/>
              <w:left w:val="single" w:sz="6" w:space="0" w:color="auto"/>
              <w:bottom w:val="single" w:sz="6" w:space="0" w:color="auto"/>
              <w:right w:val="single" w:sz="18" w:space="0" w:color="auto"/>
            </w:tcBorders>
            <w:vAlign w:val="center"/>
          </w:tcPr>
          <w:p w14:paraId="54C1FC92" w14:textId="77777777" w:rsidR="002C2824" w:rsidRDefault="002C2824">
            <w:pPr>
              <w:rPr>
                <w:rFonts w:ascii="仿宋" w:eastAsia="仿宋" w:hAnsi="仿宋" w:cs="仿宋" w:hint="eastAsia"/>
                <w:sz w:val="24"/>
                <w:szCs w:val="24"/>
              </w:rPr>
            </w:pPr>
          </w:p>
        </w:tc>
      </w:tr>
      <w:tr w:rsidR="002C2824" w14:paraId="30E99AA4" w14:textId="77777777">
        <w:trPr>
          <w:cantSplit/>
          <w:trHeight w:val="462"/>
        </w:trPr>
        <w:tc>
          <w:tcPr>
            <w:tcW w:w="1522" w:type="dxa"/>
            <w:tcBorders>
              <w:top w:val="single" w:sz="6" w:space="0" w:color="auto"/>
              <w:left w:val="single" w:sz="18" w:space="0" w:color="auto"/>
              <w:bottom w:val="single" w:sz="6" w:space="0" w:color="auto"/>
              <w:right w:val="single" w:sz="6" w:space="0" w:color="auto"/>
            </w:tcBorders>
            <w:vAlign w:val="center"/>
          </w:tcPr>
          <w:p w14:paraId="670AA8AA" w14:textId="77777777" w:rsidR="002C2824" w:rsidRDefault="00792B96">
            <w:pPr>
              <w:rPr>
                <w:rFonts w:ascii="仿宋" w:eastAsia="仿宋" w:hAnsi="仿宋" w:cs="仿宋" w:hint="eastAsia"/>
                <w:sz w:val="24"/>
                <w:szCs w:val="24"/>
              </w:rPr>
            </w:pPr>
            <w:bookmarkStart w:id="29" w:name="_Toc497727753"/>
            <w:r>
              <w:rPr>
                <w:rFonts w:ascii="仿宋" w:eastAsia="仿宋" w:hAnsi="仿宋" w:cs="仿宋" w:hint="eastAsia"/>
                <w:sz w:val="24"/>
                <w:szCs w:val="24"/>
              </w:rPr>
              <w:t>注册地址</w:t>
            </w:r>
            <w:bookmarkEnd w:id="29"/>
          </w:p>
        </w:tc>
        <w:tc>
          <w:tcPr>
            <w:tcW w:w="3443" w:type="dxa"/>
            <w:gridSpan w:val="3"/>
            <w:tcBorders>
              <w:top w:val="single" w:sz="6" w:space="0" w:color="auto"/>
              <w:left w:val="single" w:sz="6" w:space="0" w:color="auto"/>
              <w:bottom w:val="single" w:sz="6" w:space="0" w:color="auto"/>
              <w:right w:val="single" w:sz="6" w:space="0" w:color="auto"/>
            </w:tcBorders>
            <w:vAlign w:val="center"/>
          </w:tcPr>
          <w:p w14:paraId="1EF57812" w14:textId="77777777" w:rsidR="002C2824" w:rsidRDefault="002C2824">
            <w:pPr>
              <w:rPr>
                <w:rFonts w:ascii="仿宋" w:eastAsia="仿宋" w:hAnsi="仿宋" w:cs="仿宋" w:hint="eastAsia"/>
                <w:sz w:val="24"/>
                <w:szCs w:val="24"/>
              </w:rPr>
            </w:pPr>
          </w:p>
        </w:tc>
        <w:tc>
          <w:tcPr>
            <w:tcW w:w="1320" w:type="dxa"/>
            <w:tcBorders>
              <w:top w:val="single" w:sz="6" w:space="0" w:color="auto"/>
              <w:left w:val="single" w:sz="6" w:space="0" w:color="auto"/>
              <w:bottom w:val="single" w:sz="6" w:space="0" w:color="auto"/>
              <w:right w:val="single" w:sz="6" w:space="0" w:color="auto"/>
            </w:tcBorders>
            <w:vAlign w:val="center"/>
          </w:tcPr>
          <w:p w14:paraId="4A0C1D1C" w14:textId="77777777" w:rsidR="002C2824" w:rsidRDefault="00792B96">
            <w:pPr>
              <w:rPr>
                <w:rFonts w:ascii="仿宋" w:eastAsia="仿宋" w:hAnsi="仿宋" w:cs="仿宋" w:hint="eastAsia"/>
                <w:sz w:val="24"/>
                <w:szCs w:val="24"/>
              </w:rPr>
            </w:pPr>
            <w:bookmarkStart w:id="30" w:name="_Toc497727754"/>
            <w:r>
              <w:rPr>
                <w:rFonts w:ascii="仿宋" w:eastAsia="仿宋" w:hAnsi="仿宋" w:cs="仿宋" w:hint="eastAsia"/>
                <w:sz w:val="24"/>
                <w:szCs w:val="24"/>
              </w:rPr>
              <w:t>邮政编码</w:t>
            </w:r>
            <w:bookmarkEnd w:id="30"/>
          </w:p>
        </w:tc>
        <w:tc>
          <w:tcPr>
            <w:tcW w:w="1930" w:type="dxa"/>
            <w:gridSpan w:val="3"/>
            <w:tcBorders>
              <w:top w:val="single" w:sz="6" w:space="0" w:color="auto"/>
              <w:left w:val="single" w:sz="6" w:space="0" w:color="auto"/>
              <w:bottom w:val="single" w:sz="6" w:space="0" w:color="auto"/>
              <w:right w:val="single" w:sz="18" w:space="0" w:color="auto"/>
            </w:tcBorders>
            <w:vAlign w:val="center"/>
          </w:tcPr>
          <w:p w14:paraId="4DC59B74" w14:textId="77777777" w:rsidR="002C2824" w:rsidRDefault="002C2824">
            <w:pPr>
              <w:rPr>
                <w:rFonts w:ascii="仿宋" w:eastAsia="仿宋" w:hAnsi="仿宋" w:cs="仿宋" w:hint="eastAsia"/>
                <w:sz w:val="24"/>
                <w:szCs w:val="24"/>
              </w:rPr>
            </w:pPr>
          </w:p>
        </w:tc>
      </w:tr>
      <w:tr w:rsidR="002C2824" w14:paraId="67E56B09" w14:textId="77777777">
        <w:trPr>
          <w:cantSplit/>
          <w:trHeight w:val="442"/>
        </w:trPr>
        <w:tc>
          <w:tcPr>
            <w:tcW w:w="1522" w:type="dxa"/>
            <w:vMerge w:val="restart"/>
            <w:tcBorders>
              <w:top w:val="single" w:sz="6" w:space="0" w:color="auto"/>
              <w:left w:val="single" w:sz="18" w:space="0" w:color="auto"/>
              <w:bottom w:val="single" w:sz="6" w:space="0" w:color="auto"/>
              <w:right w:val="single" w:sz="6" w:space="0" w:color="auto"/>
            </w:tcBorders>
            <w:vAlign w:val="center"/>
          </w:tcPr>
          <w:p w14:paraId="0CDE55D4" w14:textId="77777777" w:rsidR="002C2824" w:rsidRDefault="00792B96">
            <w:pPr>
              <w:rPr>
                <w:rFonts w:ascii="仿宋" w:eastAsia="仿宋" w:hAnsi="仿宋" w:cs="仿宋" w:hint="eastAsia"/>
                <w:sz w:val="24"/>
                <w:szCs w:val="24"/>
              </w:rPr>
            </w:pPr>
            <w:bookmarkStart w:id="31" w:name="_Toc497727755"/>
            <w:r>
              <w:rPr>
                <w:rFonts w:ascii="仿宋" w:eastAsia="仿宋" w:hAnsi="仿宋" w:cs="仿宋" w:hint="eastAsia"/>
                <w:sz w:val="24"/>
                <w:szCs w:val="24"/>
              </w:rPr>
              <w:t>联系方式</w:t>
            </w:r>
            <w:bookmarkEnd w:id="31"/>
          </w:p>
        </w:tc>
        <w:tc>
          <w:tcPr>
            <w:tcW w:w="1048" w:type="dxa"/>
            <w:tcBorders>
              <w:top w:val="single" w:sz="6" w:space="0" w:color="auto"/>
              <w:left w:val="single" w:sz="6" w:space="0" w:color="auto"/>
              <w:bottom w:val="single" w:sz="6" w:space="0" w:color="auto"/>
              <w:right w:val="single" w:sz="6" w:space="0" w:color="auto"/>
            </w:tcBorders>
            <w:vAlign w:val="center"/>
          </w:tcPr>
          <w:p w14:paraId="488F6E19" w14:textId="77777777" w:rsidR="002C2824" w:rsidRDefault="00792B96">
            <w:pPr>
              <w:rPr>
                <w:rFonts w:ascii="仿宋" w:eastAsia="仿宋" w:hAnsi="仿宋" w:cs="仿宋" w:hint="eastAsia"/>
                <w:sz w:val="24"/>
                <w:szCs w:val="24"/>
              </w:rPr>
            </w:pPr>
            <w:bookmarkStart w:id="32" w:name="_Toc497727756"/>
            <w:r>
              <w:rPr>
                <w:rFonts w:ascii="仿宋" w:eastAsia="仿宋" w:hAnsi="仿宋" w:cs="仿宋" w:hint="eastAsia"/>
                <w:sz w:val="24"/>
                <w:szCs w:val="24"/>
              </w:rPr>
              <w:t>联系人</w:t>
            </w:r>
            <w:bookmarkEnd w:id="32"/>
          </w:p>
        </w:tc>
        <w:tc>
          <w:tcPr>
            <w:tcW w:w="2395" w:type="dxa"/>
            <w:gridSpan w:val="2"/>
            <w:tcBorders>
              <w:top w:val="single" w:sz="6" w:space="0" w:color="auto"/>
              <w:left w:val="single" w:sz="6" w:space="0" w:color="auto"/>
              <w:bottom w:val="single" w:sz="6" w:space="0" w:color="auto"/>
              <w:right w:val="single" w:sz="6" w:space="0" w:color="auto"/>
            </w:tcBorders>
            <w:vAlign w:val="center"/>
          </w:tcPr>
          <w:p w14:paraId="417F84E2" w14:textId="77777777" w:rsidR="002C2824" w:rsidRDefault="002C2824">
            <w:pPr>
              <w:rPr>
                <w:rFonts w:ascii="仿宋" w:eastAsia="仿宋" w:hAnsi="仿宋" w:cs="仿宋" w:hint="eastAsia"/>
                <w:sz w:val="24"/>
                <w:szCs w:val="24"/>
              </w:rPr>
            </w:pPr>
          </w:p>
        </w:tc>
        <w:tc>
          <w:tcPr>
            <w:tcW w:w="1320" w:type="dxa"/>
            <w:tcBorders>
              <w:top w:val="single" w:sz="6" w:space="0" w:color="auto"/>
              <w:left w:val="single" w:sz="6" w:space="0" w:color="auto"/>
              <w:bottom w:val="single" w:sz="6" w:space="0" w:color="auto"/>
              <w:right w:val="single" w:sz="6" w:space="0" w:color="auto"/>
            </w:tcBorders>
            <w:vAlign w:val="center"/>
          </w:tcPr>
          <w:p w14:paraId="541996BC" w14:textId="77777777" w:rsidR="002C2824" w:rsidRDefault="00792B96">
            <w:pPr>
              <w:rPr>
                <w:rFonts w:ascii="仿宋" w:eastAsia="仿宋" w:hAnsi="仿宋" w:cs="仿宋" w:hint="eastAsia"/>
                <w:sz w:val="24"/>
                <w:szCs w:val="24"/>
              </w:rPr>
            </w:pPr>
            <w:bookmarkStart w:id="33" w:name="_Toc497727757"/>
            <w:r>
              <w:rPr>
                <w:rFonts w:ascii="仿宋" w:eastAsia="仿宋" w:hAnsi="仿宋" w:cs="仿宋" w:hint="eastAsia"/>
                <w:sz w:val="24"/>
                <w:szCs w:val="24"/>
              </w:rPr>
              <w:t>电话</w:t>
            </w:r>
            <w:bookmarkEnd w:id="33"/>
          </w:p>
        </w:tc>
        <w:tc>
          <w:tcPr>
            <w:tcW w:w="1930" w:type="dxa"/>
            <w:gridSpan w:val="3"/>
            <w:tcBorders>
              <w:top w:val="single" w:sz="6" w:space="0" w:color="auto"/>
              <w:left w:val="single" w:sz="6" w:space="0" w:color="auto"/>
              <w:bottom w:val="single" w:sz="6" w:space="0" w:color="auto"/>
              <w:right w:val="single" w:sz="18" w:space="0" w:color="auto"/>
            </w:tcBorders>
            <w:vAlign w:val="center"/>
          </w:tcPr>
          <w:p w14:paraId="74B892D2" w14:textId="77777777" w:rsidR="002C2824" w:rsidRDefault="002C2824">
            <w:pPr>
              <w:rPr>
                <w:rFonts w:ascii="仿宋" w:eastAsia="仿宋" w:hAnsi="仿宋" w:cs="仿宋" w:hint="eastAsia"/>
                <w:sz w:val="24"/>
                <w:szCs w:val="24"/>
              </w:rPr>
            </w:pPr>
          </w:p>
        </w:tc>
      </w:tr>
      <w:tr w:rsidR="002C2824" w14:paraId="1326BC05" w14:textId="77777777">
        <w:trPr>
          <w:cantSplit/>
          <w:trHeight w:val="148"/>
        </w:trPr>
        <w:tc>
          <w:tcPr>
            <w:tcW w:w="1522" w:type="dxa"/>
            <w:vMerge/>
            <w:tcBorders>
              <w:top w:val="single" w:sz="6" w:space="0" w:color="auto"/>
              <w:left w:val="single" w:sz="18" w:space="0" w:color="auto"/>
              <w:bottom w:val="single" w:sz="6" w:space="0" w:color="auto"/>
              <w:right w:val="single" w:sz="6" w:space="0" w:color="auto"/>
            </w:tcBorders>
            <w:vAlign w:val="center"/>
          </w:tcPr>
          <w:p w14:paraId="67483612" w14:textId="77777777" w:rsidR="002C2824" w:rsidRDefault="002C2824">
            <w:pPr>
              <w:rPr>
                <w:rFonts w:ascii="仿宋" w:eastAsia="仿宋" w:hAnsi="仿宋" w:cs="仿宋" w:hint="eastAsia"/>
                <w:sz w:val="24"/>
                <w:szCs w:val="24"/>
              </w:rPr>
            </w:pPr>
          </w:p>
        </w:tc>
        <w:tc>
          <w:tcPr>
            <w:tcW w:w="1048" w:type="dxa"/>
            <w:tcBorders>
              <w:top w:val="single" w:sz="6" w:space="0" w:color="auto"/>
              <w:left w:val="single" w:sz="6" w:space="0" w:color="auto"/>
              <w:bottom w:val="single" w:sz="6" w:space="0" w:color="auto"/>
              <w:right w:val="single" w:sz="6" w:space="0" w:color="auto"/>
            </w:tcBorders>
            <w:vAlign w:val="center"/>
          </w:tcPr>
          <w:p w14:paraId="584F4FC4" w14:textId="77777777" w:rsidR="002C2824" w:rsidRDefault="00792B96">
            <w:pPr>
              <w:rPr>
                <w:rFonts w:ascii="仿宋" w:eastAsia="仿宋" w:hAnsi="仿宋" w:cs="仿宋" w:hint="eastAsia"/>
                <w:sz w:val="24"/>
                <w:szCs w:val="24"/>
              </w:rPr>
            </w:pPr>
            <w:bookmarkStart w:id="34" w:name="_Toc497727758"/>
            <w:r>
              <w:rPr>
                <w:rFonts w:ascii="仿宋" w:eastAsia="仿宋" w:hAnsi="仿宋" w:cs="仿宋" w:hint="eastAsia"/>
                <w:sz w:val="24"/>
                <w:szCs w:val="24"/>
              </w:rPr>
              <w:t>传真</w:t>
            </w:r>
            <w:bookmarkEnd w:id="34"/>
          </w:p>
        </w:tc>
        <w:tc>
          <w:tcPr>
            <w:tcW w:w="2395" w:type="dxa"/>
            <w:gridSpan w:val="2"/>
            <w:tcBorders>
              <w:top w:val="single" w:sz="6" w:space="0" w:color="auto"/>
              <w:left w:val="single" w:sz="6" w:space="0" w:color="auto"/>
              <w:bottom w:val="single" w:sz="6" w:space="0" w:color="auto"/>
              <w:right w:val="single" w:sz="6" w:space="0" w:color="auto"/>
            </w:tcBorders>
            <w:vAlign w:val="center"/>
          </w:tcPr>
          <w:p w14:paraId="75B3FC60" w14:textId="77777777" w:rsidR="002C2824" w:rsidRDefault="002C2824">
            <w:pPr>
              <w:rPr>
                <w:rFonts w:ascii="仿宋" w:eastAsia="仿宋" w:hAnsi="仿宋" w:cs="仿宋" w:hint="eastAsia"/>
                <w:sz w:val="24"/>
                <w:szCs w:val="24"/>
              </w:rPr>
            </w:pPr>
          </w:p>
        </w:tc>
        <w:tc>
          <w:tcPr>
            <w:tcW w:w="1320" w:type="dxa"/>
            <w:tcBorders>
              <w:top w:val="single" w:sz="6" w:space="0" w:color="auto"/>
              <w:left w:val="single" w:sz="6" w:space="0" w:color="auto"/>
              <w:bottom w:val="single" w:sz="6" w:space="0" w:color="auto"/>
              <w:right w:val="single" w:sz="6" w:space="0" w:color="auto"/>
            </w:tcBorders>
            <w:vAlign w:val="center"/>
          </w:tcPr>
          <w:p w14:paraId="14E5D77A" w14:textId="77777777" w:rsidR="002C2824" w:rsidRDefault="00792B96">
            <w:pPr>
              <w:rPr>
                <w:rFonts w:ascii="仿宋" w:eastAsia="仿宋" w:hAnsi="仿宋" w:cs="仿宋" w:hint="eastAsia"/>
                <w:sz w:val="24"/>
                <w:szCs w:val="24"/>
              </w:rPr>
            </w:pPr>
            <w:bookmarkStart w:id="35" w:name="_Toc497727759"/>
            <w:r>
              <w:rPr>
                <w:rFonts w:ascii="仿宋" w:eastAsia="仿宋" w:hAnsi="仿宋" w:cs="仿宋" w:hint="eastAsia"/>
                <w:sz w:val="24"/>
                <w:szCs w:val="24"/>
              </w:rPr>
              <w:t>网址</w:t>
            </w:r>
            <w:bookmarkEnd w:id="35"/>
          </w:p>
        </w:tc>
        <w:tc>
          <w:tcPr>
            <w:tcW w:w="1930" w:type="dxa"/>
            <w:gridSpan w:val="3"/>
            <w:tcBorders>
              <w:top w:val="single" w:sz="6" w:space="0" w:color="auto"/>
              <w:left w:val="single" w:sz="6" w:space="0" w:color="auto"/>
              <w:bottom w:val="single" w:sz="6" w:space="0" w:color="auto"/>
              <w:right w:val="single" w:sz="18" w:space="0" w:color="auto"/>
            </w:tcBorders>
            <w:vAlign w:val="center"/>
          </w:tcPr>
          <w:p w14:paraId="50882CAD" w14:textId="77777777" w:rsidR="002C2824" w:rsidRDefault="002C2824">
            <w:pPr>
              <w:rPr>
                <w:rFonts w:ascii="仿宋" w:eastAsia="仿宋" w:hAnsi="仿宋" w:cs="仿宋" w:hint="eastAsia"/>
                <w:sz w:val="24"/>
                <w:szCs w:val="24"/>
              </w:rPr>
            </w:pPr>
          </w:p>
        </w:tc>
      </w:tr>
      <w:tr w:rsidR="002C2824" w14:paraId="0F90A6FF" w14:textId="77777777">
        <w:trPr>
          <w:cantSplit/>
          <w:trHeight w:val="442"/>
        </w:trPr>
        <w:tc>
          <w:tcPr>
            <w:tcW w:w="1522" w:type="dxa"/>
            <w:tcBorders>
              <w:top w:val="single" w:sz="6" w:space="0" w:color="auto"/>
              <w:left w:val="single" w:sz="18" w:space="0" w:color="auto"/>
              <w:bottom w:val="single" w:sz="6" w:space="0" w:color="auto"/>
              <w:right w:val="single" w:sz="6" w:space="0" w:color="auto"/>
            </w:tcBorders>
            <w:vAlign w:val="center"/>
          </w:tcPr>
          <w:p w14:paraId="5007D71E" w14:textId="77777777" w:rsidR="002C2824" w:rsidRDefault="00792B96">
            <w:pPr>
              <w:rPr>
                <w:rFonts w:ascii="仿宋" w:eastAsia="仿宋" w:hAnsi="仿宋" w:cs="仿宋" w:hint="eastAsia"/>
                <w:sz w:val="24"/>
                <w:szCs w:val="24"/>
              </w:rPr>
            </w:pPr>
            <w:bookmarkStart w:id="36" w:name="_Toc497727760"/>
            <w:r>
              <w:rPr>
                <w:rFonts w:ascii="仿宋" w:eastAsia="仿宋" w:hAnsi="仿宋" w:cs="仿宋" w:hint="eastAsia"/>
                <w:sz w:val="24"/>
                <w:szCs w:val="24"/>
              </w:rPr>
              <w:t>组织结构</w:t>
            </w:r>
            <w:bookmarkEnd w:id="36"/>
          </w:p>
        </w:tc>
        <w:tc>
          <w:tcPr>
            <w:tcW w:w="6693" w:type="dxa"/>
            <w:gridSpan w:val="7"/>
            <w:tcBorders>
              <w:top w:val="single" w:sz="6" w:space="0" w:color="auto"/>
              <w:left w:val="single" w:sz="6" w:space="0" w:color="auto"/>
              <w:bottom w:val="single" w:sz="6" w:space="0" w:color="auto"/>
              <w:right w:val="single" w:sz="18" w:space="0" w:color="auto"/>
            </w:tcBorders>
            <w:vAlign w:val="center"/>
          </w:tcPr>
          <w:p w14:paraId="57D488CB" w14:textId="77777777" w:rsidR="002C2824" w:rsidRDefault="002C2824">
            <w:pPr>
              <w:rPr>
                <w:rFonts w:ascii="仿宋" w:eastAsia="仿宋" w:hAnsi="仿宋" w:cs="仿宋" w:hint="eastAsia"/>
                <w:sz w:val="24"/>
                <w:szCs w:val="24"/>
              </w:rPr>
            </w:pPr>
          </w:p>
        </w:tc>
      </w:tr>
      <w:tr w:rsidR="002C2824" w14:paraId="6DB5818D" w14:textId="77777777">
        <w:trPr>
          <w:trHeight w:val="462"/>
        </w:trPr>
        <w:tc>
          <w:tcPr>
            <w:tcW w:w="1522" w:type="dxa"/>
            <w:tcBorders>
              <w:top w:val="single" w:sz="6" w:space="0" w:color="auto"/>
              <w:left w:val="single" w:sz="18" w:space="0" w:color="auto"/>
              <w:bottom w:val="single" w:sz="6" w:space="0" w:color="auto"/>
              <w:right w:val="single" w:sz="6" w:space="0" w:color="auto"/>
            </w:tcBorders>
            <w:vAlign w:val="center"/>
          </w:tcPr>
          <w:p w14:paraId="3B63308C" w14:textId="77777777" w:rsidR="002C2824" w:rsidRDefault="00792B96">
            <w:pPr>
              <w:rPr>
                <w:rFonts w:ascii="仿宋" w:eastAsia="仿宋" w:hAnsi="仿宋" w:cs="仿宋" w:hint="eastAsia"/>
                <w:sz w:val="24"/>
                <w:szCs w:val="24"/>
              </w:rPr>
            </w:pPr>
            <w:bookmarkStart w:id="37" w:name="_Toc497727761"/>
            <w:r>
              <w:rPr>
                <w:rFonts w:ascii="仿宋" w:eastAsia="仿宋" w:hAnsi="仿宋" w:cs="仿宋" w:hint="eastAsia"/>
                <w:sz w:val="24"/>
                <w:szCs w:val="24"/>
              </w:rPr>
              <w:t>法定代表人/单位负责人</w:t>
            </w:r>
            <w:bookmarkEnd w:id="37"/>
          </w:p>
        </w:tc>
        <w:tc>
          <w:tcPr>
            <w:tcW w:w="1048" w:type="dxa"/>
            <w:tcBorders>
              <w:top w:val="single" w:sz="6" w:space="0" w:color="auto"/>
              <w:left w:val="single" w:sz="6" w:space="0" w:color="auto"/>
              <w:bottom w:val="single" w:sz="6" w:space="0" w:color="auto"/>
              <w:right w:val="single" w:sz="6" w:space="0" w:color="auto"/>
            </w:tcBorders>
            <w:vAlign w:val="center"/>
          </w:tcPr>
          <w:p w14:paraId="674A2F44" w14:textId="77777777" w:rsidR="002C2824" w:rsidRDefault="00792B96">
            <w:pPr>
              <w:rPr>
                <w:rFonts w:ascii="仿宋" w:eastAsia="仿宋" w:hAnsi="仿宋" w:cs="仿宋" w:hint="eastAsia"/>
                <w:sz w:val="24"/>
                <w:szCs w:val="24"/>
              </w:rPr>
            </w:pPr>
            <w:bookmarkStart w:id="38" w:name="_Toc497727762"/>
            <w:r>
              <w:rPr>
                <w:rFonts w:ascii="仿宋" w:eastAsia="仿宋" w:hAnsi="仿宋" w:cs="仿宋" w:hint="eastAsia"/>
                <w:sz w:val="24"/>
                <w:szCs w:val="24"/>
              </w:rPr>
              <w:t>姓名</w:t>
            </w:r>
            <w:bookmarkEnd w:id="38"/>
          </w:p>
        </w:tc>
        <w:tc>
          <w:tcPr>
            <w:tcW w:w="1148" w:type="dxa"/>
            <w:tcBorders>
              <w:top w:val="single" w:sz="6" w:space="0" w:color="auto"/>
              <w:left w:val="single" w:sz="6" w:space="0" w:color="auto"/>
              <w:bottom w:val="single" w:sz="6" w:space="0" w:color="auto"/>
              <w:right w:val="single" w:sz="6" w:space="0" w:color="auto"/>
            </w:tcBorders>
            <w:vAlign w:val="center"/>
          </w:tcPr>
          <w:p w14:paraId="24043DB0" w14:textId="77777777" w:rsidR="002C2824" w:rsidRDefault="002C2824">
            <w:pPr>
              <w:rPr>
                <w:rFonts w:ascii="仿宋" w:eastAsia="仿宋" w:hAnsi="仿宋" w:cs="仿宋" w:hint="eastAsia"/>
                <w:sz w:val="24"/>
                <w:szCs w:val="24"/>
              </w:rPr>
            </w:pPr>
          </w:p>
        </w:tc>
        <w:tc>
          <w:tcPr>
            <w:tcW w:w="1247" w:type="dxa"/>
            <w:tcBorders>
              <w:top w:val="single" w:sz="6" w:space="0" w:color="auto"/>
              <w:left w:val="single" w:sz="6" w:space="0" w:color="auto"/>
              <w:bottom w:val="single" w:sz="6" w:space="0" w:color="auto"/>
              <w:right w:val="single" w:sz="6" w:space="0" w:color="auto"/>
            </w:tcBorders>
            <w:vAlign w:val="center"/>
          </w:tcPr>
          <w:p w14:paraId="51BF57B0" w14:textId="77777777" w:rsidR="002C2824" w:rsidRDefault="00792B96">
            <w:pPr>
              <w:rPr>
                <w:rFonts w:ascii="仿宋" w:eastAsia="仿宋" w:hAnsi="仿宋" w:cs="仿宋" w:hint="eastAsia"/>
                <w:sz w:val="24"/>
                <w:szCs w:val="24"/>
              </w:rPr>
            </w:pPr>
            <w:bookmarkStart w:id="39" w:name="_Toc497727763"/>
            <w:r>
              <w:rPr>
                <w:rFonts w:ascii="仿宋" w:eastAsia="仿宋" w:hAnsi="仿宋" w:cs="仿宋" w:hint="eastAsia"/>
                <w:sz w:val="24"/>
                <w:szCs w:val="24"/>
              </w:rPr>
              <w:t>技术职称</w:t>
            </w:r>
            <w:bookmarkEnd w:id="39"/>
          </w:p>
        </w:tc>
        <w:tc>
          <w:tcPr>
            <w:tcW w:w="1320" w:type="dxa"/>
            <w:tcBorders>
              <w:top w:val="single" w:sz="6" w:space="0" w:color="auto"/>
              <w:left w:val="single" w:sz="6" w:space="0" w:color="auto"/>
              <w:bottom w:val="single" w:sz="6" w:space="0" w:color="auto"/>
              <w:right w:val="single" w:sz="6" w:space="0" w:color="auto"/>
            </w:tcBorders>
            <w:vAlign w:val="center"/>
          </w:tcPr>
          <w:p w14:paraId="3493D11B" w14:textId="77777777" w:rsidR="002C2824" w:rsidRDefault="002C2824">
            <w:pPr>
              <w:rPr>
                <w:rFonts w:ascii="仿宋" w:eastAsia="仿宋" w:hAnsi="仿宋" w:cs="仿宋" w:hint="eastAsia"/>
                <w:sz w:val="24"/>
                <w:szCs w:val="24"/>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5C9CE4E" w14:textId="77777777" w:rsidR="002C2824" w:rsidRDefault="00792B96">
            <w:pPr>
              <w:rPr>
                <w:rFonts w:ascii="仿宋" w:eastAsia="仿宋" w:hAnsi="仿宋" w:cs="仿宋" w:hint="eastAsia"/>
                <w:sz w:val="24"/>
                <w:szCs w:val="24"/>
              </w:rPr>
            </w:pPr>
            <w:bookmarkStart w:id="40" w:name="_Toc497727764"/>
            <w:r>
              <w:rPr>
                <w:rFonts w:ascii="仿宋" w:eastAsia="仿宋" w:hAnsi="仿宋" w:cs="仿宋" w:hint="eastAsia"/>
                <w:sz w:val="24"/>
                <w:szCs w:val="24"/>
              </w:rPr>
              <w:t>电话</w:t>
            </w:r>
            <w:bookmarkEnd w:id="40"/>
          </w:p>
        </w:tc>
        <w:tc>
          <w:tcPr>
            <w:tcW w:w="1080" w:type="dxa"/>
            <w:tcBorders>
              <w:top w:val="single" w:sz="6" w:space="0" w:color="auto"/>
              <w:left w:val="single" w:sz="6" w:space="0" w:color="auto"/>
              <w:bottom w:val="single" w:sz="6" w:space="0" w:color="auto"/>
              <w:right w:val="single" w:sz="18" w:space="0" w:color="auto"/>
            </w:tcBorders>
            <w:vAlign w:val="center"/>
          </w:tcPr>
          <w:p w14:paraId="49FC437A" w14:textId="77777777" w:rsidR="002C2824" w:rsidRDefault="002C2824">
            <w:pPr>
              <w:rPr>
                <w:rFonts w:ascii="仿宋" w:eastAsia="仿宋" w:hAnsi="仿宋" w:cs="仿宋" w:hint="eastAsia"/>
                <w:sz w:val="24"/>
                <w:szCs w:val="24"/>
              </w:rPr>
            </w:pPr>
          </w:p>
        </w:tc>
      </w:tr>
      <w:tr w:rsidR="002C2824" w14:paraId="43C1E914" w14:textId="77777777">
        <w:trPr>
          <w:trHeight w:val="442"/>
        </w:trPr>
        <w:tc>
          <w:tcPr>
            <w:tcW w:w="1522" w:type="dxa"/>
            <w:tcBorders>
              <w:top w:val="single" w:sz="6" w:space="0" w:color="auto"/>
              <w:left w:val="single" w:sz="18" w:space="0" w:color="auto"/>
              <w:bottom w:val="single" w:sz="6" w:space="0" w:color="auto"/>
              <w:right w:val="single" w:sz="6" w:space="0" w:color="auto"/>
            </w:tcBorders>
            <w:vAlign w:val="center"/>
          </w:tcPr>
          <w:p w14:paraId="6737DD14" w14:textId="77777777" w:rsidR="002C2824" w:rsidRDefault="00792B96">
            <w:pPr>
              <w:rPr>
                <w:rFonts w:ascii="仿宋" w:eastAsia="仿宋" w:hAnsi="仿宋" w:cs="仿宋" w:hint="eastAsia"/>
                <w:sz w:val="24"/>
                <w:szCs w:val="24"/>
              </w:rPr>
            </w:pPr>
            <w:bookmarkStart w:id="41" w:name="_Toc497727765"/>
            <w:r>
              <w:rPr>
                <w:rFonts w:ascii="仿宋" w:eastAsia="仿宋" w:hAnsi="仿宋" w:cs="仿宋" w:hint="eastAsia"/>
                <w:sz w:val="24"/>
                <w:szCs w:val="24"/>
              </w:rPr>
              <w:t>技术负责人</w:t>
            </w:r>
            <w:bookmarkEnd w:id="41"/>
          </w:p>
        </w:tc>
        <w:tc>
          <w:tcPr>
            <w:tcW w:w="1048" w:type="dxa"/>
            <w:tcBorders>
              <w:top w:val="single" w:sz="6" w:space="0" w:color="auto"/>
              <w:left w:val="single" w:sz="6" w:space="0" w:color="auto"/>
              <w:bottom w:val="single" w:sz="6" w:space="0" w:color="auto"/>
              <w:right w:val="single" w:sz="6" w:space="0" w:color="auto"/>
            </w:tcBorders>
            <w:vAlign w:val="center"/>
          </w:tcPr>
          <w:p w14:paraId="652946F8" w14:textId="77777777" w:rsidR="002C2824" w:rsidRDefault="00792B96">
            <w:pPr>
              <w:rPr>
                <w:rFonts w:ascii="仿宋" w:eastAsia="仿宋" w:hAnsi="仿宋" w:cs="仿宋" w:hint="eastAsia"/>
                <w:sz w:val="24"/>
                <w:szCs w:val="24"/>
              </w:rPr>
            </w:pPr>
            <w:bookmarkStart w:id="42" w:name="_Toc497727766"/>
            <w:r>
              <w:rPr>
                <w:rFonts w:ascii="仿宋" w:eastAsia="仿宋" w:hAnsi="仿宋" w:cs="仿宋" w:hint="eastAsia"/>
                <w:sz w:val="24"/>
                <w:szCs w:val="24"/>
              </w:rPr>
              <w:t>姓名</w:t>
            </w:r>
            <w:bookmarkEnd w:id="42"/>
          </w:p>
        </w:tc>
        <w:tc>
          <w:tcPr>
            <w:tcW w:w="1148" w:type="dxa"/>
            <w:tcBorders>
              <w:top w:val="single" w:sz="6" w:space="0" w:color="auto"/>
              <w:left w:val="single" w:sz="6" w:space="0" w:color="auto"/>
              <w:bottom w:val="single" w:sz="6" w:space="0" w:color="auto"/>
              <w:right w:val="single" w:sz="6" w:space="0" w:color="auto"/>
            </w:tcBorders>
            <w:vAlign w:val="center"/>
          </w:tcPr>
          <w:p w14:paraId="7B9477D9" w14:textId="77777777" w:rsidR="002C2824" w:rsidRDefault="002C2824">
            <w:pPr>
              <w:rPr>
                <w:rFonts w:ascii="仿宋" w:eastAsia="仿宋" w:hAnsi="仿宋" w:cs="仿宋" w:hint="eastAsia"/>
                <w:sz w:val="24"/>
                <w:szCs w:val="24"/>
              </w:rPr>
            </w:pPr>
          </w:p>
        </w:tc>
        <w:tc>
          <w:tcPr>
            <w:tcW w:w="1247" w:type="dxa"/>
            <w:tcBorders>
              <w:top w:val="single" w:sz="6" w:space="0" w:color="auto"/>
              <w:left w:val="single" w:sz="6" w:space="0" w:color="auto"/>
              <w:bottom w:val="single" w:sz="6" w:space="0" w:color="auto"/>
              <w:right w:val="single" w:sz="6" w:space="0" w:color="auto"/>
            </w:tcBorders>
            <w:vAlign w:val="center"/>
          </w:tcPr>
          <w:p w14:paraId="09C6C548" w14:textId="77777777" w:rsidR="002C2824" w:rsidRDefault="00792B96">
            <w:pPr>
              <w:rPr>
                <w:rFonts w:ascii="仿宋" w:eastAsia="仿宋" w:hAnsi="仿宋" w:cs="仿宋" w:hint="eastAsia"/>
                <w:sz w:val="24"/>
                <w:szCs w:val="24"/>
              </w:rPr>
            </w:pPr>
            <w:bookmarkStart w:id="43" w:name="_Toc497727767"/>
            <w:r>
              <w:rPr>
                <w:rFonts w:ascii="仿宋" w:eastAsia="仿宋" w:hAnsi="仿宋" w:cs="仿宋" w:hint="eastAsia"/>
                <w:sz w:val="24"/>
                <w:szCs w:val="24"/>
              </w:rPr>
              <w:t>技术职称</w:t>
            </w:r>
            <w:bookmarkEnd w:id="43"/>
          </w:p>
        </w:tc>
        <w:tc>
          <w:tcPr>
            <w:tcW w:w="1320" w:type="dxa"/>
            <w:tcBorders>
              <w:top w:val="single" w:sz="6" w:space="0" w:color="auto"/>
              <w:left w:val="single" w:sz="6" w:space="0" w:color="auto"/>
              <w:bottom w:val="single" w:sz="6" w:space="0" w:color="auto"/>
              <w:right w:val="single" w:sz="6" w:space="0" w:color="auto"/>
            </w:tcBorders>
            <w:vAlign w:val="center"/>
          </w:tcPr>
          <w:p w14:paraId="298B21F7" w14:textId="77777777" w:rsidR="002C2824" w:rsidRDefault="002C2824">
            <w:pPr>
              <w:rPr>
                <w:rFonts w:ascii="仿宋" w:eastAsia="仿宋" w:hAnsi="仿宋" w:cs="仿宋" w:hint="eastAsia"/>
                <w:sz w:val="24"/>
                <w:szCs w:val="24"/>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9A2CD28" w14:textId="77777777" w:rsidR="002C2824" w:rsidRDefault="00792B96">
            <w:pPr>
              <w:rPr>
                <w:rFonts w:ascii="仿宋" w:eastAsia="仿宋" w:hAnsi="仿宋" w:cs="仿宋" w:hint="eastAsia"/>
                <w:sz w:val="24"/>
                <w:szCs w:val="24"/>
              </w:rPr>
            </w:pPr>
            <w:bookmarkStart w:id="44" w:name="_Toc497727768"/>
            <w:r>
              <w:rPr>
                <w:rFonts w:ascii="仿宋" w:eastAsia="仿宋" w:hAnsi="仿宋" w:cs="仿宋" w:hint="eastAsia"/>
                <w:sz w:val="24"/>
                <w:szCs w:val="24"/>
              </w:rPr>
              <w:t>电话</w:t>
            </w:r>
            <w:bookmarkEnd w:id="44"/>
          </w:p>
        </w:tc>
        <w:tc>
          <w:tcPr>
            <w:tcW w:w="1080" w:type="dxa"/>
            <w:tcBorders>
              <w:top w:val="single" w:sz="6" w:space="0" w:color="auto"/>
              <w:left w:val="single" w:sz="6" w:space="0" w:color="auto"/>
              <w:bottom w:val="single" w:sz="6" w:space="0" w:color="auto"/>
              <w:right w:val="single" w:sz="18" w:space="0" w:color="auto"/>
            </w:tcBorders>
            <w:vAlign w:val="center"/>
          </w:tcPr>
          <w:p w14:paraId="55A55BDC" w14:textId="77777777" w:rsidR="002C2824" w:rsidRDefault="002C2824">
            <w:pPr>
              <w:rPr>
                <w:rFonts w:ascii="仿宋" w:eastAsia="仿宋" w:hAnsi="仿宋" w:cs="仿宋" w:hint="eastAsia"/>
                <w:sz w:val="24"/>
                <w:szCs w:val="24"/>
              </w:rPr>
            </w:pPr>
          </w:p>
        </w:tc>
      </w:tr>
      <w:tr w:rsidR="002C2824" w14:paraId="14A8B079" w14:textId="77777777">
        <w:trPr>
          <w:cantSplit/>
          <w:trHeight w:val="442"/>
        </w:trPr>
        <w:tc>
          <w:tcPr>
            <w:tcW w:w="1522" w:type="dxa"/>
            <w:tcBorders>
              <w:top w:val="single" w:sz="6" w:space="0" w:color="auto"/>
              <w:left w:val="single" w:sz="18" w:space="0" w:color="auto"/>
              <w:bottom w:val="single" w:sz="6" w:space="0" w:color="auto"/>
              <w:right w:val="single" w:sz="6" w:space="0" w:color="auto"/>
            </w:tcBorders>
            <w:vAlign w:val="center"/>
          </w:tcPr>
          <w:p w14:paraId="01177C29" w14:textId="77777777" w:rsidR="002C2824" w:rsidRDefault="00792B96">
            <w:pPr>
              <w:rPr>
                <w:rFonts w:ascii="仿宋" w:eastAsia="仿宋" w:hAnsi="仿宋" w:cs="仿宋" w:hint="eastAsia"/>
                <w:sz w:val="24"/>
                <w:szCs w:val="24"/>
              </w:rPr>
            </w:pPr>
            <w:bookmarkStart w:id="45" w:name="_Toc497727769"/>
            <w:r>
              <w:rPr>
                <w:rFonts w:ascii="仿宋" w:eastAsia="仿宋" w:hAnsi="仿宋" w:cs="仿宋" w:hint="eastAsia"/>
                <w:sz w:val="24"/>
                <w:szCs w:val="24"/>
              </w:rPr>
              <w:t>成立时间</w:t>
            </w:r>
            <w:bookmarkEnd w:id="45"/>
          </w:p>
        </w:tc>
        <w:tc>
          <w:tcPr>
            <w:tcW w:w="2196" w:type="dxa"/>
            <w:gridSpan w:val="2"/>
            <w:tcBorders>
              <w:top w:val="single" w:sz="6" w:space="0" w:color="auto"/>
              <w:left w:val="single" w:sz="6" w:space="0" w:color="auto"/>
              <w:bottom w:val="single" w:sz="6" w:space="0" w:color="auto"/>
              <w:right w:val="single" w:sz="6" w:space="0" w:color="auto"/>
            </w:tcBorders>
            <w:vAlign w:val="center"/>
          </w:tcPr>
          <w:p w14:paraId="7D02E6D7" w14:textId="77777777" w:rsidR="002C2824" w:rsidRDefault="002C2824">
            <w:pPr>
              <w:rPr>
                <w:rFonts w:ascii="仿宋" w:eastAsia="仿宋" w:hAnsi="仿宋" w:cs="仿宋" w:hint="eastAsia"/>
                <w:sz w:val="24"/>
                <w:szCs w:val="24"/>
              </w:rPr>
            </w:pPr>
          </w:p>
        </w:tc>
        <w:tc>
          <w:tcPr>
            <w:tcW w:w="4497" w:type="dxa"/>
            <w:gridSpan w:val="5"/>
            <w:tcBorders>
              <w:top w:val="single" w:sz="6" w:space="0" w:color="auto"/>
              <w:left w:val="single" w:sz="6" w:space="0" w:color="auto"/>
              <w:bottom w:val="single" w:sz="6" w:space="0" w:color="auto"/>
              <w:right w:val="single" w:sz="18" w:space="0" w:color="auto"/>
            </w:tcBorders>
            <w:vAlign w:val="center"/>
          </w:tcPr>
          <w:p w14:paraId="735EBDEA" w14:textId="77777777" w:rsidR="002C2824" w:rsidRDefault="00792B96">
            <w:pPr>
              <w:rPr>
                <w:rFonts w:ascii="仿宋" w:eastAsia="仿宋" w:hAnsi="仿宋" w:cs="仿宋" w:hint="eastAsia"/>
                <w:sz w:val="24"/>
                <w:szCs w:val="24"/>
              </w:rPr>
            </w:pPr>
            <w:bookmarkStart w:id="46" w:name="_Toc497727770"/>
            <w:r>
              <w:rPr>
                <w:rFonts w:ascii="仿宋" w:eastAsia="仿宋" w:hAnsi="仿宋" w:cs="仿宋" w:hint="eastAsia"/>
                <w:sz w:val="24"/>
                <w:szCs w:val="24"/>
              </w:rPr>
              <w:t>员工总人数：</w:t>
            </w:r>
            <w:bookmarkEnd w:id="46"/>
          </w:p>
        </w:tc>
      </w:tr>
      <w:tr w:rsidR="002C2824" w14:paraId="5583C66C" w14:textId="77777777">
        <w:trPr>
          <w:cantSplit/>
          <w:trHeight w:val="462"/>
        </w:trPr>
        <w:tc>
          <w:tcPr>
            <w:tcW w:w="1522" w:type="dxa"/>
            <w:tcBorders>
              <w:top w:val="single" w:sz="6" w:space="0" w:color="auto"/>
              <w:left w:val="single" w:sz="18" w:space="0" w:color="auto"/>
              <w:bottom w:val="single" w:sz="6" w:space="0" w:color="auto"/>
              <w:right w:val="single" w:sz="6" w:space="0" w:color="auto"/>
            </w:tcBorders>
            <w:vAlign w:val="center"/>
          </w:tcPr>
          <w:p w14:paraId="2686CC2E" w14:textId="77777777" w:rsidR="002C2824" w:rsidRDefault="00792B96">
            <w:pPr>
              <w:rPr>
                <w:rFonts w:ascii="仿宋" w:eastAsia="仿宋" w:hAnsi="仿宋" w:cs="仿宋" w:hint="eastAsia"/>
                <w:sz w:val="24"/>
                <w:szCs w:val="24"/>
              </w:rPr>
            </w:pPr>
            <w:bookmarkStart w:id="47" w:name="_Toc497727771"/>
            <w:r>
              <w:rPr>
                <w:rFonts w:ascii="仿宋" w:eastAsia="仿宋" w:hAnsi="仿宋" w:cs="仿宋" w:hint="eastAsia"/>
                <w:sz w:val="24"/>
                <w:szCs w:val="24"/>
              </w:rPr>
              <w:t>企业资质等级</w:t>
            </w:r>
            <w:bookmarkEnd w:id="47"/>
          </w:p>
        </w:tc>
        <w:tc>
          <w:tcPr>
            <w:tcW w:w="2196" w:type="dxa"/>
            <w:gridSpan w:val="2"/>
            <w:tcBorders>
              <w:top w:val="single" w:sz="6" w:space="0" w:color="auto"/>
              <w:left w:val="single" w:sz="6" w:space="0" w:color="auto"/>
              <w:bottom w:val="single" w:sz="6" w:space="0" w:color="auto"/>
              <w:right w:val="single" w:sz="6" w:space="0" w:color="auto"/>
            </w:tcBorders>
            <w:vAlign w:val="center"/>
          </w:tcPr>
          <w:p w14:paraId="1C53B95C" w14:textId="77777777" w:rsidR="002C2824" w:rsidRDefault="002C2824">
            <w:pPr>
              <w:rPr>
                <w:rFonts w:ascii="仿宋" w:eastAsia="仿宋" w:hAnsi="仿宋" w:cs="仿宋" w:hint="eastAsia"/>
                <w:sz w:val="24"/>
                <w:szCs w:val="24"/>
              </w:rPr>
            </w:pPr>
          </w:p>
        </w:tc>
        <w:tc>
          <w:tcPr>
            <w:tcW w:w="1247" w:type="dxa"/>
            <w:vMerge w:val="restart"/>
            <w:tcBorders>
              <w:top w:val="single" w:sz="6" w:space="0" w:color="auto"/>
              <w:left w:val="single" w:sz="6" w:space="0" w:color="auto"/>
              <w:bottom w:val="single" w:sz="6" w:space="0" w:color="auto"/>
              <w:right w:val="single" w:sz="6" w:space="0" w:color="auto"/>
            </w:tcBorders>
            <w:vAlign w:val="center"/>
          </w:tcPr>
          <w:p w14:paraId="52FABE2F" w14:textId="77777777" w:rsidR="002C2824" w:rsidRDefault="00792B96">
            <w:pPr>
              <w:rPr>
                <w:rFonts w:ascii="仿宋" w:eastAsia="仿宋" w:hAnsi="仿宋" w:cs="仿宋" w:hint="eastAsia"/>
                <w:sz w:val="24"/>
                <w:szCs w:val="24"/>
              </w:rPr>
            </w:pPr>
            <w:bookmarkStart w:id="48" w:name="_Toc497727772"/>
            <w:r>
              <w:rPr>
                <w:rFonts w:ascii="仿宋" w:eastAsia="仿宋" w:hAnsi="仿宋" w:cs="仿宋" w:hint="eastAsia"/>
                <w:sz w:val="24"/>
                <w:szCs w:val="24"/>
              </w:rPr>
              <w:t>其中</w:t>
            </w:r>
            <w:bookmarkEnd w:id="48"/>
          </w:p>
        </w:tc>
        <w:tc>
          <w:tcPr>
            <w:tcW w:w="1478" w:type="dxa"/>
            <w:gridSpan w:val="2"/>
            <w:tcBorders>
              <w:top w:val="single" w:sz="6" w:space="0" w:color="auto"/>
              <w:left w:val="single" w:sz="6" w:space="0" w:color="auto"/>
              <w:bottom w:val="single" w:sz="6" w:space="0" w:color="auto"/>
              <w:right w:val="single" w:sz="6" w:space="0" w:color="auto"/>
            </w:tcBorders>
            <w:vAlign w:val="center"/>
          </w:tcPr>
          <w:p w14:paraId="785F0104" w14:textId="77777777" w:rsidR="002C2824" w:rsidRDefault="00792B96">
            <w:pPr>
              <w:rPr>
                <w:rFonts w:ascii="仿宋" w:eastAsia="仿宋" w:hAnsi="仿宋" w:cs="仿宋" w:hint="eastAsia"/>
                <w:sz w:val="24"/>
                <w:szCs w:val="24"/>
              </w:rPr>
            </w:pPr>
            <w:bookmarkStart w:id="49" w:name="_Toc497727773"/>
            <w:r>
              <w:rPr>
                <w:rFonts w:ascii="仿宋" w:eastAsia="仿宋" w:hAnsi="仿宋" w:cs="仿宋" w:hint="eastAsia"/>
                <w:sz w:val="24"/>
                <w:szCs w:val="24"/>
              </w:rPr>
              <w:t>项目经理</w:t>
            </w:r>
            <w:bookmarkEnd w:id="49"/>
          </w:p>
        </w:tc>
        <w:tc>
          <w:tcPr>
            <w:tcW w:w="1772" w:type="dxa"/>
            <w:gridSpan w:val="2"/>
            <w:tcBorders>
              <w:top w:val="single" w:sz="6" w:space="0" w:color="auto"/>
              <w:left w:val="single" w:sz="6" w:space="0" w:color="auto"/>
              <w:bottom w:val="single" w:sz="6" w:space="0" w:color="auto"/>
              <w:right w:val="single" w:sz="18" w:space="0" w:color="auto"/>
            </w:tcBorders>
            <w:vAlign w:val="center"/>
          </w:tcPr>
          <w:p w14:paraId="6FB6DE87" w14:textId="77777777" w:rsidR="002C2824" w:rsidRDefault="002C2824">
            <w:pPr>
              <w:rPr>
                <w:rFonts w:ascii="仿宋" w:eastAsia="仿宋" w:hAnsi="仿宋" w:cs="仿宋" w:hint="eastAsia"/>
                <w:sz w:val="24"/>
                <w:szCs w:val="24"/>
              </w:rPr>
            </w:pPr>
          </w:p>
        </w:tc>
      </w:tr>
      <w:tr w:rsidR="002C2824" w14:paraId="0FD982D4" w14:textId="77777777">
        <w:trPr>
          <w:cantSplit/>
          <w:trHeight w:val="442"/>
        </w:trPr>
        <w:tc>
          <w:tcPr>
            <w:tcW w:w="1522" w:type="dxa"/>
            <w:tcBorders>
              <w:top w:val="single" w:sz="6" w:space="0" w:color="auto"/>
              <w:left w:val="single" w:sz="18" w:space="0" w:color="auto"/>
              <w:bottom w:val="single" w:sz="6" w:space="0" w:color="auto"/>
              <w:right w:val="single" w:sz="6" w:space="0" w:color="auto"/>
            </w:tcBorders>
            <w:vAlign w:val="center"/>
          </w:tcPr>
          <w:p w14:paraId="3B5FEDEF" w14:textId="77777777" w:rsidR="002C2824" w:rsidRDefault="00792B96">
            <w:pPr>
              <w:rPr>
                <w:rFonts w:ascii="仿宋" w:eastAsia="仿宋" w:hAnsi="仿宋" w:cs="仿宋" w:hint="eastAsia"/>
                <w:sz w:val="24"/>
                <w:szCs w:val="24"/>
              </w:rPr>
            </w:pPr>
            <w:bookmarkStart w:id="50" w:name="_Toc497727774"/>
            <w:r>
              <w:rPr>
                <w:rFonts w:ascii="仿宋" w:eastAsia="仿宋" w:hAnsi="仿宋" w:cs="仿宋" w:hint="eastAsia"/>
                <w:sz w:val="24"/>
                <w:szCs w:val="24"/>
              </w:rPr>
              <w:t>营业执照号</w:t>
            </w:r>
            <w:bookmarkEnd w:id="50"/>
          </w:p>
        </w:tc>
        <w:tc>
          <w:tcPr>
            <w:tcW w:w="2196" w:type="dxa"/>
            <w:gridSpan w:val="2"/>
            <w:tcBorders>
              <w:top w:val="single" w:sz="6" w:space="0" w:color="auto"/>
              <w:left w:val="single" w:sz="6" w:space="0" w:color="auto"/>
              <w:bottom w:val="single" w:sz="6" w:space="0" w:color="auto"/>
              <w:right w:val="single" w:sz="6" w:space="0" w:color="auto"/>
            </w:tcBorders>
            <w:vAlign w:val="center"/>
          </w:tcPr>
          <w:p w14:paraId="6A37B55A" w14:textId="77777777" w:rsidR="002C2824" w:rsidRDefault="002C2824">
            <w:pPr>
              <w:rPr>
                <w:rFonts w:ascii="仿宋" w:eastAsia="仿宋" w:hAnsi="仿宋" w:cs="仿宋" w:hint="eastAsia"/>
                <w:sz w:val="24"/>
                <w:szCs w:val="24"/>
              </w:rPr>
            </w:pPr>
          </w:p>
        </w:tc>
        <w:tc>
          <w:tcPr>
            <w:tcW w:w="1247" w:type="dxa"/>
            <w:vMerge/>
            <w:tcBorders>
              <w:top w:val="single" w:sz="6" w:space="0" w:color="auto"/>
              <w:left w:val="single" w:sz="6" w:space="0" w:color="auto"/>
              <w:bottom w:val="single" w:sz="6" w:space="0" w:color="auto"/>
              <w:right w:val="single" w:sz="6" w:space="0" w:color="auto"/>
            </w:tcBorders>
            <w:vAlign w:val="center"/>
          </w:tcPr>
          <w:p w14:paraId="76351B21" w14:textId="77777777" w:rsidR="002C2824" w:rsidRDefault="002C2824">
            <w:pPr>
              <w:rPr>
                <w:rFonts w:ascii="仿宋" w:eastAsia="仿宋" w:hAnsi="仿宋" w:cs="仿宋" w:hint="eastAsia"/>
                <w:sz w:val="24"/>
                <w:szCs w:val="24"/>
              </w:rPr>
            </w:pPr>
          </w:p>
        </w:tc>
        <w:tc>
          <w:tcPr>
            <w:tcW w:w="1478" w:type="dxa"/>
            <w:gridSpan w:val="2"/>
            <w:tcBorders>
              <w:top w:val="single" w:sz="6" w:space="0" w:color="auto"/>
              <w:left w:val="single" w:sz="6" w:space="0" w:color="auto"/>
              <w:bottom w:val="single" w:sz="6" w:space="0" w:color="auto"/>
              <w:right w:val="single" w:sz="6" w:space="0" w:color="auto"/>
            </w:tcBorders>
            <w:vAlign w:val="center"/>
          </w:tcPr>
          <w:p w14:paraId="6E5EAE3B" w14:textId="77777777" w:rsidR="002C2824" w:rsidRDefault="00792B96">
            <w:pPr>
              <w:rPr>
                <w:rFonts w:ascii="仿宋" w:eastAsia="仿宋" w:hAnsi="仿宋" w:cs="仿宋" w:hint="eastAsia"/>
                <w:sz w:val="24"/>
                <w:szCs w:val="24"/>
              </w:rPr>
            </w:pPr>
            <w:bookmarkStart w:id="51" w:name="_Toc497727775"/>
            <w:r>
              <w:rPr>
                <w:rFonts w:ascii="仿宋" w:eastAsia="仿宋" w:hAnsi="仿宋" w:cs="仿宋" w:hint="eastAsia"/>
                <w:sz w:val="24"/>
                <w:szCs w:val="24"/>
              </w:rPr>
              <w:t>高级职称人员</w:t>
            </w:r>
            <w:bookmarkEnd w:id="51"/>
          </w:p>
        </w:tc>
        <w:tc>
          <w:tcPr>
            <w:tcW w:w="1772" w:type="dxa"/>
            <w:gridSpan w:val="2"/>
            <w:tcBorders>
              <w:top w:val="single" w:sz="6" w:space="0" w:color="auto"/>
              <w:left w:val="single" w:sz="6" w:space="0" w:color="auto"/>
              <w:bottom w:val="single" w:sz="6" w:space="0" w:color="auto"/>
              <w:right w:val="single" w:sz="18" w:space="0" w:color="auto"/>
            </w:tcBorders>
            <w:vAlign w:val="center"/>
          </w:tcPr>
          <w:p w14:paraId="414F0758" w14:textId="77777777" w:rsidR="002C2824" w:rsidRDefault="002C2824">
            <w:pPr>
              <w:rPr>
                <w:rFonts w:ascii="仿宋" w:eastAsia="仿宋" w:hAnsi="仿宋" w:cs="仿宋" w:hint="eastAsia"/>
                <w:sz w:val="24"/>
                <w:szCs w:val="24"/>
              </w:rPr>
            </w:pPr>
          </w:p>
        </w:tc>
      </w:tr>
      <w:tr w:rsidR="002C2824" w14:paraId="61119B64" w14:textId="77777777">
        <w:trPr>
          <w:cantSplit/>
          <w:trHeight w:val="442"/>
        </w:trPr>
        <w:tc>
          <w:tcPr>
            <w:tcW w:w="1522" w:type="dxa"/>
            <w:tcBorders>
              <w:top w:val="single" w:sz="6" w:space="0" w:color="auto"/>
              <w:left w:val="single" w:sz="18" w:space="0" w:color="auto"/>
              <w:bottom w:val="single" w:sz="6" w:space="0" w:color="auto"/>
              <w:right w:val="single" w:sz="6" w:space="0" w:color="auto"/>
            </w:tcBorders>
            <w:vAlign w:val="center"/>
          </w:tcPr>
          <w:p w14:paraId="267CB9E9" w14:textId="77777777" w:rsidR="002C2824" w:rsidRDefault="00792B96">
            <w:pPr>
              <w:rPr>
                <w:rFonts w:ascii="仿宋" w:eastAsia="仿宋" w:hAnsi="仿宋" w:cs="仿宋" w:hint="eastAsia"/>
                <w:sz w:val="24"/>
                <w:szCs w:val="24"/>
              </w:rPr>
            </w:pPr>
            <w:bookmarkStart w:id="52" w:name="_Toc497727776"/>
            <w:r>
              <w:rPr>
                <w:rFonts w:ascii="仿宋" w:eastAsia="仿宋" w:hAnsi="仿宋" w:cs="仿宋" w:hint="eastAsia"/>
                <w:sz w:val="24"/>
                <w:szCs w:val="24"/>
              </w:rPr>
              <w:t>注册资金</w:t>
            </w:r>
            <w:bookmarkEnd w:id="52"/>
          </w:p>
        </w:tc>
        <w:tc>
          <w:tcPr>
            <w:tcW w:w="2196" w:type="dxa"/>
            <w:gridSpan w:val="2"/>
            <w:tcBorders>
              <w:top w:val="single" w:sz="6" w:space="0" w:color="auto"/>
              <w:left w:val="single" w:sz="6" w:space="0" w:color="auto"/>
              <w:bottom w:val="single" w:sz="6" w:space="0" w:color="auto"/>
              <w:right w:val="single" w:sz="6" w:space="0" w:color="auto"/>
            </w:tcBorders>
            <w:vAlign w:val="center"/>
          </w:tcPr>
          <w:p w14:paraId="19F4F0A5" w14:textId="77777777" w:rsidR="002C2824" w:rsidRDefault="002C2824">
            <w:pPr>
              <w:rPr>
                <w:rFonts w:ascii="仿宋" w:eastAsia="仿宋" w:hAnsi="仿宋" w:cs="仿宋" w:hint="eastAsia"/>
                <w:sz w:val="24"/>
                <w:szCs w:val="24"/>
              </w:rPr>
            </w:pPr>
          </w:p>
        </w:tc>
        <w:tc>
          <w:tcPr>
            <w:tcW w:w="1247" w:type="dxa"/>
            <w:vMerge/>
            <w:tcBorders>
              <w:top w:val="single" w:sz="6" w:space="0" w:color="auto"/>
              <w:left w:val="single" w:sz="6" w:space="0" w:color="auto"/>
              <w:bottom w:val="single" w:sz="6" w:space="0" w:color="auto"/>
              <w:right w:val="single" w:sz="6" w:space="0" w:color="auto"/>
            </w:tcBorders>
            <w:vAlign w:val="center"/>
          </w:tcPr>
          <w:p w14:paraId="64C0AAFA" w14:textId="77777777" w:rsidR="002C2824" w:rsidRDefault="002C2824">
            <w:pPr>
              <w:rPr>
                <w:rFonts w:ascii="仿宋" w:eastAsia="仿宋" w:hAnsi="仿宋" w:cs="仿宋" w:hint="eastAsia"/>
                <w:sz w:val="24"/>
                <w:szCs w:val="24"/>
              </w:rPr>
            </w:pPr>
          </w:p>
        </w:tc>
        <w:tc>
          <w:tcPr>
            <w:tcW w:w="1478" w:type="dxa"/>
            <w:gridSpan w:val="2"/>
            <w:tcBorders>
              <w:top w:val="single" w:sz="6" w:space="0" w:color="auto"/>
              <w:left w:val="single" w:sz="6" w:space="0" w:color="auto"/>
              <w:bottom w:val="single" w:sz="6" w:space="0" w:color="auto"/>
              <w:right w:val="single" w:sz="6" w:space="0" w:color="auto"/>
            </w:tcBorders>
            <w:vAlign w:val="center"/>
          </w:tcPr>
          <w:p w14:paraId="4E6C2C22" w14:textId="77777777" w:rsidR="002C2824" w:rsidRDefault="00792B96">
            <w:pPr>
              <w:rPr>
                <w:rFonts w:ascii="仿宋" w:eastAsia="仿宋" w:hAnsi="仿宋" w:cs="仿宋" w:hint="eastAsia"/>
                <w:sz w:val="24"/>
                <w:szCs w:val="24"/>
              </w:rPr>
            </w:pPr>
            <w:bookmarkStart w:id="53" w:name="_Toc497727777"/>
            <w:r>
              <w:rPr>
                <w:rFonts w:ascii="仿宋" w:eastAsia="仿宋" w:hAnsi="仿宋" w:cs="仿宋" w:hint="eastAsia"/>
                <w:sz w:val="24"/>
                <w:szCs w:val="24"/>
              </w:rPr>
              <w:t>中级职称人员</w:t>
            </w:r>
            <w:bookmarkEnd w:id="53"/>
          </w:p>
        </w:tc>
        <w:tc>
          <w:tcPr>
            <w:tcW w:w="1772" w:type="dxa"/>
            <w:gridSpan w:val="2"/>
            <w:tcBorders>
              <w:top w:val="single" w:sz="6" w:space="0" w:color="auto"/>
              <w:left w:val="single" w:sz="6" w:space="0" w:color="auto"/>
              <w:bottom w:val="single" w:sz="6" w:space="0" w:color="auto"/>
              <w:right w:val="single" w:sz="18" w:space="0" w:color="auto"/>
            </w:tcBorders>
            <w:vAlign w:val="center"/>
          </w:tcPr>
          <w:p w14:paraId="26E60319" w14:textId="77777777" w:rsidR="002C2824" w:rsidRDefault="002C2824">
            <w:pPr>
              <w:rPr>
                <w:rFonts w:ascii="仿宋" w:eastAsia="仿宋" w:hAnsi="仿宋" w:cs="仿宋" w:hint="eastAsia"/>
                <w:sz w:val="24"/>
                <w:szCs w:val="24"/>
              </w:rPr>
            </w:pPr>
          </w:p>
        </w:tc>
      </w:tr>
      <w:tr w:rsidR="002C2824" w14:paraId="30760637" w14:textId="77777777">
        <w:trPr>
          <w:cantSplit/>
          <w:trHeight w:val="462"/>
        </w:trPr>
        <w:tc>
          <w:tcPr>
            <w:tcW w:w="1522" w:type="dxa"/>
            <w:tcBorders>
              <w:top w:val="single" w:sz="6" w:space="0" w:color="auto"/>
              <w:left w:val="single" w:sz="18" w:space="0" w:color="auto"/>
              <w:bottom w:val="single" w:sz="6" w:space="0" w:color="auto"/>
              <w:right w:val="single" w:sz="6" w:space="0" w:color="auto"/>
            </w:tcBorders>
            <w:vAlign w:val="center"/>
          </w:tcPr>
          <w:p w14:paraId="7B8325D7" w14:textId="77777777" w:rsidR="002C2824" w:rsidRDefault="00792B96">
            <w:pPr>
              <w:rPr>
                <w:rFonts w:ascii="仿宋" w:eastAsia="仿宋" w:hAnsi="仿宋" w:cs="仿宋" w:hint="eastAsia"/>
                <w:sz w:val="24"/>
                <w:szCs w:val="24"/>
              </w:rPr>
            </w:pPr>
            <w:bookmarkStart w:id="54" w:name="_Toc497727778"/>
            <w:r>
              <w:rPr>
                <w:rFonts w:ascii="仿宋" w:eastAsia="仿宋" w:hAnsi="仿宋" w:cs="仿宋" w:hint="eastAsia"/>
                <w:sz w:val="24"/>
                <w:szCs w:val="24"/>
              </w:rPr>
              <w:t>开户银行</w:t>
            </w:r>
            <w:bookmarkEnd w:id="54"/>
          </w:p>
        </w:tc>
        <w:tc>
          <w:tcPr>
            <w:tcW w:w="2196" w:type="dxa"/>
            <w:gridSpan w:val="2"/>
            <w:tcBorders>
              <w:top w:val="single" w:sz="6" w:space="0" w:color="auto"/>
              <w:left w:val="single" w:sz="6" w:space="0" w:color="auto"/>
              <w:bottom w:val="single" w:sz="6" w:space="0" w:color="auto"/>
              <w:right w:val="single" w:sz="6" w:space="0" w:color="auto"/>
            </w:tcBorders>
            <w:vAlign w:val="center"/>
          </w:tcPr>
          <w:p w14:paraId="714F9320" w14:textId="77777777" w:rsidR="002C2824" w:rsidRDefault="002C2824">
            <w:pPr>
              <w:rPr>
                <w:rFonts w:ascii="仿宋" w:eastAsia="仿宋" w:hAnsi="仿宋" w:cs="仿宋" w:hint="eastAsia"/>
                <w:sz w:val="24"/>
                <w:szCs w:val="24"/>
              </w:rPr>
            </w:pPr>
          </w:p>
        </w:tc>
        <w:tc>
          <w:tcPr>
            <w:tcW w:w="1247" w:type="dxa"/>
            <w:vMerge/>
            <w:tcBorders>
              <w:top w:val="single" w:sz="6" w:space="0" w:color="auto"/>
              <w:left w:val="single" w:sz="6" w:space="0" w:color="auto"/>
              <w:bottom w:val="single" w:sz="6" w:space="0" w:color="auto"/>
              <w:right w:val="single" w:sz="6" w:space="0" w:color="auto"/>
            </w:tcBorders>
            <w:vAlign w:val="center"/>
          </w:tcPr>
          <w:p w14:paraId="14CC33BB" w14:textId="77777777" w:rsidR="002C2824" w:rsidRDefault="002C2824">
            <w:pPr>
              <w:rPr>
                <w:rFonts w:ascii="仿宋" w:eastAsia="仿宋" w:hAnsi="仿宋" w:cs="仿宋" w:hint="eastAsia"/>
                <w:sz w:val="24"/>
                <w:szCs w:val="24"/>
              </w:rPr>
            </w:pPr>
          </w:p>
        </w:tc>
        <w:tc>
          <w:tcPr>
            <w:tcW w:w="1478" w:type="dxa"/>
            <w:gridSpan w:val="2"/>
            <w:tcBorders>
              <w:top w:val="single" w:sz="6" w:space="0" w:color="auto"/>
              <w:left w:val="single" w:sz="6" w:space="0" w:color="auto"/>
              <w:bottom w:val="single" w:sz="6" w:space="0" w:color="auto"/>
              <w:right w:val="single" w:sz="6" w:space="0" w:color="auto"/>
            </w:tcBorders>
            <w:vAlign w:val="center"/>
          </w:tcPr>
          <w:p w14:paraId="78E93F35" w14:textId="77777777" w:rsidR="002C2824" w:rsidRDefault="00792B96">
            <w:pPr>
              <w:rPr>
                <w:rFonts w:ascii="仿宋" w:eastAsia="仿宋" w:hAnsi="仿宋" w:cs="仿宋" w:hint="eastAsia"/>
                <w:sz w:val="24"/>
                <w:szCs w:val="24"/>
              </w:rPr>
            </w:pPr>
            <w:bookmarkStart w:id="55" w:name="_Toc497727779"/>
            <w:r>
              <w:rPr>
                <w:rFonts w:ascii="仿宋" w:eastAsia="仿宋" w:hAnsi="仿宋" w:cs="仿宋" w:hint="eastAsia"/>
                <w:sz w:val="24"/>
                <w:szCs w:val="24"/>
              </w:rPr>
              <w:t>初级职称人员</w:t>
            </w:r>
            <w:bookmarkEnd w:id="55"/>
          </w:p>
        </w:tc>
        <w:tc>
          <w:tcPr>
            <w:tcW w:w="1772" w:type="dxa"/>
            <w:gridSpan w:val="2"/>
            <w:tcBorders>
              <w:top w:val="single" w:sz="6" w:space="0" w:color="auto"/>
              <w:left w:val="single" w:sz="6" w:space="0" w:color="auto"/>
              <w:bottom w:val="single" w:sz="6" w:space="0" w:color="auto"/>
              <w:right w:val="single" w:sz="18" w:space="0" w:color="auto"/>
            </w:tcBorders>
            <w:vAlign w:val="center"/>
          </w:tcPr>
          <w:p w14:paraId="272ACFE3" w14:textId="77777777" w:rsidR="002C2824" w:rsidRDefault="002C2824">
            <w:pPr>
              <w:rPr>
                <w:rFonts w:ascii="仿宋" w:eastAsia="仿宋" w:hAnsi="仿宋" w:cs="仿宋" w:hint="eastAsia"/>
                <w:sz w:val="24"/>
                <w:szCs w:val="24"/>
              </w:rPr>
            </w:pPr>
          </w:p>
        </w:tc>
      </w:tr>
      <w:tr w:rsidR="002C2824" w14:paraId="52F10227" w14:textId="77777777">
        <w:trPr>
          <w:cantSplit/>
          <w:trHeight w:val="442"/>
        </w:trPr>
        <w:tc>
          <w:tcPr>
            <w:tcW w:w="1522" w:type="dxa"/>
            <w:tcBorders>
              <w:top w:val="single" w:sz="6" w:space="0" w:color="auto"/>
              <w:left w:val="single" w:sz="18" w:space="0" w:color="auto"/>
              <w:bottom w:val="single" w:sz="6" w:space="0" w:color="auto"/>
              <w:right w:val="single" w:sz="6" w:space="0" w:color="auto"/>
            </w:tcBorders>
            <w:vAlign w:val="center"/>
          </w:tcPr>
          <w:p w14:paraId="3AD94226" w14:textId="77777777" w:rsidR="002C2824" w:rsidRDefault="00792B96">
            <w:pPr>
              <w:rPr>
                <w:rFonts w:ascii="仿宋" w:eastAsia="仿宋" w:hAnsi="仿宋" w:cs="仿宋" w:hint="eastAsia"/>
                <w:sz w:val="24"/>
                <w:szCs w:val="24"/>
              </w:rPr>
            </w:pPr>
            <w:bookmarkStart w:id="56" w:name="_Toc497727780"/>
            <w:r>
              <w:rPr>
                <w:rFonts w:ascii="仿宋" w:eastAsia="仿宋" w:hAnsi="仿宋" w:cs="仿宋" w:hint="eastAsia"/>
                <w:sz w:val="24"/>
                <w:szCs w:val="24"/>
              </w:rPr>
              <w:t>账号</w:t>
            </w:r>
            <w:bookmarkEnd w:id="56"/>
          </w:p>
        </w:tc>
        <w:tc>
          <w:tcPr>
            <w:tcW w:w="2196" w:type="dxa"/>
            <w:gridSpan w:val="2"/>
            <w:tcBorders>
              <w:top w:val="single" w:sz="6" w:space="0" w:color="auto"/>
              <w:left w:val="single" w:sz="6" w:space="0" w:color="auto"/>
              <w:bottom w:val="single" w:sz="6" w:space="0" w:color="auto"/>
              <w:right w:val="single" w:sz="6" w:space="0" w:color="auto"/>
            </w:tcBorders>
            <w:vAlign w:val="center"/>
          </w:tcPr>
          <w:p w14:paraId="3BCB814C" w14:textId="77777777" w:rsidR="002C2824" w:rsidRDefault="002C2824">
            <w:pPr>
              <w:rPr>
                <w:rFonts w:ascii="仿宋" w:eastAsia="仿宋" w:hAnsi="仿宋" w:cs="仿宋" w:hint="eastAsia"/>
                <w:sz w:val="24"/>
                <w:szCs w:val="24"/>
              </w:rPr>
            </w:pPr>
          </w:p>
        </w:tc>
        <w:tc>
          <w:tcPr>
            <w:tcW w:w="1247" w:type="dxa"/>
            <w:vMerge/>
            <w:tcBorders>
              <w:top w:val="single" w:sz="6" w:space="0" w:color="auto"/>
              <w:left w:val="single" w:sz="6" w:space="0" w:color="auto"/>
              <w:bottom w:val="single" w:sz="6" w:space="0" w:color="auto"/>
              <w:right w:val="single" w:sz="6" w:space="0" w:color="auto"/>
            </w:tcBorders>
            <w:vAlign w:val="center"/>
          </w:tcPr>
          <w:p w14:paraId="092C241E" w14:textId="77777777" w:rsidR="002C2824" w:rsidRDefault="002C2824">
            <w:pPr>
              <w:rPr>
                <w:rFonts w:ascii="仿宋" w:eastAsia="仿宋" w:hAnsi="仿宋" w:cs="仿宋" w:hint="eastAsia"/>
                <w:sz w:val="24"/>
                <w:szCs w:val="24"/>
              </w:rPr>
            </w:pPr>
          </w:p>
        </w:tc>
        <w:tc>
          <w:tcPr>
            <w:tcW w:w="1478" w:type="dxa"/>
            <w:gridSpan w:val="2"/>
            <w:tcBorders>
              <w:top w:val="single" w:sz="6" w:space="0" w:color="auto"/>
              <w:left w:val="single" w:sz="6" w:space="0" w:color="auto"/>
              <w:bottom w:val="single" w:sz="6" w:space="0" w:color="auto"/>
              <w:right w:val="single" w:sz="6" w:space="0" w:color="auto"/>
            </w:tcBorders>
            <w:vAlign w:val="center"/>
          </w:tcPr>
          <w:p w14:paraId="7D724EC3" w14:textId="77777777" w:rsidR="002C2824" w:rsidRDefault="00792B96">
            <w:pPr>
              <w:rPr>
                <w:rFonts w:ascii="仿宋" w:eastAsia="仿宋" w:hAnsi="仿宋" w:cs="仿宋" w:hint="eastAsia"/>
                <w:sz w:val="24"/>
                <w:szCs w:val="24"/>
              </w:rPr>
            </w:pPr>
            <w:bookmarkStart w:id="57" w:name="_Toc497727781"/>
            <w:r>
              <w:rPr>
                <w:rFonts w:ascii="仿宋" w:eastAsia="仿宋" w:hAnsi="仿宋" w:cs="仿宋" w:hint="eastAsia"/>
                <w:sz w:val="24"/>
                <w:szCs w:val="24"/>
              </w:rPr>
              <w:t>技工</w:t>
            </w:r>
            <w:bookmarkEnd w:id="57"/>
          </w:p>
        </w:tc>
        <w:tc>
          <w:tcPr>
            <w:tcW w:w="1772" w:type="dxa"/>
            <w:gridSpan w:val="2"/>
            <w:tcBorders>
              <w:top w:val="single" w:sz="6" w:space="0" w:color="auto"/>
              <w:left w:val="single" w:sz="6" w:space="0" w:color="auto"/>
              <w:bottom w:val="single" w:sz="6" w:space="0" w:color="auto"/>
              <w:right w:val="single" w:sz="18" w:space="0" w:color="auto"/>
            </w:tcBorders>
            <w:vAlign w:val="center"/>
          </w:tcPr>
          <w:p w14:paraId="25449410" w14:textId="77777777" w:rsidR="002C2824" w:rsidRDefault="002C2824">
            <w:pPr>
              <w:rPr>
                <w:rFonts w:ascii="仿宋" w:eastAsia="仿宋" w:hAnsi="仿宋" w:cs="仿宋" w:hint="eastAsia"/>
                <w:sz w:val="24"/>
                <w:szCs w:val="24"/>
              </w:rPr>
            </w:pPr>
          </w:p>
        </w:tc>
      </w:tr>
      <w:tr w:rsidR="002C2824" w14:paraId="546B81CF" w14:textId="77777777">
        <w:trPr>
          <w:cantSplit/>
          <w:trHeight w:val="1101"/>
        </w:trPr>
        <w:tc>
          <w:tcPr>
            <w:tcW w:w="1522" w:type="dxa"/>
            <w:tcBorders>
              <w:top w:val="single" w:sz="6" w:space="0" w:color="auto"/>
              <w:left w:val="single" w:sz="18" w:space="0" w:color="auto"/>
              <w:bottom w:val="single" w:sz="6" w:space="0" w:color="auto"/>
              <w:right w:val="single" w:sz="6" w:space="0" w:color="auto"/>
            </w:tcBorders>
            <w:vAlign w:val="center"/>
          </w:tcPr>
          <w:p w14:paraId="02EC71EE" w14:textId="77777777" w:rsidR="002C2824" w:rsidRDefault="00792B96">
            <w:pPr>
              <w:rPr>
                <w:rFonts w:ascii="仿宋" w:eastAsia="仿宋" w:hAnsi="仿宋" w:cs="仿宋" w:hint="eastAsia"/>
                <w:sz w:val="24"/>
                <w:szCs w:val="24"/>
              </w:rPr>
            </w:pPr>
            <w:bookmarkStart w:id="58" w:name="_Toc497727782"/>
            <w:r>
              <w:rPr>
                <w:rFonts w:ascii="仿宋" w:eastAsia="仿宋" w:hAnsi="仿宋" w:cs="仿宋" w:hint="eastAsia"/>
                <w:sz w:val="24"/>
                <w:szCs w:val="24"/>
              </w:rPr>
              <w:t>经营范围</w:t>
            </w:r>
            <w:bookmarkEnd w:id="58"/>
          </w:p>
        </w:tc>
        <w:tc>
          <w:tcPr>
            <w:tcW w:w="6693" w:type="dxa"/>
            <w:gridSpan w:val="7"/>
            <w:tcBorders>
              <w:top w:val="single" w:sz="6" w:space="0" w:color="auto"/>
              <w:left w:val="single" w:sz="6" w:space="0" w:color="auto"/>
              <w:bottom w:val="single" w:sz="6" w:space="0" w:color="auto"/>
              <w:right w:val="single" w:sz="18" w:space="0" w:color="auto"/>
            </w:tcBorders>
            <w:vAlign w:val="center"/>
          </w:tcPr>
          <w:p w14:paraId="43DB702F" w14:textId="77777777" w:rsidR="002C2824" w:rsidRDefault="002C2824">
            <w:pPr>
              <w:rPr>
                <w:rFonts w:ascii="仿宋" w:eastAsia="仿宋" w:hAnsi="仿宋" w:cs="仿宋" w:hint="eastAsia"/>
                <w:sz w:val="24"/>
                <w:szCs w:val="24"/>
              </w:rPr>
            </w:pPr>
          </w:p>
        </w:tc>
      </w:tr>
      <w:tr w:rsidR="002C2824" w14:paraId="32E90CE6" w14:textId="77777777">
        <w:trPr>
          <w:cantSplit/>
          <w:trHeight w:val="563"/>
        </w:trPr>
        <w:tc>
          <w:tcPr>
            <w:tcW w:w="1522" w:type="dxa"/>
            <w:tcBorders>
              <w:top w:val="single" w:sz="6" w:space="0" w:color="auto"/>
              <w:left w:val="single" w:sz="18" w:space="0" w:color="auto"/>
              <w:bottom w:val="single" w:sz="18" w:space="0" w:color="auto"/>
              <w:right w:val="single" w:sz="6" w:space="0" w:color="auto"/>
            </w:tcBorders>
          </w:tcPr>
          <w:p w14:paraId="3B5FBEA9" w14:textId="77777777" w:rsidR="002C2824" w:rsidRDefault="00792B96">
            <w:pPr>
              <w:rPr>
                <w:rFonts w:ascii="仿宋" w:eastAsia="仿宋" w:hAnsi="仿宋" w:cs="仿宋" w:hint="eastAsia"/>
                <w:sz w:val="24"/>
                <w:szCs w:val="24"/>
              </w:rPr>
            </w:pPr>
            <w:bookmarkStart w:id="59" w:name="_Toc497727783"/>
            <w:r>
              <w:rPr>
                <w:rFonts w:ascii="仿宋" w:eastAsia="仿宋" w:hAnsi="仿宋" w:cs="仿宋" w:hint="eastAsia"/>
                <w:sz w:val="24"/>
                <w:szCs w:val="24"/>
              </w:rPr>
              <w:t>备注</w:t>
            </w:r>
            <w:bookmarkEnd w:id="59"/>
          </w:p>
        </w:tc>
        <w:tc>
          <w:tcPr>
            <w:tcW w:w="6693" w:type="dxa"/>
            <w:gridSpan w:val="7"/>
            <w:tcBorders>
              <w:top w:val="single" w:sz="6" w:space="0" w:color="auto"/>
              <w:left w:val="single" w:sz="6" w:space="0" w:color="auto"/>
              <w:bottom w:val="single" w:sz="18" w:space="0" w:color="auto"/>
              <w:right w:val="single" w:sz="18" w:space="0" w:color="auto"/>
            </w:tcBorders>
          </w:tcPr>
          <w:p w14:paraId="632238C7" w14:textId="77777777" w:rsidR="002C2824" w:rsidRDefault="002C2824">
            <w:pPr>
              <w:rPr>
                <w:rFonts w:ascii="仿宋" w:eastAsia="仿宋" w:hAnsi="仿宋" w:cs="仿宋" w:hint="eastAsia"/>
                <w:sz w:val="24"/>
                <w:szCs w:val="24"/>
              </w:rPr>
            </w:pPr>
          </w:p>
        </w:tc>
      </w:tr>
    </w:tbl>
    <w:p w14:paraId="31A0AEE5" w14:textId="77777777" w:rsidR="002C2824" w:rsidRDefault="002C2824">
      <w:pPr>
        <w:widowControl/>
        <w:spacing w:line="360" w:lineRule="auto"/>
        <w:ind w:firstLineChars="200" w:firstLine="422"/>
        <w:jc w:val="left"/>
        <w:rPr>
          <w:rFonts w:ascii="仿宋" w:eastAsia="仿宋" w:hAnsi="仿宋" w:cs="仿宋" w:hint="eastAsia"/>
          <w:b/>
          <w:sz w:val="21"/>
          <w:szCs w:val="21"/>
        </w:rPr>
      </w:pPr>
    </w:p>
    <w:p w14:paraId="7C624AC6" w14:textId="77777777" w:rsidR="002C2824" w:rsidRDefault="00792B96">
      <w:pPr>
        <w:widowControl/>
        <w:spacing w:line="360" w:lineRule="auto"/>
        <w:ind w:firstLineChars="200" w:firstLine="422"/>
        <w:jc w:val="left"/>
        <w:rPr>
          <w:rFonts w:ascii="仿宋" w:eastAsia="仿宋" w:hAnsi="仿宋" w:cs="仿宋" w:hint="eastAsia"/>
          <w:b/>
          <w:sz w:val="21"/>
          <w:szCs w:val="21"/>
        </w:rPr>
      </w:pPr>
      <w:r>
        <w:rPr>
          <w:rFonts w:ascii="仿宋" w:eastAsia="仿宋" w:hAnsi="仿宋" w:cs="仿宋" w:hint="eastAsia"/>
          <w:b/>
          <w:sz w:val="21"/>
          <w:szCs w:val="21"/>
        </w:rPr>
        <w:t>注：1.事业单位或团体组织根据实际情况提供此表信息，若未提供完善信息并不影响其响应文件的资质及效力。</w:t>
      </w:r>
    </w:p>
    <w:p w14:paraId="61DB87FC" w14:textId="000D0E42" w:rsidR="002C2824" w:rsidRDefault="00792B96">
      <w:pPr>
        <w:widowControl/>
        <w:spacing w:line="360" w:lineRule="auto"/>
        <w:ind w:firstLineChars="200" w:firstLine="422"/>
        <w:jc w:val="left"/>
        <w:rPr>
          <w:rFonts w:ascii="仿宋" w:eastAsia="仿宋" w:hAnsi="仿宋" w:cs="仿宋" w:hint="eastAsia"/>
          <w:b/>
          <w:sz w:val="21"/>
          <w:szCs w:val="21"/>
        </w:rPr>
      </w:pPr>
      <w:r>
        <w:rPr>
          <w:rFonts w:ascii="仿宋" w:eastAsia="仿宋" w:hAnsi="仿宋" w:cs="仿宋" w:hint="eastAsia"/>
          <w:b/>
          <w:sz w:val="21"/>
          <w:szCs w:val="21"/>
        </w:rPr>
        <w:t>2.</w:t>
      </w:r>
      <w:r w:rsidR="001051D9">
        <w:rPr>
          <w:rFonts w:ascii="仿宋" w:eastAsia="仿宋" w:hAnsi="仿宋" w:cs="仿宋" w:hint="eastAsia"/>
          <w:b/>
          <w:sz w:val="21"/>
          <w:szCs w:val="21"/>
        </w:rPr>
        <w:t>评选</w:t>
      </w:r>
      <w:r>
        <w:rPr>
          <w:rFonts w:ascii="仿宋" w:eastAsia="仿宋" w:hAnsi="仿宋" w:cs="仿宋" w:hint="eastAsia"/>
          <w:b/>
          <w:sz w:val="21"/>
          <w:szCs w:val="21"/>
        </w:rPr>
        <w:t>申请人对不存在项，填写“/”，并不影响其响应文件的资质及效力。</w:t>
      </w:r>
    </w:p>
    <w:p w14:paraId="3DFCCAB4" w14:textId="77777777" w:rsidR="002C2824" w:rsidRDefault="002C2824">
      <w:pPr>
        <w:widowControl/>
        <w:spacing w:line="360" w:lineRule="auto"/>
        <w:jc w:val="left"/>
        <w:rPr>
          <w:rFonts w:ascii="仿宋" w:eastAsia="仿宋" w:hAnsi="仿宋" w:cs="仿宋" w:hint="eastAsia"/>
          <w:sz w:val="24"/>
          <w:szCs w:val="24"/>
        </w:rPr>
      </w:pPr>
    </w:p>
    <w:p w14:paraId="25F93468" w14:textId="69988C3D" w:rsidR="002C2824" w:rsidRDefault="001051D9">
      <w:pPr>
        <w:widowControl/>
        <w:spacing w:line="360" w:lineRule="auto"/>
        <w:jc w:val="left"/>
        <w:rPr>
          <w:rFonts w:ascii="仿宋" w:eastAsia="仿宋" w:hAnsi="仿宋" w:cs="仿宋" w:hint="eastAsia"/>
          <w:sz w:val="24"/>
          <w:szCs w:val="24"/>
        </w:rPr>
      </w:pPr>
      <w:r>
        <w:rPr>
          <w:rFonts w:ascii="仿宋" w:eastAsia="仿宋" w:hAnsi="仿宋" w:cs="仿宋" w:hint="eastAsia"/>
          <w:sz w:val="24"/>
          <w:szCs w:val="24"/>
        </w:rPr>
        <w:t>评选</w:t>
      </w:r>
      <w:r w:rsidR="00792B96">
        <w:rPr>
          <w:rFonts w:ascii="仿宋" w:eastAsia="仿宋" w:hAnsi="仿宋" w:cs="仿宋" w:hint="eastAsia"/>
          <w:sz w:val="24"/>
          <w:szCs w:val="24"/>
        </w:rPr>
        <w:t xml:space="preserve">申请人名称 （盖章）： </w:t>
      </w:r>
    </w:p>
    <w:p w14:paraId="645C4B87" w14:textId="77777777" w:rsidR="002C2824" w:rsidRDefault="00792B96">
      <w:pPr>
        <w:widowControl/>
        <w:spacing w:line="360" w:lineRule="auto"/>
        <w:jc w:val="left"/>
        <w:rPr>
          <w:rFonts w:ascii="仿宋" w:eastAsia="仿宋" w:hAnsi="仿宋" w:cs="仿宋" w:hint="eastAsia"/>
          <w:sz w:val="24"/>
          <w:szCs w:val="24"/>
        </w:rPr>
      </w:pPr>
      <w:r>
        <w:rPr>
          <w:rFonts w:ascii="仿宋" w:eastAsia="仿宋" w:hAnsi="仿宋" w:cs="仿宋" w:hint="eastAsia"/>
          <w:sz w:val="24"/>
          <w:szCs w:val="24"/>
        </w:rPr>
        <w:t>法定代表人或授权代表（签字或加盖个人名章）：</w:t>
      </w:r>
    </w:p>
    <w:p w14:paraId="43CA5A67" w14:textId="77777777" w:rsidR="002C2824" w:rsidRDefault="00792B96">
      <w:pPr>
        <w:widowControl/>
        <w:spacing w:line="360" w:lineRule="auto"/>
        <w:jc w:val="left"/>
        <w:rPr>
          <w:rFonts w:ascii="仿宋" w:eastAsia="仿宋" w:hAnsi="仿宋" w:cs="仿宋" w:hint="eastAsia"/>
          <w:sz w:val="24"/>
          <w:szCs w:val="24"/>
        </w:rPr>
      </w:pPr>
      <w:r>
        <w:rPr>
          <w:rFonts w:ascii="仿宋" w:eastAsia="仿宋" w:hAnsi="仿宋" w:cs="仿宋" w:hint="eastAsia"/>
          <w:sz w:val="24"/>
          <w:szCs w:val="24"/>
        </w:rPr>
        <w:t>响应日期：</w:t>
      </w:r>
      <w:r>
        <w:rPr>
          <w:rFonts w:ascii="仿宋" w:eastAsia="仿宋" w:hAnsi="仿宋" w:cs="仿宋" w:hint="eastAsia"/>
          <w:sz w:val="24"/>
          <w:szCs w:val="24"/>
        </w:rPr>
        <w:tab/>
        <w:t xml:space="preserve">年 </w:t>
      </w:r>
      <w:r>
        <w:rPr>
          <w:rFonts w:ascii="仿宋" w:eastAsia="仿宋" w:hAnsi="仿宋" w:cs="仿宋" w:hint="eastAsia"/>
          <w:sz w:val="24"/>
          <w:szCs w:val="24"/>
        </w:rPr>
        <w:tab/>
        <w:t>月</w:t>
      </w:r>
      <w:r>
        <w:rPr>
          <w:rFonts w:ascii="仿宋" w:eastAsia="仿宋" w:hAnsi="仿宋" w:cs="仿宋" w:hint="eastAsia"/>
          <w:sz w:val="24"/>
          <w:szCs w:val="24"/>
        </w:rPr>
        <w:tab/>
        <w:t xml:space="preserve"> 日</w:t>
      </w:r>
    </w:p>
    <w:p w14:paraId="44FAEB86" w14:textId="77777777" w:rsidR="002C2824" w:rsidRDefault="00792B96">
      <w:pPr>
        <w:widowControl/>
        <w:spacing w:line="360" w:lineRule="auto"/>
        <w:ind w:firstLineChars="200" w:firstLine="480"/>
        <w:jc w:val="left"/>
        <w:rPr>
          <w:rFonts w:ascii="仿宋" w:eastAsia="仿宋" w:hAnsi="仿宋" w:cs="仿宋" w:hint="eastAsia"/>
          <w:sz w:val="24"/>
          <w:szCs w:val="24"/>
        </w:rPr>
        <w:sectPr w:rsidR="002C2824">
          <w:footerReference w:type="default" r:id="rId23"/>
          <w:pgSz w:w="11907" w:h="16840"/>
          <w:pgMar w:top="1440" w:right="1797" w:bottom="1440" w:left="1797" w:header="851" w:footer="850" w:gutter="0"/>
          <w:cols w:space="425"/>
          <w:docGrid w:linePitch="381"/>
        </w:sectPr>
      </w:pPr>
      <w:r>
        <w:rPr>
          <w:rFonts w:ascii="仿宋" w:eastAsia="仿宋" w:hAnsi="仿宋" w:cs="仿宋" w:hint="eastAsia"/>
          <w:sz w:val="24"/>
          <w:szCs w:val="24"/>
        </w:rPr>
        <w:t xml:space="preserve"> </w:t>
      </w:r>
    </w:p>
    <w:p w14:paraId="692A3FCE" w14:textId="3472FE02" w:rsidR="002C2824" w:rsidRDefault="00792B96">
      <w:pPr>
        <w:pStyle w:val="23"/>
        <w:ind w:firstLine="643"/>
        <w:jc w:val="center"/>
        <w:rPr>
          <w:rFonts w:ascii="仿宋" w:eastAsia="仿宋" w:hAnsi="仿宋" w:cs="仿宋" w:hint="eastAsia"/>
          <w:sz w:val="32"/>
          <w:szCs w:val="32"/>
        </w:rPr>
      </w:pPr>
      <w:bookmarkStart w:id="60" w:name="_Toc497923237"/>
      <w:r>
        <w:rPr>
          <w:rFonts w:ascii="仿宋" w:eastAsia="仿宋" w:hAnsi="仿宋" w:cs="仿宋" w:hint="eastAsia"/>
          <w:sz w:val="32"/>
          <w:szCs w:val="32"/>
        </w:rPr>
        <w:lastRenderedPageBreak/>
        <w:t>九、</w:t>
      </w:r>
      <w:r w:rsidR="001051D9">
        <w:rPr>
          <w:rFonts w:ascii="仿宋" w:eastAsia="仿宋" w:hAnsi="仿宋" w:cs="仿宋" w:hint="eastAsia"/>
          <w:sz w:val="32"/>
          <w:szCs w:val="32"/>
        </w:rPr>
        <w:t>评选</w:t>
      </w:r>
      <w:r>
        <w:rPr>
          <w:rFonts w:ascii="仿宋" w:eastAsia="仿宋" w:hAnsi="仿宋" w:cs="仿宋" w:hint="eastAsia"/>
          <w:sz w:val="32"/>
          <w:szCs w:val="32"/>
        </w:rPr>
        <w:t>申请人履约经验证明一览表</w:t>
      </w:r>
      <w:bookmarkEnd w:id="60"/>
    </w:p>
    <w:tbl>
      <w:tblPr>
        <w:tblpPr w:leftFromText="180" w:rightFromText="180" w:vertAnchor="text" w:tblpXSpec="center" w:tblpY="1"/>
        <w:tblOverlap w:val="never"/>
        <w:tblW w:w="829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980"/>
        <w:gridCol w:w="1440"/>
        <w:gridCol w:w="1567"/>
        <w:gridCol w:w="1629"/>
        <w:gridCol w:w="1307"/>
        <w:gridCol w:w="1371"/>
      </w:tblGrid>
      <w:tr w:rsidR="002C2824" w14:paraId="6F9FF789" w14:textId="77777777">
        <w:trPr>
          <w:cantSplit/>
          <w:trHeight w:val="600"/>
          <w:jc w:val="center"/>
        </w:trPr>
        <w:tc>
          <w:tcPr>
            <w:tcW w:w="980" w:type="dxa"/>
            <w:tcBorders>
              <w:top w:val="single" w:sz="4" w:space="0" w:color="auto"/>
              <w:left w:val="single" w:sz="4" w:space="0" w:color="auto"/>
              <w:bottom w:val="single" w:sz="6" w:space="0" w:color="auto"/>
              <w:right w:val="single" w:sz="6" w:space="0" w:color="auto"/>
            </w:tcBorders>
            <w:vAlign w:val="center"/>
          </w:tcPr>
          <w:p w14:paraId="14DEB0A8" w14:textId="77777777" w:rsidR="002C2824" w:rsidRDefault="00792B96">
            <w:pPr>
              <w:jc w:val="center"/>
              <w:rPr>
                <w:rFonts w:ascii="仿宋" w:eastAsia="仿宋" w:hAnsi="仿宋" w:cs="仿宋" w:hint="eastAsia"/>
                <w:sz w:val="24"/>
                <w:szCs w:val="24"/>
              </w:rPr>
            </w:pPr>
            <w:bookmarkStart w:id="61" w:name="_Toc497727784"/>
            <w:r>
              <w:rPr>
                <w:rFonts w:ascii="仿宋" w:eastAsia="仿宋" w:hAnsi="仿宋" w:cs="仿宋" w:hint="eastAsia"/>
                <w:sz w:val="24"/>
                <w:szCs w:val="24"/>
              </w:rPr>
              <w:t>年份</w:t>
            </w:r>
            <w:bookmarkEnd w:id="61"/>
          </w:p>
        </w:tc>
        <w:tc>
          <w:tcPr>
            <w:tcW w:w="1440" w:type="dxa"/>
            <w:tcBorders>
              <w:top w:val="single" w:sz="4" w:space="0" w:color="auto"/>
              <w:left w:val="single" w:sz="6" w:space="0" w:color="auto"/>
              <w:bottom w:val="single" w:sz="6" w:space="0" w:color="auto"/>
              <w:right w:val="single" w:sz="6" w:space="0" w:color="auto"/>
            </w:tcBorders>
            <w:vAlign w:val="center"/>
          </w:tcPr>
          <w:p w14:paraId="3E2BE94F" w14:textId="77777777" w:rsidR="002C2824" w:rsidRDefault="00792B96">
            <w:pPr>
              <w:jc w:val="center"/>
              <w:rPr>
                <w:rFonts w:ascii="仿宋" w:eastAsia="仿宋" w:hAnsi="仿宋" w:cs="仿宋" w:hint="eastAsia"/>
                <w:sz w:val="24"/>
                <w:szCs w:val="24"/>
              </w:rPr>
            </w:pPr>
            <w:bookmarkStart w:id="62" w:name="_Toc497727785"/>
            <w:r>
              <w:rPr>
                <w:rFonts w:ascii="仿宋" w:eastAsia="仿宋" w:hAnsi="仿宋" w:cs="仿宋" w:hint="eastAsia"/>
                <w:sz w:val="24"/>
                <w:szCs w:val="24"/>
              </w:rPr>
              <w:t>用户名称</w:t>
            </w:r>
            <w:bookmarkEnd w:id="62"/>
          </w:p>
        </w:tc>
        <w:tc>
          <w:tcPr>
            <w:tcW w:w="1567" w:type="dxa"/>
            <w:tcBorders>
              <w:top w:val="single" w:sz="4" w:space="0" w:color="auto"/>
              <w:left w:val="single" w:sz="6" w:space="0" w:color="auto"/>
              <w:bottom w:val="single" w:sz="6" w:space="0" w:color="auto"/>
              <w:right w:val="single" w:sz="6" w:space="0" w:color="auto"/>
            </w:tcBorders>
            <w:vAlign w:val="center"/>
          </w:tcPr>
          <w:p w14:paraId="35A25218" w14:textId="77777777" w:rsidR="002C2824" w:rsidRDefault="00792B96">
            <w:pPr>
              <w:jc w:val="center"/>
              <w:rPr>
                <w:rFonts w:ascii="仿宋" w:eastAsia="仿宋" w:hAnsi="仿宋" w:cs="仿宋" w:hint="eastAsia"/>
                <w:sz w:val="24"/>
                <w:szCs w:val="24"/>
              </w:rPr>
            </w:pPr>
            <w:bookmarkStart w:id="63" w:name="_Toc497727786"/>
            <w:r>
              <w:rPr>
                <w:rFonts w:ascii="仿宋" w:eastAsia="仿宋" w:hAnsi="仿宋" w:cs="仿宋" w:hint="eastAsia"/>
                <w:sz w:val="24"/>
                <w:szCs w:val="24"/>
              </w:rPr>
              <w:t>项目名称</w:t>
            </w:r>
            <w:bookmarkEnd w:id="63"/>
          </w:p>
        </w:tc>
        <w:tc>
          <w:tcPr>
            <w:tcW w:w="1629" w:type="dxa"/>
            <w:tcBorders>
              <w:top w:val="single" w:sz="4" w:space="0" w:color="auto"/>
              <w:left w:val="single" w:sz="6" w:space="0" w:color="auto"/>
              <w:bottom w:val="single" w:sz="6" w:space="0" w:color="auto"/>
              <w:right w:val="single" w:sz="6" w:space="0" w:color="auto"/>
            </w:tcBorders>
            <w:vAlign w:val="center"/>
          </w:tcPr>
          <w:p w14:paraId="2F3426C1" w14:textId="77777777" w:rsidR="002C2824" w:rsidRDefault="00792B96">
            <w:pPr>
              <w:jc w:val="center"/>
              <w:rPr>
                <w:rFonts w:ascii="仿宋" w:eastAsia="仿宋" w:hAnsi="仿宋" w:cs="仿宋" w:hint="eastAsia"/>
                <w:sz w:val="24"/>
                <w:szCs w:val="24"/>
              </w:rPr>
            </w:pPr>
            <w:bookmarkStart w:id="64" w:name="_Toc497727787"/>
            <w:r>
              <w:rPr>
                <w:rFonts w:ascii="仿宋" w:eastAsia="仿宋" w:hAnsi="仿宋" w:cs="仿宋" w:hint="eastAsia"/>
                <w:sz w:val="24"/>
                <w:szCs w:val="24"/>
              </w:rPr>
              <w:t>完成时间</w:t>
            </w:r>
            <w:bookmarkEnd w:id="64"/>
          </w:p>
        </w:tc>
        <w:tc>
          <w:tcPr>
            <w:tcW w:w="1307" w:type="dxa"/>
            <w:tcBorders>
              <w:top w:val="single" w:sz="4" w:space="0" w:color="auto"/>
              <w:left w:val="single" w:sz="6" w:space="0" w:color="auto"/>
              <w:bottom w:val="single" w:sz="6" w:space="0" w:color="auto"/>
              <w:right w:val="single" w:sz="6" w:space="0" w:color="auto"/>
            </w:tcBorders>
            <w:vAlign w:val="center"/>
          </w:tcPr>
          <w:p w14:paraId="7EBF9140" w14:textId="77777777" w:rsidR="002C2824" w:rsidRDefault="00792B96">
            <w:pPr>
              <w:jc w:val="center"/>
              <w:rPr>
                <w:rFonts w:ascii="仿宋" w:eastAsia="仿宋" w:hAnsi="仿宋" w:cs="仿宋" w:hint="eastAsia"/>
                <w:sz w:val="24"/>
                <w:szCs w:val="24"/>
              </w:rPr>
            </w:pPr>
            <w:bookmarkStart w:id="65" w:name="_Toc497727788"/>
            <w:r>
              <w:rPr>
                <w:rFonts w:ascii="仿宋" w:eastAsia="仿宋" w:hAnsi="仿宋" w:cs="仿宋" w:hint="eastAsia"/>
                <w:sz w:val="24"/>
                <w:szCs w:val="24"/>
              </w:rPr>
              <w:t>合同金额</w:t>
            </w:r>
            <w:bookmarkEnd w:id="65"/>
          </w:p>
        </w:tc>
        <w:tc>
          <w:tcPr>
            <w:tcW w:w="1371" w:type="dxa"/>
            <w:tcBorders>
              <w:top w:val="single" w:sz="4" w:space="0" w:color="auto"/>
              <w:left w:val="single" w:sz="4" w:space="0" w:color="auto"/>
              <w:bottom w:val="single" w:sz="6" w:space="0" w:color="auto"/>
              <w:right w:val="single" w:sz="4" w:space="0" w:color="auto"/>
            </w:tcBorders>
            <w:vAlign w:val="center"/>
          </w:tcPr>
          <w:p w14:paraId="16344DF9" w14:textId="77777777" w:rsidR="002C2824" w:rsidRDefault="00792B96">
            <w:pPr>
              <w:jc w:val="center"/>
              <w:rPr>
                <w:rFonts w:ascii="仿宋" w:eastAsia="仿宋" w:hAnsi="仿宋" w:cs="仿宋" w:hint="eastAsia"/>
                <w:sz w:val="24"/>
                <w:szCs w:val="24"/>
              </w:rPr>
            </w:pPr>
            <w:bookmarkStart w:id="66" w:name="_Toc497727790"/>
            <w:r>
              <w:rPr>
                <w:rFonts w:ascii="仿宋" w:eastAsia="仿宋" w:hAnsi="仿宋" w:cs="仿宋" w:hint="eastAsia"/>
                <w:sz w:val="24"/>
                <w:szCs w:val="24"/>
              </w:rPr>
              <w:t>备注</w:t>
            </w:r>
            <w:bookmarkEnd w:id="66"/>
          </w:p>
        </w:tc>
      </w:tr>
      <w:tr w:rsidR="002C2824" w14:paraId="1A9A31D8" w14:textId="77777777">
        <w:trPr>
          <w:cantSplit/>
          <w:trHeight w:val="600"/>
          <w:jc w:val="center"/>
        </w:trPr>
        <w:tc>
          <w:tcPr>
            <w:tcW w:w="980" w:type="dxa"/>
            <w:tcBorders>
              <w:top w:val="single" w:sz="6" w:space="0" w:color="auto"/>
              <w:left w:val="single" w:sz="4" w:space="0" w:color="auto"/>
              <w:bottom w:val="single" w:sz="6" w:space="0" w:color="auto"/>
              <w:right w:val="single" w:sz="6" w:space="0" w:color="auto"/>
            </w:tcBorders>
            <w:vAlign w:val="center"/>
          </w:tcPr>
          <w:p w14:paraId="66E837CE" w14:textId="77777777" w:rsidR="002C2824" w:rsidRDefault="002C2824">
            <w:pPr>
              <w:rPr>
                <w:rFonts w:ascii="仿宋" w:eastAsia="仿宋" w:hAnsi="仿宋" w:cs="仿宋" w:hint="eastAsia"/>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75B1CF8C" w14:textId="77777777" w:rsidR="002C2824" w:rsidRDefault="002C2824">
            <w:pPr>
              <w:rPr>
                <w:rFonts w:ascii="仿宋" w:eastAsia="仿宋" w:hAnsi="仿宋" w:cs="仿宋" w:hint="eastAsia"/>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14:paraId="41741569" w14:textId="77777777" w:rsidR="002C2824" w:rsidRDefault="002C2824">
            <w:pPr>
              <w:rPr>
                <w:rFonts w:ascii="仿宋" w:eastAsia="仿宋" w:hAnsi="仿宋" w:cs="仿宋" w:hint="eastAsia"/>
                <w:sz w:val="24"/>
                <w:szCs w:val="24"/>
              </w:rPr>
            </w:pPr>
          </w:p>
        </w:tc>
        <w:tc>
          <w:tcPr>
            <w:tcW w:w="1629" w:type="dxa"/>
            <w:tcBorders>
              <w:top w:val="single" w:sz="6" w:space="0" w:color="auto"/>
              <w:left w:val="single" w:sz="6" w:space="0" w:color="auto"/>
              <w:bottom w:val="single" w:sz="6" w:space="0" w:color="auto"/>
              <w:right w:val="single" w:sz="6" w:space="0" w:color="auto"/>
            </w:tcBorders>
            <w:vAlign w:val="center"/>
          </w:tcPr>
          <w:p w14:paraId="1D66382F" w14:textId="77777777" w:rsidR="002C2824" w:rsidRDefault="002C2824">
            <w:pPr>
              <w:rPr>
                <w:rFonts w:ascii="仿宋" w:eastAsia="仿宋" w:hAnsi="仿宋" w:cs="仿宋" w:hint="eastAsia"/>
                <w:sz w:val="24"/>
                <w:szCs w:val="24"/>
              </w:rPr>
            </w:pPr>
          </w:p>
        </w:tc>
        <w:tc>
          <w:tcPr>
            <w:tcW w:w="1307" w:type="dxa"/>
            <w:tcBorders>
              <w:top w:val="single" w:sz="6" w:space="0" w:color="auto"/>
              <w:left w:val="single" w:sz="6" w:space="0" w:color="auto"/>
              <w:bottom w:val="single" w:sz="6" w:space="0" w:color="auto"/>
              <w:right w:val="single" w:sz="6" w:space="0" w:color="auto"/>
            </w:tcBorders>
            <w:vAlign w:val="center"/>
          </w:tcPr>
          <w:p w14:paraId="75863126" w14:textId="77777777" w:rsidR="002C2824" w:rsidRDefault="002C2824">
            <w:pPr>
              <w:rPr>
                <w:rFonts w:ascii="仿宋" w:eastAsia="仿宋" w:hAnsi="仿宋" w:cs="仿宋" w:hint="eastAsia"/>
                <w:sz w:val="24"/>
                <w:szCs w:val="24"/>
              </w:rPr>
            </w:pPr>
          </w:p>
        </w:tc>
        <w:tc>
          <w:tcPr>
            <w:tcW w:w="1371" w:type="dxa"/>
            <w:tcBorders>
              <w:top w:val="single" w:sz="6" w:space="0" w:color="auto"/>
              <w:left w:val="single" w:sz="4" w:space="0" w:color="auto"/>
              <w:bottom w:val="single" w:sz="6" w:space="0" w:color="auto"/>
              <w:right w:val="single" w:sz="4" w:space="0" w:color="auto"/>
            </w:tcBorders>
            <w:vAlign w:val="center"/>
          </w:tcPr>
          <w:p w14:paraId="381862FC" w14:textId="77777777" w:rsidR="002C2824" w:rsidRDefault="002C2824">
            <w:pPr>
              <w:rPr>
                <w:rFonts w:ascii="仿宋" w:eastAsia="仿宋" w:hAnsi="仿宋" w:cs="仿宋" w:hint="eastAsia"/>
                <w:sz w:val="24"/>
                <w:szCs w:val="24"/>
              </w:rPr>
            </w:pPr>
          </w:p>
        </w:tc>
      </w:tr>
      <w:tr w:rsidR="002C2824" w14:paraId="003EE9A1" w14:textId="77777777">
        <w:trPr>
          <w:cantSplit/>
          <w:trHeight w:val="600"/>
          <w:jc w:val="center"/>
        </w:trPr>
        <w:tc>
          <w:tcPr>
            <w:tcW w:w="980" w:type="dxa"/>
            <w:tcBorders>
              <w:top w:val="single" w:sz="6" w:space="0" w:color="auto"/>
              <w:left w:val="single" w:sz="4" w:space="0" w:color="auto"/>
              <w:bottom w:val="single" w:sz="6" w:space="0" w:color="auto"/>
              <w:right w:val="single" w:sz="6" w:space="0" w:color="auto"/>
            </w:tcBorders>
            <w:vAlign w:val="center"/>
          </w:tcPr>
          <w:p w14:paraId="2876EC35" w14:textId="77777777" w:rsidR="002C2824" w:rsidRDefault="002C2824">
            <w:pPr>
              <w:rPr>
                <w:rFonts w:ascii="仿宋" w:eastAsia="仿宋" w:hAnsi="仿宋" w:cs="仿宋" w:hint="eastAsia"/>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755084B1" w14:textId="77777777" w:rsidR="002C2824" w:rsidRDefault="002C2824">
            <w:pPr>
              <w:rPr>
                <w:rFonts w:ascii="仿宋" w:eastAsia="仿宋" w:hAnsi="仿宋" w:cs="仿宋" w:hint="eastAsia"/>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14:paraId="2CFF7988" w14:textId="77777777" w:rsidR="002C2824" w:rsidRDefault="002C2824">
            <w:pPr>
              <w:rPr>
                <w:rFonts w:ascii="仿宋" w:eastAsia="仿宋" w:hAnsi="仿宋" w:cs="仿宋" w:hint="eastAsia"/>
                <w:sz w:val="24"/>
                <w:szCs w:val="24"/>
              </w:rPr>
            </w:pPr>
          </w:p>
        </w:tc>
        <w:tc>
          <w:tcPr>
            <w:tcW w:w="1629" w:type="dxa"/>
            <w:tcBorders>
              <w:top w:val="single" w:sz="6" w:space="0" w:color="auto"/>
              <w:left w:val="single" w:sz="6" w:space="0" w:color="auto"/>
              <w:bottom w:val="single" w:sz="6" w:space="0" w:color="auto"/>
              <w:right w:val="single" w:sz="6" w:space="0" w:color="auto"/>
            </w:tcBorders>
            <w:vAlign w:val="center"/>
          </w:tcPr>
          <w:p w14:paraId="5FE61A5D" w14:textId="77777777" w:rsidR="002C2824" w:rsidRDefault="002C2824">
            <w:pPr>
              <w:rPr>
                <w:rFonts w:ascii="仿宋" w:eastAsia="仿宋" w:hAnsi="仿宋" w:cs="仿宋" w:hint="eastAsia"/>
                <w:sz w:val="24"/>
                <w:szCs w:val="24"/>
              </w:rPr>
            </w:pPr>
          </w:p>
        </w:tc>
        <w:tc>
          <w:tcPr>
            <w:tcW w:w="1307" w:type="dxa"/>
            <w:tcBorders>
              <w:top w:val="single" w:sz="6" w:space="0" w:color="auto"/>
              <w:left w:val="single" w:sz="6" w:space="0" w:color="auto"/>
              <w:bottom w:val="single" w:sz="6" w:space="0" w:color="auto"/>
              <w:right w:val="single" w:sz="6" w:space="0" w:color="auto"/>
            </w:tcBorders>
            <w:vAlign w:val="center"/>
          </w:tcPr>
          <w:p w14:paraId="198E5853" w14:textId="77777777" w:rsidR="002C2824" w:rsidRDefault="002C2824">
            <w:pPr>
              <w:rPr>
                <w:rFonts w:ascii="仿宋" w:eastAsia="仿宋" w:hAnsi="仿宋" w:cs="仿宋" w:hint="eastAsia"/>
                <w:sz w:val="24"/>
                <w:szCs w:val="24"/>
              </w:rPr>
            </w:pPr>
          </w:p>
        </w:tc>
        <w:tc>
          <w:tcPr>
            <w:tcW w:w="1371" w:type="dxa"/>
            <w:tcBorders>
              <w:top w:val="single" w:sz="6" w:space="0" w:color="auto"/>
              <w:left w:val="single" w:sz="4" w:space="0" w:color="auto"/>
              <w:bottom w:val="single" w:sz="6" w:space="0" w:color="auto"/>
              <w:right w:val="single" w:sz="4" w:space="0" w:color="auto"/>
            </w:tcBorders>
            <w:vAlign w:val="center"/>
          </w:tcPr>
          <w:p w14:paraId="04DF2945" w14:textId="77777777" w:rsidR="002C2824" w:rsidRDefault="002C2824">
            <w:pPr>
              <w:rPr>
                <w:rFonts w:ascii="仿宋" w:eastAsia="仿宋" w:hAnsi="仿宋" w:cs="仿宋" w:hint="eastAsia"/>
                <w:sz w:val="24"/>
                <w:szCs w:val="24"/>
              </w:rPr>
            </w:pPr>
          </w:p>
        </w:tc>
      </w:tr>
      <w:tr w:rsidR="002C2824" w14:paraId="504029BB" w14:textId="77777777">
        <w:trPr>
          <w:cantSplit/>
          <w:trHeight w:val="600"/>
          <w:jc w:val="center"/>
        </w:trPr>
        <w:tc>
          <w:tcPr>
            <w:tcW w:w="980" w:type="dxa"/>
            <w:tcBorders>
              <w:top w:val="single" w:sz="6" w:space="0" w:color="auto"/>
              <w:left w:val="single" w:sz="4" w:space="0" w:color="auto"/>
              <w:bottom w:val="single" w:sz="6" w:space="0" w:color="auto"/>
              <w:right w:val="single" w:sz="6" w:space="0" w:color="auto"/>
            </w:tcBorders>
            <w:vAlign w:val="center"/>
          </w:tcPr>
          <w:p w14:paraId="08956363" w14:textId="77777777" w:rsidR="002C2824" w:rsidRDefault="002C2824">
            <w:pPr>
              <w:rPr>
                <w:rFonts w:ascii="仿宋" w:eastAsia="仿宋" w:hAnsi="仿宋" w:cs="仿宋" w:hint="eastAsia"/>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661292A6" w14:textId="77777777" w:rsidR="002C2824" w:rsidRDefault="002C2824">
            <w:pPr>
              <w:rPr>
                <w:rFonts w:ascii="仿宋" w:eastAsia="仿宋" w:hAnsi="仿宋" w:cs="仿宋" w:hint="eastAsia"/>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14:paraId="7190CFAC" w14:textId="77777777" w:rsidR="002C2824" w:rsidRDefault="002C2824">
            <w:pPr>
              <w:rPr>
                <w:rFonts w:ascii="仿宋" w:eastAsia="仿宋" w:hAnsi="仿宋" w:cs="仿宋" w:hint="eastAsia"/>
                <w:sz w:val="24"/>
                <w:szCs w:val="24"/>
              </w:rPr>
            </w:pPr>
          </w:p>
        </w:tc>
        <w:tc>
          <w:tcPr>
            <w:tcW w:w="1629" w:type="dxa"/>
            <w:tcBorders>
              <w:top w:val="single" w:sz="6" w:space="0" w:color="auto"/>
              <w:left w:val="single" w:sz="6" w:space="0" w:color="auto"/>
              <w:bottom w:val="single" w:sz="6" w:space="0" w:color="auto"/>
              <w:right w:val="single" w:sz="6" w:space="0" w:color="auto"/>
            </w:tcBorders>
            <w:vAlign w:val="center"/>
          </w:tcPr>
          <w:p w14:paraId="5B7BE12F" w14:textId="77777777" w:rsidR="002C2824" w:rsidRDefault="002C2824">
            <w:pPr>
              <w:rPr>
                <w:rFonts w:ascii="仿宋" w:eastAsia="仿宋" w:hAnsi="仿宋" w:cs="仿宋" w:hint="eastAsia"/>
                <w:sz w:val="24"/>
                <w:szCs w:val="24"/>
              </w:rPr>
            </w:pPr>
          </w:p>
        </w:tc>
        <w:tc>
          <w:tcPr>
            <w:tcW w:w="1307" w:type="dxa"/>
            <w:tcBorders>
              <w:top w:val="single" w:sz="6" w:space="0" w:color="auto"/>
              <w:left w:val="single" w:sz="6" w:space="0" w:color="auto"/>
              <w:bottom w:val="single" w:sz="6" w:space="0" w:color="auto"/>
              <w:right w:val="single" w:sz="6" w:space="0" w:color="auto"/>
            </w:tcBorders>
            <w:vAlign w:val="center"/>
          </w:tcPr>
          <w:p w14:paraId="3A7AB0E6" w14:textId="77777777" w:rsidR="002C2824" w:rsidRDefault="002C2824">
            <w:pPr>
              <w:rPr>
                <w:rFonts w:ascii="仿宋" w:eastAsia="仿宋" w:hAnsi="仿宋" w:cs="仿宋" w:hint="eastAsia"/>
                <w:sz w:val="24"/>
                <w:szCs w:val="24"/>
              </w:rPr>
            </w:pPr>
          </w:p>
        </w:tc>
        <w:tc>
          <w:tcPr>
            <w:tcW w:w="1371" w:type="dxa"/>
            <w:tcBorders>
              <w:top w:val="single" w:sz="6" w:space="0" w:color="auto"/>
              <w:left w:val="single" w:sz="4" w:space="0" w:color="auto"/>
              <w:bottom w:val="single" w:sz="6" w:space="0" w:color="auto"/>
              <w:right w:val="single" w:sz="4" w:space="0" w:color="auto"/>
            </w:tcBorders>
            <w:vAlign w:val="center"/>
          </w:tcPr>
          <w:p w14:paraId="0FE145D1" w14:textId="77777777" w:rsidR="002C2824" w:rsidRDefault="002C2824">
            <w:pPr>
              <w:rPr>
                <w:rFonts w:ascii="仿宋" w:eastAsia="仿宋" w:hAnsi="仿宋" w:cs="仿宋" w:hint="eastAsia"/>
                <w:sz w:val="24"/>
                <w:szCs w:val="24"/>
              </w:rPr>
            </w:pPr>
          </w:p>
        </w:tc>
      </w:tr>
      <w:tr w:rsidR="002C2824" w14:paraId="0E681305" w14:textId="77777777">
        <w:trPr>
          <w:cantSplit/>
          <w:trHeight w:val="600"/>
          <w:jc w:val="center"/>
        </w:trPr>
        <w:tc>
          <w:tcPr>
            <w:tcW w:w="980" w:type="dxa"/>
            <w:tcBorders>
              <w:top w:val="single" w:sz="6" w:space="0" w:color="auto"/>
              <w:left w:val="single" w:sz="4" w:space="0" w:color="auto"/>
              <w:bottom w:val="single" w:sz="6" w:space="0" w:color="auto"/>
              <w:right w:val="single" w:sz="6" w:space="0" w:color="auto"/>
            </w:tcBorders>
            <w:vAlign w:val="center"/>
          </w:tcPr>
          <w:p w14:paraId="488DDDB9" w14:textId="77777777" w:rsidR="002C2824" w:rsidRDefault="002C2824">
            <w:pPr>
              <w:rPr>
                <w:rFonts w:ascii="仿宋" w:eastAsia="仿宋" w:hAnsi="仿宋" w:cs="仿宋" w:hint="eastAsia"/>
                <w:sz w:val="24"/>
                <w:szCs w:val="24"/>
              </w:rPr>
            </w:pPr>
          </w:p>
        </w:tc>
        <w:tc>
          <w:tcPr>
            <w:tcW w:w="1440" w:type="dxa"/>
            <w:tcBorders>
              <w:top w:val="single" w:sz="6" w:space="0" w:color="auto"/>
              <w:left w:val="single" w:sz="6" w:space="0" w:color="auto"/>
              <w:bottom w:val="single" w:sz="6" w:space="0" w:color="auto"/>
              <w:right w:val="single" w:sz="4" w:space="0" w:color="auto"/>
            </w:tcBorders>
            <w:vAlign w:val="center"/>
          </w:tcPr>
          <w:p w14:paraId="057FE68A" w14:textId="77777777" w:rsidR="002C2824" w:rsidRDefault="002C2824">
            <w:pPr>
              <w:rPr>
                <w:rFonts w:ascii="仿宋" w:eastAsia="仿宋" w:hAnsi="仿宋" w:cs="仿宋" w:hint="eastAsia"/>
                <w:sz w:val="24"/>
                <w:szCs w:val="24"/>
              </w:rPr>
            </w:pPr>
          </w:p>
        </w:tc>
        <w:tc>
          <w:tcPr>
            <w:tcW w:w="1567" w:type="dxa"/>
            <w:tcBorders>
              <w:top w:val="single" w:sz="6" w:space="0" w:color="auto"/>
              <w:left w:val="single" w:sz="4" w:space="0" w:color="auto"/>
              <w:bottom w:val="single" w:sz="6" w:space="0" w:color="auto"/>
              <w:right w:val="single" w:sz="6" w:space="0" w:color="auto"/>
            </w:tcBorders>
            <w:vAlign w:val="center"/>
          </w:tcPr>
          <w:p w14:paraId="16BBF7EE" w14:textId="77777777" w:rsidR="002C2824" w:rsidRDefault="002C2824">
            <w:pPr>
              <w:rPr>
                <w:rFonts w:ascii="仿宋" w:eastAsia="仿宋" w:hAnsi="仿宋" w:cs="仿宋" w:hint="eastAsia"/>
                <w:sz w:val="24"/>
                <w:szCs w:val="24"/>
              </w:rPr>
            </w:pPr>
          </w:p>
        </w:tc>
        <w:tc>
          <w:tcPr>
            <w:tcW w:w="1629" w:type="dxa"/>
            <w:tcBorders>
              <w:top w:val="single" w:sz="6" w:space="0" w:color="auto"/>
              <w:left w:val="single" w:sz="6" w:space="0" w:color="auto"/>
              <w:bottom w:val="single" w:sz="6" w:space="0" w:color="auto"/>
              <w:right w:val="single" w:sz="6" w:space="0" w:color="auto"/>
            </w:tcBorders>
            <w:vAlign w:val="center"/>
          </w:tcPr>
          <w:p w14:paraId="442316FD" w14:textId="77777777" w:rsidR="002C2824" w:rsidRDefault="002C2824">
            <w:pPr>
              <w:rPr>
                <w:rFonts w:ascii="仿宋" w:eastAsia="仿宋" w:hAnsi="仿宋" w:cs="仿宋" w:hint="eastAsia"/>
                <w:sz w:val="24"/>
                <w:szCs w:val="24"/>
              </w:rPr>
            </w:pPr>
          </w:p>
        </w:tc>
        <w:tc>
          <w:tcPr>
            <w:tcW w:w="1307" w:type="dxa"/>
            <w:tcBorders>
              <w:top w:val="single" w:sz="6" w:space="0" w:color="auto"/>
              <w:left w:val="single" w:sz="6" w:space="0" w:color="auto"/>
              <w:bottom w:val="single" w:sz="6" w:space="0" w:color="auto"/>
              <w:right w:val="single" w:sz="6" w:space="0" w:color="auto"/>
            </w:tcBorders>
            <w:vAlign w:val="center"/>
          </w:tcPr>
          <w:p w14:paraId="1135C43A" w14:textId="77777777" w:rsidR="002C2824" w:rsidRDefault="002C2824">
            <w:pPr>
              <w:rPr>
                <w:rFonts w:ascii="仿宋" w:eastAsia="仿宋" w:hAnsi="仿宋" w:cs="仿宋" w:hint="eastAsia"/>
                <w:sz w:val="24"/>
                <w:szCs w:val="24"/>
              </w:rPr>
            </w:pPr>
          </w:p>
        </w:tc>
        <w:tc>
          <w:tcPr>
            <w:tcW w:w="1371" w:type="dxa"/>
            <w:tcBorders>
              <w:top w:val="single" w:sz="6" w:space="0" w:color="auto"/>
              <w:left w:val="single" w:sz="4" w:space="0" w:color="auto"/>
              <w:bottom w:val="single" w:sz="6" w:space="0" w:color="auto"/>
              <w:right w:val="single" w:sz="4" w:space="0" w:color="auto"/>
            </w:tcBorders>
            <w:vAlign w:val="center"/>
          </w:tcPr>
          <w:p w14:paraId="56B59027" w14:textId="77777777" w:rsidR="002C2824" w:rsidRDefault="002C2824">
            <w:pPr>
              <w:rPr>
                <w:rFonts w:ascii="仿宋" w:eastAsia="仿宋" w:hAnsi="仿宋" w:cs="仿宋" w:hint="eastAsia"/>
                <w:sz w:val="24"/>
                <w:szCs w:val="24"/>
              </w:rPr>
            </w:pPr>
          </w:p>
        </w:tc>
      </w:tr>
      <w:tr w:rsidR="002C2824" w14:paraId="02FD4B1E" w14:textId="77777777">
        <w:trPr>
          <w:cantSplit/>
          <w:trHeight w:val="600"/>
          <w:jc w:val="center"/>
        </w:trPr>
        <w:tc>
          <w:tcPr>
            <w:tcW w:w="980" w:type="dxa"/>
            <w:tcBorders>
              <w:top w:val="single" w:sz="6" w:space="0" w:color="auto"/>
              <w:left w:val="single" w:sz="4" w:space="0" w:color="auto"/>
              <w:bottom w:val="single" w:sz="6" w:space="0" w:color="auto"/>
              <w:right w:val="single" w:sz="4" w:space="0" w:color="auto"/>
            </w:tcBorders>
            <w:vAlign w:val="center"/>
          </w:tcPr>
          <w:p w14:paraId="49AE5B0B" w14:textId="77777777" w:rsidR="002C2824" w:rsidRDefault="002C2824">
            <w:pPr>
              <w:rPr>
                <w:rFonts w:ascii="仿宋" w:eastAsia="仿宋" w:hAnsi="仿宋" w:cs="仿宋" w:hint="eastAsia"/>
                <w:sz w:val="24"/>
                <w:szCs w:val="24"/>
              </w:rPr>
            </w:pPr>
          </w:p>
        </w:tc>
        <w:tc>
          <w:tcPr>
            <w:tcW w:w="1440" w:type="dxa"/>
            <w:tcBorders>
              <w:top w:val="single" w:sz="6" w:space="0" w:color="auto"/>
              <w:left w:val="single" w:sz="4" w:space="0" w:color="auto"/>
              <w:bottom w:val="single" w:sz="6" w:space="0" w:color="auto"/>
              <w:right w:val="single" w:sz="4" w:space="0" w:color="auto"/>
            </w:tcBorders>
            <w:vAlign w:val="center"/>
          </w:tcPr>
          <w:p w14:paraId="40E77FA0" w14:textId="77777777" w:rsidR="002C2824" w:rsidRDefault="002C2824">
            <w:pPr>
              <w:rPr>
                <w:rFonts w:ascii="仿宋" w:eastAsia="仿宋" w:hAnsi="仿宋" w:cs="仿宋" w:hint="eastAsia"/>
                <w:sz w:val="24"/>
                <w:szCs w:val="24"/>
              </w:rPr>
            </w:pPr>
          </w:p>
        </w:tc>
        <w:tc>
          <w:tcPr>
            <w:tcW w:w="1567" w:type="dxa"/>
            <w:tcBorders>
              <w:top w:val="single" w:sz="6" w:space="0" w:color="auto"/>
              <w:left w:val="single" w:sz="4" w:space="0" w:color="auto"/>
              <w:bottom w:val="single" w:sz="6" w:space="0" w:color="auto"/>
              <w:right w:val="single" w:sz="4" w:space="0" w:color="auto"/>
            </w:tcBorders>
            <w:vAlign w:val="center"/>
          </w:tcPr>
          <w:p w14:paraId="0C17F3AC" w14:textId="77777777" w:rsidR="002C2824" w:rsidRDefault="002C2824">
            <w:pPr>
              <w:rPr>
                <w:rFonts w:ascii="仿宋" w:eastAsia="仿宋" w:hAnsi="仿宋" w:cs="仿宋" w:hint="eastAsia"/>
                <w:sz w:val="24"/>
                <w:szCs w:val="24"/>
              </w:rPr>
            </w:pPr>
          </w:p>
        </w:tc>
        <w:tc>
          <w:tcPr>
            <w:tcW w:w="1629" w:type="dxa"/>
            <w:tcBorders>
              <w:top w:val="single" w:sz="6" w:space="0" w:color="auto"/>
              <w:left w:val="single" w:sz="4" w:space="0" w:color="auto"/>
              <w:bottom w:val="single" w:sz="6" w:space="0" w:color="auto"/>
              <w:right w:val="single" w:sz="4" w:space="0" w:color="auto"/>
            </w:tcBorders>
            <w:vAlign w:val="center"/>
          </w:tcPr>
          <w:p w14:paraId="0DEBB919" w14:textId="77777777" w:rsidR="002C2824" w:rsidRDefault="002C2824">
            <w:pPr>
              <w:rPr>
                <w:rFonts w:ascii="仿宋" w:eastAsia="仿宋" w:hAnsi="仿宋" w:cs="仿宋" w:hint="eastAsia"/>
                <w:sz w:val="24"/>
                <w:szCs w:val="24"/>
              </w:rPr>
            </w:pPr>
          </w:p>
        </w:tc>
        <w:tc>
          <w:tcPr>
            <w:tcW w:w="1307" w:type="dxa"/>
            <w:tcBorders>
              <w:top w:val="single" w:sz="6" w:space="0" w:color="auto"/>
              <w:left w:val="single" w:sz="4" w:space="0" w:color="auto"/>
              <w:bottom w:val="single" w:sz="6" w:space="0" w:color="auto"/>
              <w:right w:val="single" w:sz="4" w:space="0" w:color="auto"/>
            </w:tcBorders>
            <w:vAlign w:val="center"/>
          </w:tcPr>
          <w:p w14:paraId="27289C9F" w14:textId="77777777" w:rsidR="002C2824" w:rsidRDefault="002C2824">
            <w:pPr>
              <w:rPr>
                <w:rFonts w:ascii="仿宋" w:eastAsia="仿宋" w:hAnsi="仿宋" w:cs="仿宋" w:hint="eastAsia"/>
                <w:sz w:val="24"/>
                <w:szCs w:val="24"/>
              </w:rPr>
            </w:pPr>
          </w:p>
        </w:tc>
        <w:tc>
          <w:tcPr>
            <w:tcW w:w="1371" w:type="dxa"/>
            <w:tcBorders>
              <w:top w:val="single" w:sz="6" w:space="0" w:color="auto"/>
              <w:left w:val="single" w:sz="4" w:space="0" w:color="auto"/>
              <w:bottom w:val="single" w:sz="6" w:space="0" w:color="auto"/>
              <w:right w:val="single" w:sz="4" w:space="0" w:color="auto"/>
            </w:tcBorders>
            <w:vAlign w:val="center"/>
          </w:tcPr>
          <w:p w14:paraId="5C0D3D80" w14:textId="77777777" w:rsidR="002C2824" w:rsidRDefault="002C2824">
            <w:pPr>
              <w:rPr>
                <w:rFonts w:ascii="仿宋" w:eastAsia="仿宋" w:hAnsi="仿宋" w:cs="仿宋" w:hint="eastAsia"/>
                <w:sz w:val="24"/>
                <w:szCs w:val="24"/>
              </w:rPr>
            </w:pPr>
          </w:p>
        </w:tc>
      </w:tr>
      <w:tr w:rsidR="002C2824" w14:paraId="2561B660" w14:textId="77777777">
        <w:trPr>
          <w:cantSplit/>
          <w:trHeight w:val="600"/>
          <w:jc w:val="center"/>
        </w:trPr>
        <w:tc>
          <w:tcPr>
            <w:tcW w:w="980" w:type="dxa"/>
            <w:tcBorders>
              <w:top w:val="single" w:sz="6" w:space="0" w:color="auto"/>
              <w:left w:val="single" w:sz="4" w:space="0" w:color="auto"/>
              <w:bottom w:val="single" w:sz="6" w:space="0" w:color="auto"/>
              <w:right w:val="single" w:sz="6" w:space="0" w:color="auto"/>
            </w:tcBorders>
            <w:vAlign w:val="center"/>
          </w:tcPr>
          <w:p w14:paraId="4A377BCA" w14:textId="77777777" w:rsidR="002C2824" w:rsidRDefault="002C2824">
            <w:pPr>
              <w:rPr>
                <w:rFonts w:ascii="仿宋" w:eastAsia="仿宋" w:hAnsi="仿宋" w:cs="仿宋" w:hint="eastAsia"/>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4D94CF93" w14:textId="77777777" w:rsidR="002C2824" w:rsidRDefault="002C2824">
            <w:pPr>
              <w:rPr>
                <w:rFonts w:ascii="仿宋" w:eastAsia="仿宋" w:hAnsi="仿宋" w:cs="仿宋" w:hint="eastAsia"/>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14:paraId="60EC070D" w14:textId="77777777" w:rsidR="002C2824" w:rsidRDefault="002C2824">
            <w:pPr>
              <w:rPr>
                <w:rFonts w:ascii="仿宋" w:eastAsia="仿宋" w:hAnsi="仿宋" w:cs="仿宋" w:hint="eastAsia"/>
                <w:sz w:val="24"/>
                <w:szCs w:val="24"/>
              </w:rPr>
            </w:pPr>
          </w:p>
        </w:tc>
        <w:tc>
          <w:tcPr>
            <w:tcW w:w="1629" w:type="dxa"/>
            <w:tcBorders>
              <w:top w:val="single" w:sz="6" w:space="0" w:color="auto"/>
              <w:left w:val="single" w:sz="6" w:space="0" w:color="auto"/>
              <w:bottom w:val="single" w:sz="6" w:space="0" w:color="auto"/>
              <w:right w:val="single" w:sz="6" w:space="0" w:color="auto"/>
            </w:tcBorders>
            <w:vAlign w:val="center"/>
          </w:tcPr>
          <w:p w14:paraId="59D776F5" w14:textId="77777777" w:rsidR="002C2824" w:rsidRDefault="002C2824">
            <w:pPr>
              <w:rPr>
                <w:rFonts w:ascii="仿宋" w:eastAsia="仿宋" w:hAnsi="仿宋" w:cs="仿宋" w:hint="eastAsia"/>
                <w:sz w:val="24"/>
                <w:szCs w:val="24"/>
              </w:rPr>
            </w:pPr>
          </w:p>
        </w:tc>
        <w:tc>
          <w:tcPr>
            <w:tcW w:w="1307" w:type="dxa"/>
            <w:tcBorders>
              <w:top w:val="single" w:sz="6" w:space="0" w:color="auto"/>
              <w:left w:val="single" w:sz="6" w:space="0" w:color="auto"/>
              <w:bottom w:val="single" w:sz="6" w:space="0" w:color="auto"/>
              <w:right w:val="single" w:sz="4" w:space="0" w:color="auto"/>
            </w:tcBorders>
            <w:vAlign w:val="center"/>
          </w:tcPr>
          <w:p w14:paraId="39FB6ACC" w14:textId="77777777" w:rsidR="002C2824" w:rsidRDefault="002C2824">
            <w:pPr>
              <w:rPr>
                <w:rFonts w:ascii="仿宋" w:eastAsia="仿宋" w:hAnsi="仿宋" w:cs="仿宋" w:hint="eastAsia"/>
                <w:sz w:val="24"/>
                <w:szCs w:val="24"/>
              </w:rPr>
            </w:pPr>
          </w:p>
        </w:tc>
        <w:tc>
          <w:tcPr>
            <w:tcW w:w="1371" w:type="dxa"/>
            <w:tcBorders>
              <w:top w:val="single" w:sz="6" w:space="0" w:color="auto"/>
              <w:left w:val="single" w:sz="4" w:space="0" w:color="auto"/>
              <w:bottom w:val="single" w:sz="6" w:space="0" w:color="auto"/>
              <w:right w:val="single" w:sz="4" w:space="0" w:color="auto"/>
            </w:tcBorders>
            <w:vAlign w:val="center"/>
          </w:tcPr>
          <w:p w14:paraId="7D3CED1F" w14:textId="77777777" w:rsidR="002C2824" w:rsidRDefault="002C2824">
            <w:pPr>
              <w:rPr>
                <w:rFonts w:ascii="仿宋" w:eastAsia="仿宋" w:hAnsi="仿宋" w:cs="仿宋" w:hint="eastAsia"/>
                <w:sz w:val="24"/>
                <w:szCs w:val="24"/>
              </w:rPr>
            </w:pPr>
          </w:p>
        </w:tc>
      </w:tr>
      <w:tr w:rsidR="002C2824" w14:paraId="2FB352A1" w14:textId="77777777">
        <w:trPr>
          <w:cantSplit/>
          <w:trHeight w:val="600"/>
          <w:jc w:val="center"/>
        </w:trPr>
        <w:tc>
          <w:tcPr>
            <w:tcW w:w="980" w:type="dxa"/>
            <w:tcBorders>
              <w:top w:val="single" w:sz="6" w:space="0" w:color="auto"/>
              <w:left w:val="single" w:sz="4" w:space="0" w:color="auto"/>
              <w:bottom w:val="single" w:sz="6" w:space="0" w:color="auto"/>
              <w:right w:val="single" w:sz="6" w:space="0" w:color="auto"/>
            </w:tcBorders>
            <w:vAlign w:val="center"/>
          </w:tcPr>
          <w:p w14:paraId="309E3AF2" w14:textId="77777777" w:rsidR="002C2824" w:rsidRDefault="002C2824">
            <w:pPr>
              <w:rPr>
                <w:rFonts w:ascii="仿宋" w:eastAsia="仿宋" w:hAnsi="仿宋" w:cs="仿宋" w:hint="eastAsia"/>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414826FD" w14:textId="77777777" w:rsidR="002C2824" w:rsidRDefault="002C2824">
            <w:pPr>
              <w:rPr>
                <w:rFonts w:ascii="仿宋" w:eastAsia="仿宋" w:hAnsi="仿宋" w:cs="仿宋" w:hint="eastAsia"/>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14:paraId="080C7FEC" w14:textId="77777777" w:rsidR="002C2824" w:rsidRDefault="002C2824">
            <w:pPr>
              <w:rPr>
                <w:rFonts w:ascii="仿宋" w:eastAsia="仿宋" w:hAnsi="仿宋" w:cs="仿宋" w:hint="eastAsia"/>
                <w:sz w:val="24"/>
                <w:szCs w:val="24"/>
              </w:rPr>
            </w:pPr>
          </w:p>
        </w:tc>
        <w:tc>
          <w:tcPr>
            <w:tcW w:w="1629" w:type="dxa"/>
            <w:tcBorders>
              <w:top w:val="single" w:sz="6" w:space="0" w:color="auto"/>
              <w:left w:val="single" w:sz="6" w:space="0" w:color="auto"/>
              <w:bottom w:val="single" w:sz="6" w:space="0" w:color="auto"/>
              <w:right w:val="single" w:sz="6" w:space="0" w:color="auto"/>
            </w:tcBorders>
            <w:vAlign w:val="center"/>
          </w:tcPr>
          <w:p w14:paraId="62942333" w14:textId="77777777" w:rsidR="002C2824" w:rsidRDefault="002C2824">
            <w:pPr>
              <w:rPr>
                <w:rFonts w:ascii="仿宋" w:eastAsia="仿宋" w:hAnsi="仿宋" w:cs="仿宋" w:hint="eastAsia"/>
                <w:sz w:val="24"/>
                <w:szCs w:val="24"/>
              </w:rPr>
            </w:pPr>
          </w:p>
        </w:tc>
        <w:tc>
          <w:tcPr>
            <w:tcW w:w="1307" w:type="dxa"/>
            <w:tcBorders>
              <w:top w:val="single" w:sz="6" w:space="0" w:color="auto"/>
              <w:left w:val="single" w:sz="6" w:space="0" w:color="auto"/>
              <w:bottom w:val="single" w:sz="6" w:space="0" w:color="auto"/>
              <w:right w:val="single" w:sz="4" w:space="0" w:color="auto"/>
            </w:tcBorders>
            <w:vAlign w:val="center"/>
          </w:tcPr>
          <w:p w14:paraId="68174AA5" w14:textId="77777777" w:rsidR="002C2824" w:rsidRDefault="002C2824">
            <w:pPr>
              <w:rPr>
                <w:rFonts w:ascii="仿宋" w:eastAsia="仿宋" w:hAnsi="仿宋" w:cs="仿宋" w:hint="eastAsia"/>
                <w:sz w:val="24"/>
                <w:szCs w:val="24"/>
              </w:rPr>
            </w:pPr>
          </w:p>
        </w:tc>
        <w:tc>
          <w:tcPr>
            <w:tcW w:w="1371" w:type="dxa"/>
            <w:tcBorders>
              <w:top w:val="single" w:sz="6" w:space="0" w:color="auto"/>
              <w:left w:val="single" w:sz="4" w:space="0" w:color="auto"/>
              <w:bottom w:val="single" w:sz="6" w:space="0" w:color="auto"/>
              <w:right w:val="single" w:sz="4" w:space="0" w:color="auto"/>
            </w:tcBorders>
            <w:vAlign w:val="center"/>
          </w:tcPr>
          <w:p w14:paraId="60978417" w14:textId="77777777" w:rsidR="002C2824" w:rsidRDefault="002C2824">
            <w:pPr>
              <w:rPr>
                <w:rFonts w:ascii="仿宋" w:eastAsia="仿宋" w:hAnsi="仿宋" w:cs="仿宋" w:hint="eastAsia"/>
                <w:sz w:val="24"/>
                <w:szCs w:val="24"/>
              </w:rPr>
            </w:pPr>
          </w:p>
        </w:tc>
      </w:tr>
      <w:tr w:rsidR="002C2824" w14:paraId="571CAAFF" w14:textId="77777777">
        <w:trPr>
          <w:cantSplit/>
          <w:trHeight w:val="600"/>
          <w:jc w:val="center"/>
        </w:trPr>
        <w:tc>
          <w:tcPr>
            <w:tcW w:w="980" w:type="dxa"/>
            <w:tcBorders>
              <w:top w:val="single" w:sz="6" w:space="0" w:color="auto"/>
              <w:left w:val="single" w:sz="4" w:space="0" w:color="auto"/>
              <w:bottom w:val="single" w:sz="6" w:space="0" w:color="auto"/>
              <w:right w:val="single" w:sz="6" w:space="0" w:color="auto"/>
            </w:tcBorders>
            <w:vAlign w:val="center"/>
          </w:tcPr>
          <w:p w14:paraId="0D75B006" w14:textId="77777777" w:rsidR="002C2824" w:rsidRDefault="002C2824">
            <w:pPr>
              <w:rPr>
                <w:rFonts w:ascii="仿宋" w:eastAsia="仿宋" w:hAnsi="仿宋" w:cs="仿宋" w:hint="eastAsia"/>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76EE9F3B" w14:textId="77777777" w:rsidR="002C2824" w:rsidRDefault="002C2824">
            <w:pPr>
              <w:rPr>
                <w:rFonts w:ascii="仿宋" w:eastAsia="仿宋" w:hAnsi="仿宋" w:cs="仿宋" w:hint="eastAsia"/>
                <w:sz w:val="24"/>
                <w:szCs w:val="24"/>
              </w:rPr>
            </w:pPr>
          </w:p>
        </w:tc>
        <w:tc>
          <w:tcPr>
            <w:tcW w:w="1567" w:type="dxa"/>
            <w:tcBorders>
              <w:top w:val="single" w:sz="6" w:space="0" w:color="auto"/>
              <w:left w:val="single" w:sz="6" w:space="0" w:color="auto"/>
              <w:bottom w:val="single" w:sz="6" w:space="0" w:color="auto"/>
              <w:right w:val="single" w:sz="6" w:space="0" w:color="auto"/>
            </w:tcBorders>
            <w:vAlign w:val="center"/>
          </w:tcPr>
          <w:p w14:paraId="3B5F9E75" w14:textId="77777777" w:rsidR="002C2824" w:rsidRDefault="002C2824">
            <w:pPr>
              <w:rPr>
                <w:rFonts w:ascii="仿宋" w:eastAsia="仿宋" w:hAnsi="仿宋" w:cs="仿宋" w:hint="eastAsia"/>
                <w:sz w:val="24"/>
                <w:szCs w:val="24"/>
              </w:rPr>
            </w:pPr>
          </w:p>
        </w:tc>
        <w:tc>
          <w:tcPr>
            <w:tcW w:w="1629" w:type="dxa"/>
            <w:tcBorders>
              <w:top w:val="single" w:sz="6" w:space="0" w:color="auto"/>
              <w:left w:val="single" w:sz="6" w:space="0" w:color="auto"/>
              <w:bottom w:val="single" w:sz="6" w:space="0" w:color="auto"/>
              <w:right w:val="single" w:sz="6" w:space="0" w:color="auto"/>
            </w:tcBorders>
            <w:vAlign w:val="center"/>
          </w:tcPr>
          <w:p w14:paraId="5E4ECA70" w14:textId="77777777" w:rsidR="002C2824" w:rsidRDefault="002C2824">
            <w:pPr>
              <w:rPr>
                <w:rFonts w:ascii="仿宋" w:eastAsia="仿宋" w:hAnsi="仿宋" w:cs="仿宋" w:hint="eastAsia"/>
                <w:sz w:val="24"/>
                <w:szCs w:val="24"/>
              </w:rPr>
            </w:pPr>
          </w:p>
        </w:tc>
        <w:tc>
          <w:tcPr>
            <w:tcW w:w="1307" w:type="dxa"/>
            <w:tcBorders>
              <w:top w:val="single" w:sz="6" w:space="0" w:color="auto"/>
              <w:left w:val="single" w:sz="6" w:space="0" w:color="auto"/>
              <w:bottom w:val="single" w:sz="6" w:space="0" w:color="auto"/>
              <w:right w:val="single" w:sz="4" w:space="0" w:color="auto"/>
            </w:tcBorders>
            <w:vAlign w:val="center"/>
          </w:tcPr>
          <w:p w14:paraId="0FB92606" w14:textId="77777777" w:rsidR="002C2824" w:rsidRDefault="002C2824">
            <w:pPr>
              <w:rPr>
                <w:rFonts w:ascii="仿宋" w:eastAsia="仿宋" w:hAnsi="仿宋" w:cs="仿宋" w:hint="eastAsia"/>
                <w:sz w:val="24"/>
                <w:szCs w:val="24"/>
              </w:rPr>
            </w:pPr>
          </w:p>
        </w:tc>
        <w:tc>
          <w:tcPr>
            <w:tcW w:w="1371" w:type="dxa"/>
            <w:tcBorders>
              <w:top w:val="single" w:sz="6" w:space="0" w:color="auto"/>
              <w:left w:val="single" w:sz="4" w:space="0" w:color="auto"/>
              <w:bottom w:val="single" w:sz="6" w:space="0" w:color="auto"/>
              <w:right w:val="single" w:sz="4" w:space="0" w:color="auto"/>
            </w:tcBorders>
            <w:vAlign w:val="center"/>
          </w:tcPr>
          <w:p w14:paraId="4CF466E8" w14:textId="77777777" w:rsidR="002C2824" w:rsidRDefault="002C2824">
            <w:pPr>
              <w:rPr>
                <w:rFonts w:ascii="仿宋" w:eastAsia="仿宋" w:hAnsi="仿宋" w:cs="仿宋" w:hint="eastAsia"/>
                <w:sz w:val="24"/>
                <w:szCs w:val="24"/>
              </w:rPr>
            </w:pPr>
          </w:p>
        </w:tc>
      </w:tr>
      <w:tr w:rsidR="002C2824" w14:paraId="6D80E959" w14:textId="77777777">
        <w:trPr>
          <w:cantSplit/>
          <w:trHeight w:val="510"/>
          <w:jc w:val="center"/>
        </w:trPr>
        <w:tc>
          <w:tcPr>
            <w:tcW w:w="980" w:type="dxa"/>
            <w:tcBorders>
              <w:top w:val="single" w:sz="6" w:space="0" w:color="auto"/>
              <w:left w:val="single" w:sz="4" w:space="0" w:color="auto"/>
              <w:bottom w:val="single" w:sz="4" w:space="0" w:color="auto"/>
              <w:right w:val="single" w:sz="6" w:space="0" w:color="auto"/>
            </w:tcBorders>
            <w:vAlign w:val="center"/>
          </w:tcPr>
          <w:p w14:paraId="01D8D4E1" w14:textId="77777777" w:rsidR="002C2824" w:rsidRDefault="002C2824">
            <w:pPr>
              <w:rPr>
                <w:rFonts w:ascii="仿宋" w:eastAsia="仿宋" w:hAnsi="仿宋" w:cs="仿宋" w:hint="eastAsia"/>
                <w:sz w:val="24"/>
                <w:szCs w:val="24"/>
              </w:rPr>
            </w:pPr>
          </w:p>
        </w:tc>
        <w:tc>
          <w:tcPr>
            <w:tcW w:w="1440" w:type="dxa"/>
            <w:tcBorders>
              <w:top w:val="single" w:sz="6" w:space="0" w:color="auto"/>
              <w:left w:val="single" w:sz="6" w:space="0" w:color="auto"/>
              <w:bottom w:val="single" w:sz="4" w:space="0" w:color="auto"/>
              <w:right w:val="single" w:sz="6" w:space="0" w:color="auto"/>
            </w:tcBorders>
            <w:vAlign w:val="center"/>
          </w:tcPr>
          <w:p w14:paraId="766B5FDA" w14:textId="77777777" w:rsidR="002C2824" w:rsidRDefault="002C2824">
            <w:pPr>
              <w:rPr>
                <w:rFonts w:ascii="仿宋" w:eastAsia="仿宋" w:hAnsi="仿宋" w:cs="仿宋" w:hint="eastAsia"/>
                <w:sz w:val="24"/>
                <w:szCs w:val="24"/>
              </w:rPr>
            </w:pPr>
          </w:p>
        </w:tc>
        <w:tc>
          <w:tcPr>
            <w:tcW w:w="1567" w:type="dxa"/>
            <w:tcBorders>
              <w:top w:val="single" w:sz="6" w:space="0" w:color="auto"/>
              <w:left w:val="single" w:sz="6" w:space="0" w:color="auto"/>
              <w:bottom w:val="single" w:sz="4" w:space="0" w:color="auto"/>
              <w:right w:val="single" w:sz="6" w:space="0" w:color="auto"/>
            </w:tcBorders>
            <w:vAlign w:val="center"/>
          </w:tcPr>
          <w:p w14:paraId="10491D2B" w14:textId="77777777" w:rsidR="002C2824" w:rsidRDefault="002C2824">
            <w:pPr>
              <w:rPr>
                <w:rFonts w:ascii="仿宋" w:eastAsia="仿宋" w:hAnsi="仿宋" w:cs="仿宋" w:hint="eastAsia"/>
                <w:sz w:val="24"/>
                <w:szCs w:val="24"/>
              </w:rPr>
            </w:pPr>
          </w:p>
        </w:tc>
        <w:tc>
          <w:tcPr>
            <w:tcW w:w="1629" w:type="dxa"/>
            <w:tcBorders>
              <w:top w:val="single" w:sz="6" w:space="0" w:color="auto"/>
              <w:left w:val="single" w:sz="6" w:space="0" w:color="auto"/>
              <w:bottom w:val="single" w:sz="4" w:space="0" w:color="auto"/>
              <w:right w:val="single" w:sz="6" w:space="0" w:color="auto"/>
            </w:tcBorders>
            <w:vAlign w:val="center"/>
          </w:tcPr>
          <w:p w14:paraId="5FF0C579" w14:textId="77777777" w:rsidR="002C2824" w:rsidRDefault="002C2824">
            <w:pPr>
              <w:rPr>
                <w:rFonts w:ascii="仿宋" w:eastAsia="仿宋" w:hAnsi="仿宋" w:cs="仿宋" w:hint="eastAsia"/>
                <w:sz w:val="24"/>
                <w:szCs w:val="24"/>
              </w:rPr>
            </w:pPr>
          </w:p>
        </w:tc>
        <w:tc>
          <w:tcPr>
            <w:tcW w:w="1307" w:type="dxa"/>
            <w:tcBorders>
              <w:top w:val="single" w:sz="6" w:space="0" w:color="auto"/>
              <w:left w:val="single" w:sz="6" w:space="0" w:color="auto"/>
              <w:bottom w:val="single" w:sz="4" w:space="0" w:color="auto"/>
              <w:right w:val="single" w:sz="4" w:space="0" w:color="auto"/>
            </w:tcBorders>
            <w:vAlign w:val="center"/>
          </w:tcPr>
          <w:p w14:paraId="32D49E68" w14:textId="77777777" w:rsidR="002C2824" w:rsidRDefault="002C2824">
            <w:pPr>
              <w:rPr>
                <w:rFonts w:ascii="仿宋" w:eastAsia="仿宋" w:hAnsi="仿宋" w:cs="仿宋" w:hint="eastAsia"/>
                <w:sz w:val="24"/>
                <w:szCs w:val="24"/>
              </w:rPr>
            </w:pPr>
          </w:p>
        </w:tc>
        <w:tc>
          <w:tcPr>
            <w:tcW w:w="1371" w:type="dxa"/>
            <w:tcBorders>
              <w:top w:val="single" w:sz="6" w:space="0" w:color="auto"/>
              <w:left w:val="single" w:sz="4" w:space="0" w:color="auto"/>
              <w:bottom w:val="single" w:sz="4" w:space="0" w:color="auto"/>
              <w:right w:val="single" w:sz="4" w:space="0" w:color="auto"/>
            </w:tcBorders>
            <w:vAlign w:val="center"/>
          </w:tcPr>
          <w:p w14:paraId="21CDC164" w14:textId="77777777" w:rsidR="002C2824" w:rsidRDefault="002C2824">
            <w:pPr>
              <w:rPr>
                <w:rFonts w:ascii="仿宋" w:eastAsia="仿宋" w:hAnsi="仿宋" w:cs="仿宋" w:hint="eastAsia"/>
                <w:sz w:val="24"/>
                <w:szCs w:val="24"/>
              </w:rPr>
            </w:pPr>
          </w:p>
        </w:tc>
      </w:tr>
      <w:tr w:rsidR="002C2824" w14:paraId="66B874AC" w14:textId="77777777">
        <w:trPr>
          <w:cantSplit/>
          <w:trHeight w:val="615"/>
          <w:jc w:val="center"/>
        </w:trPr>
        <w:tc>
          <w:tcPr>
            <w:tcW w:w="980" w:type="dxa"/>
            <w:tcBorders>
              <w:top w:val="single" w:sz="4" w:space="0" w:color="auto"/>
              <w:left w:val="single" w:sz="4" w:space="0" w:color="auto"/>
              <w:bottom w:val="single" w:sz="4" w:space="0" w:color="auto"/>
              <w:right w:val="single" w:sz="6" w:space="0" w:color="auto"/>
            </w:tcBorders>
            <w:vAlign w:val="center"/>
          </w:tcPr>
          <w:p w14:paraId="0584FB3D" w14:textId="77777777" w:rsidR="002C2824" w:rsidRDefault="002C2824">
            <w:pPr>
              <w:rPr>
                <w:rFonts w:ascii="仿宋" w:eastAsia="仿宋" w:hAnsi="仿宋" w:cs="仿宋" w:hint="eastAsia"/>
                <w:sz w:val="24"/>
                <w:szCs w:val="24"/>
              </w:rPr>
            </w:pPr>
          </w:p>
        </w:tc>
        <w:tc>
          <w:tcPr>
            <w:tcW w:w="1440" w:type="dxa"/>
            <w:tcBorders>
              <w:top w:val="single" w:sz="4" w:space="0" w:color="auto"/>
              <w:left w:val="single" w:sz="6" w:space="0" w:color="auto"/>
              <w:bottom w:val="single" w:sz="4" w:space="0" w:color="auto"/>
              <w:right w:val="single" w:sz="6" w:space="0" w:color="auto"/>
            </w:tcBorders>
            <w:vAlign w:val="center"/>
          </w:tcPr>
          <w:p w14:paraId="59A70908" w14:textId="77777777" w:rsidR="002C2824" w:rsidRDefault="002C2824">
            <w:pPr>
              <w:rPr>
                <w:rFonts w:ascii="仿宋" w:eastAsia="仿宋" w:hAnsi="仿宋" w:cs="仿宋" w:hint="eastAsia"/>
                <w:sz w:val="24"/>
                <w:szCs w:val="24"/>
              </w:rPr>
            </w:pPr>
          </w:p>
        </w:tc>
        <w:tc>
          <w:tcPr>
            <w:tcW w:w="1567" w:type="dxa"/>
            <w:tcBorders>
              <w:top w:val="single" w:sz="4" w:space="0" w:color="auto"/>
              <w:left w:val="single" w:sz="6" w:space="0" w:color="auto"/>
              <w:bottom w:val="single" w:sz="4" w:space="0" w:color="auto"/>
              <w:right w:val="single" w:sz="6" w:space="0" w:color="auto"/>
            </w:tcBorders>
            <w:vAlign w:val="center"/>
          </w:tcPr>
          <w:p w14:paraId="781268BF" w14:textId="77777777" w:rsidR="002C2824" w:rsidRDefault="002C2824">
            <w:pPr>
              <w:rPr>
                <w:rFonts w:ascii="仿宋" w:eastAsia="仿宋" w:hAnsi="仿宋" w:cs="仿宋" w:hint="eastAsia"/>
                <w:sz w:val="24"/>
                <w:szCs w:val="24"/>
              </w:rPr>
            </w:pPr>
          </w:p>
        </w:tc>
        <w:tc>
          <w:tcPr>
            <w:tcW w:w="1629" w:type="dxa"/>
            <w:tcBorders>
              <w:top w:val="single" w:sz="4" w:space="0" w:color="auto"/>
              <w:left w:val="single" w:sz="6" w:space="0" w:color="auto"/>
              <w:bottom w:val="single" w:sz="4" w:space="0" w:color="auto"/>
              <w:right w:val="single" w:sz="6" w:space="0" w:color="auto"/>
            </w:tcBorders>
            <w:vAlign w:val="center"/>
          </w:tcPr>
          <w:p w14:paraId="7549565A" w14:textId="77777777" w:rsidR="002C2824" w:rsidRDefault="002C2824">
            <w:pPr>
              <w:rPr>
                <w:rFonts w:ascii="仿宋" w:eastAsia="仿宋" w:hAnsi="仿宋" w:cs="仿宋" w:hint="eastAsia"/>
                <w:sz w:val="24"/>
                <w:szCs w:val="24"/>
              </w:rPr>
            </w:pPr>
          </w:p>
        </w:tc>
        <w:tc>
          <w:tcPr>
            <w:tcW w:w="1307" w:type="dxa"/>
            <w:tcBorders>
              <w:top w:val="single" w:sz="4" w:space="0" w:color="auto"/>
              <w:left w:val="single" w:sz="6" w:space="0" w:color="auto"/>
              <w:bottom w:val="single" w:sz="4" w:space="0" w:color="auto"/>
              <w:right w:val="single" w:sz="4" w:space="0" w:color="auto"/>
            </w:tcBorders>
            <w:vAlign w:val="center"/>
          </w:tcPr>
          <w:p w14:paraId="1982BB5A" w14:textId="77777777" w:rsidR="002C2824" w:rsidRDefault="002C2824">
            <w:pPr>
              <w:rPr>
                <w:rFonts w:ascii="仿宋" w:eastAsia="仿宋" w:hAnsi="仿宋" w:cs="仿宋" w:hint="eastAsia"/>
                <w:sz w:val="24"/>
                <w:szCs w:val="24"/>
              </w:rPr>
            </w:pPr>
          </w:p>
        </w:tc>
        <w:tc>
          <w:tcPr>
            <w:tcW w:w="1371" w:type="dxa"/>
            <w:tcBorders>
              <w:top w:val="single" w:sz="4" w:space="0" w:color="auto"/>
              <w:left w:val="single" w:sz="4" w:space="0" w:color="auto"/>
              <w:bottom w:val="single" w:sz="4" w:space="0" w:color="auto"/>
              <w:right w:val="single" w:sz="4" w:space="0" w:color="auto"/>
            </w:tcBorders>
            <w:vAlign w:val="center"/>
          </w:tcPr>
          <w:p w14:paraId="475A1A86" w14:textId="77777777" w:rsidR="002C2824" w:rsidRDefault="002C2824">
            <w:pPr>
              <w:rPr>
                <w:rFonts w:ascii="仿宋" w:eastAsia="仿宋" w:hAnsi="仿宋" w:cs="仿宋" w:hint="eastAsia"/>
                <w:sz w:val="24"/>
                <w:szCs w:val="24"/>
              </w:rPr>
            </w:pPr>
          </w:p>
        </w:tc>
      </w:tr>
      <w:tr w:rsidR="002C2824" w14:paraId="1BD4B781" w14:textId="77777777">
        <w:trPr>
          <w:cantSplit/>
          <w:trHeight w:val="615"/>
          <w:jc w:val="center"/>
        </w:trPr>
        <w:tc>
          <w:tcPr>
            <w:tcW w:w="980" w:type="dxa"/>
            <w:tcBorders>
              <w:top w:val="single" w:sz="4" w:space="0" w:color="auto"/>
              <w:left w:val="single" w:sz="4" w:space="0" w:color="auto"/>
              <w:bottom w:val="single" w:sz="4" w:space="0" w:color="auto"/>
              <w:right w:val="single" w:sz="6" w:space="0" w:color="auto"/>
            </w:tcBorders>
            <w:vAlign w:val="center"/>
          </w:tcPr>
          <w:p w14:paraId="4D60DD33" w14:textId="77777777" w:rsidR="002C2824" w:rsidRDefault="002C2824">
            <w:pPr>
              <w:rPr>
                <w:rFonts w:ascii="仿宋" w:eastAsia="仿宋" w:hAnsi="仿宋" w:cs="仿宋" w:hint="eastAsia"/>
                <w:sz w:val="24"/>
                <w:szCs w:val="24"/>
              </w:rPr>
            </w:pPr>
          </w:p>
        </w:tc>
        <w:tc>
          <w:tcPr>
            <w:tcW w:w="1440" w:type="dxa"/>
            <w:tcBorders>
              <w:top w:val="single" w:sz="4" w:space="0" w:color="auto"/>
              <w:left w:val="single" w:sz="6" w:space="0" w:color="auto"/>
              <w:bottom w:val="single" w:sz="4" w:space="0" w:color="auto"/>
              <w:right w:val="single" w:sz="6" w:space="0" w:color="auto"/>
            </w:tcBorders>
            <w:vAlign w:val="center"/>
          </w:tcPr>
          <w:p w14:paraId="1812CAE4" w14:textId="77777777" w:rsidR="002C2824" w:rsidRDefault="002C2824">
            <w:pPr>
              <w:rPr>
                <w:rFonts w:ascii="仿宋" w:eastAsia="仿宋" w:hAnsi="仿宋" w:cs="仿宋" w:hint="eastAsia"/>
                <w:sz w:val="24"/>
                <w:szCs w:val="24"/>
              </w:rPr>
            </w:pPr>
          </w:p>
        </w:tc>
        <w:tc>
          <w:tcPr>
            <w:tcW w:w="1567" w:type="dxa"/>
            <w:tcBorders>
              <w:top w:val="single" w:sz="4" w:space="0" w:color="auto"/>
              <w:left w:val="single" w:sz="6" w:space="0" w:color="auto"/>
              <w:bottom w:val="single" w:sz="4" w:space="0" w:color="auto"/>
              <w:right w:val="single" w:sz="6" w:space="0" w:color="auto"/>
            </w:tcBorders>
            <w:vAlign w:val="center"/>
          </w:tcPr>
          <w:p w14:paraId="23FE4CBE" w14:textId="77777777" w:rsidR="002C2824" w:rsidRDefault="002C2824">
            <w:pPr>
              <w:rPr>
                <w:rFonts w:ascii="仿宋" w:eastAsia="仿宋" w:hAnsi="仿宋" w:cs="仿宋" w:hint="eastAsia"/>
                <w:sz w:val="24"/>
                <w:szCs w:val="24"/>
              </w:rPr>
            </w:pPr>
          </w:p>
        </w:tc>
        <w:tc>
          <w:tcPr>
            <w:tcW w:w="1629" w:type="dxa"/>
            <w:tcBorders>
              <w:top w:val="single" w:sz="4" w:space="0" w:color="auto"/>
              <w:left w:val="single" w:sz="6" w:space="0" w:color="auto"/>
              <w:bottom w:val="single" w:sz="4" w:space="0" w:color="auto"/>
              <w:right w:val="single" w:sz="6" w:space="0" w:color="auto"/>
            </w:tcBorders>
            <w:vAlign w:val="center"/>
          </w:tcPr>
          <w:p w14:paraId="6DD2EC8A" w14:textId="77777777" w:rsidR="002C2824" w:rsidRDefault="002C2824">
            <w:pPr>
              <w:rPr>
                <w:rFonts w:ascii="仿宋" w:eastAsia="仿宋" w:hAnsi="仿宋" w:cs="仿宋" w:hint="eastAsia"/>
                <w:sz w:val="24"/>
                <w:szCs w:val="24"/>
              </w:rPr>
            </w:pPr>
          </w:p>
        </w:tc>
        <w:tc>
          <w:tcPr>
            <w:tcW w:w="1307" w:type="dxa"/>
            <w:tcBorders>
              <w:top w:val="single" w:sz="4" w:space="0" w:color="auto"/>
              <w:left w:val="single" w:sz="6" w:space="0" w:color="auto"/>
              <w:bottom w:val="single" w:sz="4" w:space="0" w:color="auto"/>
              <w:right w:val="single" w:sz="4" w:space="0" w:color="auto"/>
            </w:tcBorders>
            <w:vAlign w:val="center"/>
          </w:tcPr>
          <w:p w14:paraId="4FC949F7" w14:textId="77777777" w:rsidR="002C2824" w:rsidRDefault="002C2824">
            <w:pPr>
              <w:rPr>
                <w:rFonts w:ascii="仿宋" w:eastAsia="仿宋" w:hAnsi="仿宋" w:cs="仿宋" w:hint="eastAsia"/>
                <w:sz w:val="24"/>
                <w:szCs w:val="24"/>
              </w:rPr>
            </w:pPr>
          </w:p>
        </w:tc>
        <w:tc>
          <w:tcPr>
            <w:tcW w:w="1371" w:type="dxa"/>
            <w:tcBorders>
              <w:top w:val="single" w:sz="4" w:space="0" w:color="auto"/>
              <w:left w:val="single" w:sz="4" w:space="0" w:color="auto"/>
              <w:bottom w:val="single" w:sz="4" w:space="0" w:color="auto"/>
              <w:right w:val="single" w:sz="4" w:space="0" w:color="auto"/>
            </w:tcBorders>
            <w:vAlign w:val="center"/>
          </w:tcPr>
          <w:p w14:paraId="78276EDB" w14:textId="77777777" w:rsidR="002C2824" w:rsidRDefault="002C2824">
            <w:pPr>
              <w:rPr>
                <w:rFonts w:ascii="仿宋" w:eastAsia="仿宋" w:hAnsi="仿宋" w:cs="仿宋" w:hint="eastAsia"/>
                <w:sz w:val="24"/>
                <w:szCs w:val="24"/>
              </w:rPr>
            </w:pPr>
          </w:p>
        </w:tc>
      </w:tr>
      <w:tr w:rsidR="002C2824" w14:paraId="3E6C8945" w14:textId="77777777">
        <w:trPr>
          <w:cantSplit/>
          <w:trHeight w:val="450"/>
          <w:jc w:val="center"/>
        </w:trPr>
        <w:tc>
          <w:tcPr>
            <w:tcW w:w="980" w:type="dxa"/>
            <w:tcBorders>
              <w:top w:val="single" w:sz="4" w:space="0" w:color="auto"/>
              <w:left w:val="single" w:sz="4" w:space="0" w:color="auto"/>
              <w:bottom w:val="single" w:sz="4" w:space="0" w:color="auto"/>
              <w:right w:val="single" w:sz="6" w:space="0" w:color="auto"/>
            </w:tcBorders>
            <w:vAlign w:val="center"/>
          </w:tcPr>
          <w:p w14:paraId="4A9091BA" w14:textId="77777777" w:rsidR="002C2824" w:rsidRDefault="002C2824">
            <w:pPr>
              <w:rPr>
                <w:rFonts w:ascii="仿宋" w:eastAsia="仿宋" w:hAnsi="仿宋" w:cs="仿宋" w:hint="eastAsia"/>
                <w:sz w:val="24"/>
                <w:szCs w:val="24"/>
              </w:rPr>
            </w:pPr>
          </w:p>
        </w:tc>
        <w:tc>
          <w:tcPr>
            <w:tcW w:w="1440" w:type="dxa"/>
            <w:tcBorders>
              <w:top w:val="single" w:sz="4" w:space="0" w:color="auto"/>
              <w:left w:val="single" w:sz="6" w:space="0" w:color="auto"/>
              <w:bottom w:val="single" w:sz="4" w:space="0" w:color="auto"/>
              <w:right w:val="single" w:sz="6" w:space="0" w:color="auto"/>
            </w:tcBorders>
            <w:vAlign w:val="center"/>
          </w:tcPr>
          <w:p w14:paraId="27335973" w14:textId="77777777" w:rsidR="002C2824" w:rsidRDefault="002C2824">
            <w:pPr>
              <w:rPr>
                <w:rFonts w:ascii="仿宋" w:eastAsia="仿宋" w:hAnsi="仿宋" w:cs="仿宋" w:hint="eastAsia"/>
                <w:sz w:val="24"/>
                <w:szCs w:val="24"/>
              </w:rPr>
            </w:pPr>
          </w:p>
        </w:tc>
        <w:tc>
          <w:tcPr>
            <w:tcW w:w="1567" w:type="dxa"/>
            <w:tcBorders>
              <w:top w:val="single" w:sz="4" w:space="0" w:color="auto"/>
              <w:left w:val="single" w:sz="6" w:space="0" w:color="auto"/>
              <w:bottom w:val="single" w:sz="4" w:space="0" w:color="auto"/>
              <w:right w:val="single" w:sz="6" w:space="0" w:color="auto"/>
            </w:tcBorders>
            <w:vAlign w:val="center"/>
          </w:tcPr>
          <w:p w14:paraId="77FB5230" w14:textId="77777777" w:rsidR="002C2824" w:rsidRDefault="002C2824">
            <w:pPr>
              <w:rPr>
                <w:rFonts w:ascii="仿宋" w:eastAsia="仿宋" w:hAnsi="仿宋" w:cs="仿宋" w:hint="eastAsia"/>
                <w:sz w:val="24"/>
                <w:szCs w:val="24"/>
              </w:rPr>
            </w:pPr>
          </w:p>
        </w:tc>
        <w:tc>
          <w:tcPr>
            <w:tcW w:w="1629" w:type="dxa"/>
            <w:tcBorders>
              <w:top w:val="single" w:sz="4" w:space="0" w:color="auto"/>
              <w:left w:val="single" w:sz="6" w:space="0" w:color="auto"/>
              <w:bottom w:val="single" w:sz="4" w:space="0" w:color="auto"/>
              <w:right w:val="single" w:sz="6" w:space="0" w:color="auto"/>
            </w:tcBorders>
            <w:vAlign w:val="center"/>
          </w:tcPr>
          <w:p w14:paraId="7F8CEB3A" w14:textId="77777777" w:rsidR="002C2824" w:rsidRDefault="002C2824">
            <w:pPr>
              <w:rPr>
                <w:rFonts w:ascii="仿宋" w:eastAsia="仿宋" w:hAnsi="仿宋" w:cs="仿宋" w:hint="eastAsia"/>
                <w:sz w:val="24"/>
                <w:szCs w:val="24"/>
              </w:rPr>
            </w:pPr>
          </w:p>
        </w:tc>
        <w:tc>
          <w:tcPr>
            <w:tcW w:w="1307" w:type="dxa"/>
            <w:tcBorders>
              <w:top w:val="single" w:sz="4" w:space="0" w:color="auto"/>
              <w:left w:val="single" w:sz="6" w:space="0" w:color="auto"/>
              <w:bottom w:val="single" w:sz="4" w:space="0" w:color="auto"/>
              <w:right w:val="single" w:sz="4" w:space="0" w:color="auto"/>
            </w:tcBorders>
            <w:vAlign w:val="center"/>
          </w:tcPr>
          <w:p w14:paraId="5C291092" w14:textId="77777777" w:rsidR="002C2824" w:rsidRDefault="002C2824">
            <w:pPr>
              <w:rPr>
                <w:rFonts w:ascii="仿宋" w:eastAsia="仿宋" w:hAnsi="仿宋" w:cs="仿宋" w:hint="eastAsia"/>
                <w:sz w:val="24"/>
                <w:szCs w:val="24"/>
              </w:rPr>
            </w:pPr>
          </w:p>
        </w:tc>
        <w:tc>
          <w:tcPr>
            <w:tcW w:w="1371" w:type="dxa"/>
            <w:tcBorders>
              <w:top w:val="single" w:sz="4" w:space="0" w:color="auto"/>
              <w:left w:val="single" w:sz="4" w:space="0" w:color="auto"/>
              <w:bottom w:val="single" w:sz="4" w:space="0" w:color="auto"/>
              <w:right w:val="single" w:sz="4" w:space="0" w:color="auto"/>
            </w:tcBorders>
            <w:vAlign w:val="center"/>
          </w:tcPr>
          <w:p w14:paraId="2E6D9EA9" w14:textId="77777777" w:rsidR="002C2824" w:rsidRDefault="002C2824">
            <w:pPr>
              <w:rPr>
                <w:rFonts w:ascii="仿宋" w:eastAsia="仿宋" w:hAnsi="仿宋" w:cs="仿宋" w:hint="eastAsia"/>
                <w:sz w:val="24"/>
                <w:szCs w:val="24"/>
              </w:rPr>
            </w:pPr>
          </w:p>
        </w:tc>
      </w:tr>
      <w:tr w:rsidR="002C2824" w14:paraId="3525CE6D" w14:textId="77777777">
        <w:trPr>
          <w:cantSplit/>
          <w:trHeight w:val="435"/>
          <w:jc w:val="center"/>
        </w:trPr>
        <w:tc>
          <w:tcPr>
            <w:tcW w:w="980" w:type="dxa"/>
            <w:tcBorders>
              <w:top w:val="single" w:sz="4" w:space="0" w:color="auto"/>
              <w:left w:val="single" w:sz="4" w:space="0" w:color="auto"/>
              <w:bottom w:val="single" w:sz="4" w:space="0" w:color="auto"/>
              <w:right w:val="single" w:sz="6" w:space="0" w:color="auto"/>
            </w:tcBorders>
            <w:vAlign w:val="center"/>
          </w:tcPr>
          <w:p w14:paraId="64DAE7AB" w14:textId="77777777" w:rsidR="002C2824" w:rsidRDefault="002C2824">
            <w:pPr>
              <w:rPr>
                <w:rFonts w:ascii="仿宋" w:eastAsia="仿宋" w:hAnsi="仿宋" w:cs="仿宋" w:hint="eastAsia"/>
                <w:sz w:val="24"/>
                <w:szCs w:val="24"/>
              </w:rPr>
            </w:pPr>
          </w:p>
        </w:tc>
        <w:tc>
          <w:tcPr>
            <w:tcW w:w="1440" w:type="dxa"/>
            <w:tcBorders>
              <w:top w:val="single" w:sz="4" w:space="0" w:color="auto"/>
              <w:left w:val="single" w:sz="6" w:space="0" w:color="auto"/>
              <w:bottom w:val="single" w:sz="4" w:space="0" w:color="auto"/>
              <w:right w:val="single" w:sz="6" w:space="0" w:color="auto"/>
            </w:tcBorders>
            <w:vAlign w:val="center"/>
          </w:tcPr>
          <w:p w14:paraId="3CF66F87" w14:textId="77777777" w:rsidR="002C2824" w:rsidRDefault="002C2824">
            <w:pPr>
              <w:rPr>
                <w:rFonts w:ascii="仿宋" w:eastAsia="仿宋" w:hAnsi="仿宋" w:cs="仿宋" w:hint="eastAsia"/>
                <w:sz w:val="24"/>
                <w:szCs w:val="24"/>
              </w:rPr>
            </w:pPr>
          </w:p>
        </w:tc>
        <w:tc>
          <w:tcPr>
            <w:tcW w:w="1567" w:type="dxa"/>
            <w:tcBorders>
              <w:top w:val="single" w:sz="4" w:space="0" w:color="auto"/>
              <w:left w:val="single" w:sz="6" w:space="0" w:color="auto"/>
              <w:bottom w:val="single" w:sz="4" w:space="0" w:color="auto"/>
              <w:right w:val="single" w:sz="6" w:space="0" w:color="auto"/>
            </w:tcBorders>
            <w:vAlign w:val="center"/>
          </w:tcPr>
          <w:p w14:paraId="552150CE" w14:textId="77777777" w:rsidR="002C2824" w:rsidRDefault="002C2824">
            <w:pPr>
              <w:rPr>
                <w:rFonts w:ascii="仿宋" w:eastAsia="仿宋" w:hAnsi="仿宋" w:cs="仿宋" w:hint="eastAsia"/>
                <w:sz w:val="24"/>
                <w:szCs w:val="24"/>
              </w:rPr>
            </w:pPr>
          </w:p>
        </w:tc>
        <w:tc>
          <w:tcPr>
            <w:tcW w:w="1629" w:type="dxa"/>
            <w:tcBorders>
              <w:top w:val="single" w:sz="4" w:space="0" w:color="auto"/>
              <w:left w:val="single" w:sz="6" w:space="0" w:color="auto"/>
              <w:bottom w:val="single" w:sz="4" w:space="0" w:color="auto"/>
              <w:right w:val="single" w:sz="6" w:space="0" w:color="auto"/>
            </w:tcBorders>
            <w:vAlign w:val="center"/>
          </w:tcPr>
          <w:p w14:paraId="7A25C29A" w14:textId="77777777" w:rsidR="002C2824" w:rsidRDefault="002C2824">
            <w:pPr>
              <w:rPr>
                <w:rFonts w:ascii="仿宋" w:eastAsia="仿宋" w:hAnsi="仿宋" w:cs="仿宋" w:hint="eastAsia"/>
                <w:sz w:val="24"/>
                <w:szCs w:val="24"/>
              </w:rPr>
            </w:pPr>
          </w:p>
        </w:tc>
        <w:tc>
          <w:tcPr>
            <w:tcW w:w="1307" w:type="dxa"/>
            <w:tcBorders>
              <w:top w:val="single" w:sz="4" w:space="0" w:color="auto"/>
              <w:left w:val="single" w:sz="6" w:space="0" w:color="auto"/>
              <w:bottom w:val="single" w:sz="4" w:space="0" w:color="auto"/>
              <w:right w:val="single" w:sz="4" w:space="0" w:color="auto"/>
            </w:tcBorders>
            <w:vAlign w:val="center"/>
          </w:tcPr>
          <w:p w14:paraId="15A790FF" w14:textId="77777777" w:rsidR="002C2824" w:rsidRDefault="002C2824">
            <w:pPr>
              <w:rPr>
                <w:rFonts w:ascii="仿宋" w:eastAsia="仿宋" w:hAnsi="仿宋" w:cs="仿宋" w:hint="eastAsia"/>
                <w:sz w:val="24"/>
                <w:szCs w:val="24"/>
              </w:rPr>
            </w:pPr>
          </w:p>
        </w:tc>
        <w:tc>
          <w:tcPr>
            <w:tcW w:w="1371" w:type="dxa"/>
            <w:tcBorders>
              <w:top w:val="single" w:sz="4" w:space="0" w:color="auto"/>
              <w:left w:val="single" w:sz="4" w:space="0" w:color="auto"/>
              <w:bottom w:val="single" w:sz="4" w:space="0" w:color="auto"/>
              <w:right w:val="single" w:sz="4" w:space="0" w:color="auto"/>
            </w:tcBorders>
            <w:vAlign w:val="center"/>
          </w:tcPr>
          <w:p w14:paraId="587254A3" w14:textId="77777777" w:rsidR="002C2824" w:rsidRDefault="002C2824">
            <w:pPr>
              <w:rPr>
                <w:rFonts w:ascii="仿宋" w:eastAsia="仿宋" w:hAnsi="仿宋" w:cs="仿宋" w:hint="eastAsia"/>
                <w:sz w:val="24"/>
                <w:szCs w:val="24"/>
              </w:rPr>
            </w:pPr>
          </w:p>
        </w:tc>
      </w:tr>
    </w:tbl>
    <w:p w14:paraId="066D03F1" w14:textId="77777777" w:rsidR="002C2824" w:rsidRDefault="002C2824">
      <w:pPr>
        <w:widowControl/>
        <w:spacing w:line="360" w:lineRule="auto"/>
        <w:ind w:firstLineChars="200" w:firstLine="482"/>
        <w:jc w:val="left"/>
        <w:rPr>
          <w:rFonts w:ascii="仿宋" w:eastAsia="仿宋" w:hAnsi="仿宋" w:cs="仿宋" w:hint="eastAsia"/>
          <w:b/>
          <w:sz w:val="24"/>
          <w:szCs w:val="21"/>
        </w:rPr>
      </w:pPr>
    </w:p>
    <w:p w14:paraId="1F3CEDF3" w14:textId="77777777" w:rsidR="002C2824" w:rsidRDefault="002C2824">
      <w:pPr>
        <w:pStyle w:val="ae"/>
        <w:rPr>
          <w:rFonts w:ascii="仿宋" w:eastAsia="仿宋" w:hAnsi="仿宋" w:cs="仿宋" w:hint="eastAsia"/>
        </w:rPr>
      </w:pPr>
    </w:p>
    <w:p w14:paraId="7F813BFF" w14:textId="1B850C8D" w:rsidR="002C2824" w:rsidRDefault="00792B96">
      <w:pPr>
        <w:pStyle w:val="ae"/>
        <w:spacing w:line="360" w:lineRule="auto"/>
        <w:rPr>
          <w:rFonts w:ascii="仿宋" w:eastAsia="仿宋" w:hAnsi="仿宋" w:cs="仿宋" w:hint="eastAsia"/>
          <w:b/>
          <w:bCs/>
          <w:sz w:val="24"/>
          <w:szCs w:val="16"/>
        </w:rPr>
      </w:pPr>
      <w:r>
        <w:rPr>
          <w:rFonts w:ascii="仿宋" w:eastAsia="仿宋" w:hAnsi="仿宋" w:cs="仿宋" w:hint="eastAsia"/>
          <w:b/>
          <w:bCs/>
          <w:sz w:val="24"/>
          <w:szCs w:val="16"/>
        </w:rPr>
        <w:t>注：提供业绩合同复印件或中标通知书复印件或中选通知书复印件，并加盖</w:t>
      </w:r>
      <w:r w:rsidR="001051D9">
        <w:rPr>
          <w:rFonts w:ascii="仿宋" w:eastAsia="仿宋" w:hAnsi="仿宋" w:cs="仿宋" w:hint="eastAsia"/>
          <w:b/>
          <w:bCs/>
          <w:sz w:val="24"/>
          <w:szCs w:val="16"/>
        </w:rPr>
        <w:t>评选</w:t>
      </w:r>
      <w:r>
        <w:rPr>
          <w:rFonts w:ascii="仿宋" w:eastAsia="仿宋" w:hAnsi="仿宋" w:cs="仿宋" w:hint="eastAsia"/>
          <w:b/>
          <w:bCs/>
          <w:sz w:val="24"/>
          <w:szCs w:val="16"/>
        </w:rPr>
        <w:t>申请人公章。</w:t>
      </w:r>
      <w:r w:rsidR="007731F8">
        <w:rPr>
          <w:rFonts w:ascii="仿宋" w:eastAsia="仿宋" w:hAnsi="仿宋" w:cs="仿宋" w:hint="eastAsia"/>
          <w:b/>
          <w:bCs/>
          <w:sz w:val="24"/>
          <w:szCs w:val="16"/>
        </w:rPr>
        <w:t>（</w:t>
      </w:r>
      <w:r w:rsidR="00F2336B">
        <w:rPr>
          <w:rFonts w:ascii="仿宋" w:eastAsia="仿宋" w:hAnsi="仿宋" w:cs="仿宋" w:hint="eastAsia"/>
          <w:b/>
          <w:bCs/>
          <w:sz w:val="24"/>
          <w:szCs w:val="16"/>
        </w:rPr>
        <w:t>具体</w:t>
      </w:r>
      <w:r w:rsidR="007731F8">
        <w:rPr>
          <w:rFonts w:ascii="仿宋" w:eastAsia="仿宋" w:hAnsi="仿宋" w:cs="仿宋" w:hint="eastAsia"/>
          <w:b/>
          <w:bCs/>
          <w:sz w:val="24"/>
          <w:szCs w:val="16"/>
        </w:rPr>
        <w:t>以第六章</w:t>
      </w:r>
      <w:r w:rsidR="00F2336B">
        <w:rPr>
          <w:rFonts w:ascii="仿宋" w:eastAsia="仿宋" w:hAnsi="仿宋" w:cs="仿宋" w:hint="eastAsia"/>
          <w:b/>
          <w:bCs/>
          <w:sz w:val="24"/>
          <w:szCs w:val="16"/>
        </w:rPr>
        <w:t>要求</w:t>
      </w:r>
      <w:r w:rsidR="007731F8">
        <w:rPr>
          <w:rFonts w:ascii="仿宋" w:eastAsia="仿宋" w:hAnsi="仿宋" w:cs="仿宋" w:hint="eastAsia"/>
          <w:b/>
          <w:bCs/>
          <w:sz w:val="24"/>
          <w:szCs w:val="16"/>
        </w:rPr>
        <w:t>为准）</w:t>
      </w:r>
    </w:p>
    <w:p w14:paraId="1BE792BC"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1DF4FBC2" w14:textId="479D7948" w:rsidR="002C2824" w:rsidRDefault="001051D9">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评选</w:t>
      </w:r>
      <w:r w:rsidR="00792B96">
        <w:rPr>
          <w:rFonts w:ascii="仿宋" w:eastAsia="仿宋" w:hAnsi="仿宋" w:cs="仿宋" w:hint="eastAsia"/>
          <w:sz w:val="24"/>
          <w:szCs w:val="24"/>
        </w:rPr>
        <w:t xml:space="preserve">申请人名称（盖章）： </w:t>
      </w:r>
    </w:p>
    <w:p w14:paraId="5A6B0390"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法定代表人或授权代表（签字或加盖个人名章）：</w:t>
      </w:r>
    </w:p>
    <w:p w14:paraId="56748D18"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响应日期：</w:t>
      </w:r>
      <w:r>
        <w:rPr>
          <w:rFonts w:ascii="仿宋" w:eastAsia="仿宋" w:hAnsi="仿宋" w:cs="仿宋" w:hint="eastAsia"/>
          <w:sz w:val="24"/>
          <w:szCs w:val="24"/>
        </w:rPr>
        <w:tab/>
        <w:t xml:space="preserve">年 </w:t>
      </w:r>
      <w:r>
        <w:rPr>
          <w:rFonts w:ascii="仿宋" w:eastAsia="仿宋" w:hAnsi="仿宋" w:cs="仿宋" w:hint="eastAsia"/>
          <w:sz w:val="24"/>
          <w:szCs w:val="24"/>
        </w:rPr>
        <w:tab/>
        <w:t xml:space="preserve">月 </w:t>
      </w:r>
      <w:r>
        <w:rPr>
          <w:rFonts w:ascii="仿宋" w:eastAsia="仿宋" w:hAnsi="仿宋" w:cs="仿宋" w:hint="eastAsia"/>
          <w:sz w:val="24"/>
          <w:szCs w:val="24"/>
        </w:rPr>
        <w:tab/>
        <w:t>日</w:t>
      </w:r>
    </w:p>
    <w:p w14:paraId="5055AD21"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 xml:space="preserve"> </w:t>
      </w:r>
    </w:p>
    <w:p w14:paraId="01DFBBE9"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7F3882DA" w14:textId="77777777" w:rsidR="002C2824" w:rsidRDefault="00792B96">
      <w:pPr>
        <w:widowControl/>
        <w:jc w:val="left"/>
        <w:rPr>
          <w:rFonts w:ascii="仿宋" w:eastAsia="仿宋" w:hAnsi="仿宋" w:cs="仿宋" w:hint="eastAsia"/>
        </w:rPr>
      </w:pPr>
      <w:bookmarkStart w:id="67" w:name="_Toc497923238"/>
      <w:r>
        <w:rPr>
          <w:rFonts w:ascii="仿宋" w:eastAsia="仿宋" w:hAnsi="仿宋" w:cs="仿宋" w:hint="eastAsia"/>
        </w:rPr>
        <w:br w:type="page"/>
      </w:r>
    </w:p>
    <w:p w14:paraId="3600E1A8" w14:textId="3A307215" w:rsidR="002C2824" w:rsidRDefault="00792B96">
      <w:pPr>
        <w:pStyle w:val="23"/>
        <w:ind w:firstLineChars="0" w:firstLine="0"/>
        <w:rPr>
          <w:rFonts w:ascii="仿宋" w:eastAsia="仿宋" w:hAnsi="仿宋" w:cs="仿宋" w:hint="eastAsia"/>
          <w:sz w:val="32"/>
          <w:szCs w:val="32"/>
        </w:rPr>
      </w:pPr>
      <w:r>
        <w:rPr>
          <w:rFonts w:ascii="仿宋" w:eastAsia="仿宋" w:hAnsi="仿宋" w:cs="仿宋" w:hint="eastAsia"/>
          <w:sz w:val="32"/>
          <w:szCs w:val="32"/>
        </w:rPr>
        <w:lastRenderedPageBreak/>
        <w:t>十、</w:t>
      </w:r>
      <w:r w:rsidR="001051D9">
        <w:rPr>
          <w:rFonts w:ascii="仿宋" w:eastAsia="仿宋" w:hAnsi="仿宋" w:cs="仿宋" w:hint="eastAsia"/>
          <w:sz w:val="32"/>
          <w:szCs w:val="32"/>
        </w:rPr>
        <w:t>评选</w:t>
      </w:r>
      <w:r>
        <w:rPr>
          <w:rFonts w:ascii="仿宋" w:eastAsia="仿宋" w:hAnsi="仿宋" w:cs="仿宋" w:hint="eastAsia"/>
          <w:sz w:val="32"/>
          <w:szCs w:val="32"/>
        </w:rPr>
        <w:t>申请人本项目管理、负责人、服务人员情况表</w:t>
      </w:r>
      <w:bookmarkEnd w:id="67"/>
    </w:p>
    <w:tbl>
      <w:tblPr>
        <w:tblpPr w:leftFromText="180" w:rightFromText="180" w:vertAnchor="text" w:tblpY="1"/>
        <w:tblOverlap w:val="neve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812"/>
        <w:gridCol w:w="750"/>
        <w:gridCol w:w="863"/>
        <w:gridCol w:w="1025"/>
        <w:gridCol w:w="950"/>
        <w:gridCol w:w="712"/>
        <w:gridCol w:w="850"/>
        <w:gridCol w:w="725"/>
        <w:gridCol w:w="1175"/>
      </w:tblGrid>
      <w:tr w:rsidR="002C2824" w14:paraId="02469727" w14:textId="77777777">
        <w:trPr>
          <w:cantSplit/>
          <w:trHeight w:val="530"/>
        </w:trPr>
        <w:tc>
          <w:tcPr>
            <w:tcW w:w="1149" w:type="dxa"/>
            <w:vMerge w:val="restart"/>
            <w:vAlign w:val="center"/>
          </w:tcPr>
          <w:p w14:paraId="5ADDA932" w14:textId="77777777" w:rsidR="002C2824" w:rsidRDefault="00792B96">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类别</w:t>
            </w:r>
          </w:p>
        </w:tc>
        <w:tc>
          <w:tcPr>
            <w:tcW w:w="812" w:type="dxa"/>
            <w:vMerge w:val="restart"/>
            <w:vAlign w:val="center"/>
          </w:tcPr>
          <w:p w14:paraId="04B0C1BA" w14:textId="77777777" w:rsidR="002C2824" w:rsidRDefault="00792B96">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职务</w:t>
            </w:r>
          </w:p>
        </w:tc>
        <w:tc>
          <w:tcPr>
            <w:tcW w:w="750" w:type="dxa"/>
            <w:vMerge w:val="restart"/>
            <w:vAlign w:val="center"/>
          </w:tcPr>
          <w:p w14:paraId="0C04B8E4" w14:textId="77777777" w:rsidR="002C2824" w:rsidRDefault="00792B96">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姓名</w:t>
            </w:r>
          </w:p>
        </w:tc>
        <w:tc>
          <w:tcPr>
            <w:tcW w:w="863" w:type="dxa"/>
            <w:vMerge w:val="restart"/>
            <w:vAlign w:val="center"/>
          </w:tcPr>
          <w:p w14:paraId="2C35BEC6" w14:textId="77777777" w:rsidR="002C2824" w:rsidRDefault="00792B96">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职称</w:t>
            </w:r>
          </w:p>
        </w:tc>
        <w:tc>
          <w:tcPr>
            <w:tcW w:w="1025" w:type="dxa"/>
            <w:vMerge w:val="restart"/>
            <w:vAlign w:val="center"/>
          </w:tcPr>
          <w:p w14:paraId="24E47165" w14:textId="77777777" w:rsidR="002C2824" w:rsidRDefault="00792B96">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常住地</w:t>
            </w:r>
          </w:p>
        </w:tc>
        <w:tc>
          <w:tcPr>
            <w:tcW w:w="3237" w:type="dxa"/>
            <w:gridSpan w:val="4"/>
            <w:vAlign w:val="center"/>
          </w:tcPr>
          <w:p w14:paraId="6ADF03C2" w14:textId="77777777" w:rsidR="002C2824" w:rsidRDefault="00792B96">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资格证明（附复印件）</w:t>
            </w:r>
          </w:p>
        </w:tc>
        <w:tc>
          <w:tcPr>
            <w:tcW w:w="1175" w:type="dxa"/>
            <w:vMerge w:val="restart"/>
            <w:vAlign w:val="center"/>
          </w:tcPr>
          <w:p w14:paraId="08A0220A" w14:textId="77777777" w:rsidR="002C2824" w:rsidRDefault="00792B96">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联系电话</w:t>
            </w:r>
          </w:p>
        </w:tc>
      </w:tr>
      <w:tr w:rsidR="002C2824" w14:paraId="4D6FDF95" w14:textId="77777777">
        <w:trPr>
          <w:cantSplit/>
          <w:trHeight w:val="530"/>
        </w:trPr>
        <w:tc>
          <w:tcPr>
            <w:tcW w:w="1149" w:type="dxa"/>
            <w:vMerge/>
            <w:vAlign w:val="center"/>
          </w:tcPr>
          <w:p w14:paraId="69216B83" w14:textId="77777777" w:rsidR="002C2824" w:rsidRDefault="002C2824">
            <w:pPr>
              <w:rPr>
                <w:rFonts w:ascii="仿宋" w:eastAsia="仿宋" w:hAnsi="仿宋" w:cs="仿宋" w:hint="eastAsia"/>
                <w:sz w:val="24"/>
                <w:szCs w:val="24"/>
              </w:rPr>
            </w:pPr>
          </w:p>
        </w:tc>
        <w:tc>
          <w:tcPr>
            <w:tcW w:w="812" w:type="dxa"/>
            <w:vMerge/>
            <w:vAlign w:val="center"/>
          </w:tcPr>
          <w:p w14:paraId="42267136" w14:textId="77777777" w:rsidR="002C2824" w:rsidRDefault="002C2824">
            <w:pPr>
              <w:rPr>
                <w:rFonts w:ascii="仿宋" w:eastAsia="仿宋" w:hAnsi="仿宋" w:cs="仿宋" w:hint="eastAsia"/>
                <w:sz w:val="24"/>
                <w:szCs w:val="24"/>
              </w:rPr>
            </w:pPr>
          </w:p>
        </w:tc>
        <w:tc>
          <w:tcPr>
            <w:tcW w:w="750" w:type="dxa"/>
            <w:vMerge/>
            <w:vAlign w:val="center"/>
          </w:tcPr>
          <w:p w14:paraId="57D1EF52" w14:textId="77777777" w:rsidR="002C2824" w:rsidRDefault="002C2824">
            <w:pPr>
              <w:rPr>
                <w:rFonts w:ascii="仿宋" w:eastAsia="仿宋" w:hAnsi="仿宋" w:cs="仿宋" w:hint="eastAsia"/>
                <w:sz w:val="24"/>
                <w:szCs w:val="24"/>
              </w:rPr>
            </w:pPr>
          </w:p>
        </w:tc>
        <w:tc>
          <w:tcPr>
            <w:tcW w:w="863" w:type="dxa"/>
            <w:vMerge/>
            <w:vAlign w:val="center"/>
          </w:tcPr>
          <w:p w14:paraId="2BD6FA4D" w14:textId="77777777" w:rsidR="002C2824" w:rsidRDefault="002C2824">
            <w:pPr>
              <w:rPr>
                <w:rFonts w:ascii="仿宋" w:eastAsia="仿宋" w:hAnsi="仿宋" w:cs="仿宋" w:hint="eastAsia"/>
                <w:sz w:val="24"/>
                <w:szCs w:val="24"/>
              </w:rPr>
            </w:pPr>
          </w:p>
        </w:tc>
        <w:tc>
          <w:tcPr>
            <w:tcW w:w="1025" w:type="dxa"/>
            <w:vMerge/>
            <w:vAlign w:val="center"/>
          </w:tcPr>
          <w:p w14:paraId="714D29D2" w14:textId="77777777" w:rsidR="002C2824" w:rsidRDefault="002C2824">
            <w:pPr>
              <w:rPr>
                <w:rFonts w:ascii="仿宋" w:eastAsia="仿宋" w:hAnsi="仿宋" w:cs="仿宋" w:hint="eastAsia"/>
                <w:sz w:val="24"/>
                <w:szCs w:val="24"/>
              </w:rPr>
            </w:pPr>
          </w:p>
        </w:tc>
        <w:tc>
          <w:tcPr>
            <w:tcW w:w="950" w:type="dxa"/>
            <w:vAlign w:val="center"/>
          </w:tcPr>
          <w:p w14:paraId="384A52ED" w14:textId="77777777" w:rsidR="002C2824" w:rsidRDefault="00792B96">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证书名称</w:t>
            </w:r>
          </w:p>
        </w:tc>
        <w:tc>
          <w:tcPr>
            <w:tcW w:w="712" w:type="dxa"/>
            <w:vAlign w:val="center"/>
          </w:tcPr>
          <w:p w14:paraId="165C2ED5" w14:textId="77777777" w:rsidR="002C2824" w:rsidRDefault="00792B96">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级别</w:t>
            </w:r>
          </w:p>
        </w:tc>
        <w:tc>
          <w:tcPr>
            <w:tcW w:w="850" w:type="dxa"/>
            <w:vAlign w:val="center"/>
          </w:tcPr>
          <w:p w14:paraId="697D67F6" w14:textId="77777777" w:rsidR="002C2824" w:rsidRDefault="00792B96">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证号</w:t>
            </w:r>
          </w:p>
        </w:tc>
        <w:tc>
          <w:tcPr>
            <w:tcW w:w="725" w:type="dxa"/>
            <w:vAlign w:val="center"/>
          </w:tcPr>
          <w:p w14:paraId="0B0A2642" w14:textId="77777777" w:rsidR="002C2824" w:rsidRDefault="00792B96">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专业</w:t>
            </w:r>
          </w:p>
        </w:tc>
        <w:tc>
          <w:tcPr>
            <w:tcW w:w="1175" w:type="dxa"/>
            <w:vMerge/>
            <w:vAlign w:val="center"/>
          </w:tcPr>
          <w:p w14:paraId="1F6A55F2" w14:textId="77777777" w:rsidR="002C2824" w:rsidRDefault="002C2824">
            <w:pPr>
              <w:spacing w:line="400" w:lineRule="exact"/>
              <w:jc w:val="center"/>
              <w:rPr>
                <w:rFonts w:ascii="仿宋" w:eastAsia="仿宋" w:hAnsi="仿宋" w:cs="仿宋" w:hint="eastAsia"/>
                <w:sz w:val="24"/>
                <w:szCs w:val="24"/>
              </w:rPr>
            </w:pPr>
          </w:p>
        </w:tc>
      </w:tr>
      <w:tr w:rsidR="002C2824" w14:paraId="35A449FA" w14:textId="77777777">
        <w:trPr>
          <w:cantSplit/>
          <w:trHeight w:val="531"/>
        </w:trPr>
        <w:tc>
          <w:tcPr>
            <w:tcW w:w="1149" w:type="dxa"/>
            <w:vMerge w:val="restart"/>
          </w:tcPr>
          <w:p w14:paraId="57E13995" w14:textId="77777777" w:rsidR="002C2824" w:rsidRDefault="00792B96">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管</w:t>
            </w:r>
          </w:p>
          <w:p w14:paraId="766AFCE4" w14:textId="77777777" w:rsidR="002C2824" w:rsidRDefault="00792B96">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理</w:t>
            </w:r>
          </w:p>
          <w:p w14:paraId="0174A906" w14:textId="77777777" w:rsidR="002C2824" w:rsidRDefault="00792B96">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人</w:t>
            </w:r>
          </w:p>
          <w:p w14:paraId="7384F7C2" w14:textId="77777777" w:rsidR="002C2824" w:rsidRDefault="00792B96">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员</w:t>
            </w:r>
          </w:p>
        </w:tc>
        <w:tc>
          <w:tcPr>
            <w:tcW w:w="812" w:type="dxa"/>
          </w:tcPr>
          <w:p w14:paraId="4F21D09A" w14:textId="77777777" w:rsidR="002C2824" w:rsidRDefault="002C2824">
            <w:pPr>
              <w:spacing w:line="400" w:lineRule="exact"/>
              <w:jc w:val="center"/>
              <w:rPr>
                <w:rFonts w:ascii="仿宋" w:eastAsia="仿宋" w:hAnsi="仿宋" w:cs="仿宋" w:hint="eastAsia"/>
                <w:sz w:val="24"/>
                <w:szCs w:val="24"/>
              </w:rPr>
            </w:pPr>
          </w:p>
        </w:tc>
        <w:tc>
          <w:tcPr>
            <w:tcW w:w="750" w:type="dxa"/>
          </w:tcPr>
          <w:p w14:paraId="5F4C8460" w14:textId="77777777" w:rsidR="002C2824" w:rsidRDefault="002C2824">
            <w:pPr>
              <w:spacing w:line="400" w:lineRule="exact"/>
              <w:jc w:val="center"/>
              <w:rPr>
                <w:rFonts w:ascii="仿宋" w:eastAsia="仿宋" w:hAnsi="仿宋" w:cs="仿宋" w:hint="eastAsia"/>
                <w:sz w:val="24"/>
                <w:szCs w:val="24"/>
              </w:rPr>
            </w:pPr>
          </w:p>
        </w:tc>
        <w:tc>
          <w:tcPr>
            <w:tcW w:w="863" w:type="dxa"/>
          </w:tcPr>
          <w:p w14:paraId="157F4E50" w14:textId="77777777" w:rsidR="002C2824" w:rsidRDefault="002C2824">
            <w:pPr>
              <w:spacing w:line="400" w:lineRule="exact"/>
              <w:jc w:val="center"/>
              <w:rPr>
                <w:rFonts w:ascii="仿宋" w:eastAsia="仿宋" w:hAnsi="仿宋" w:cs="仿宋" w:hint="eastAsia"/>
                <w:sz w:val="24"/>
                <w:szCs w:val="24"/>
              </w:rPr>
            </w:pPr>
          </w:p>
        </w:tc>
        <w:tc>
          <w:tcPr>
            <w:tcW w:w="1025" w:type="dxa"/>
          </w:tcPr>
          <w:p w14:paraId="4FEC1B11" w14:textId="77777777" w:rsidR="002C2824" w:rsidRDefault="002C2824">
            <w:pPr>
              <w:spacing w:line="400" w:lineRule="exact"/>
              <w:jc w:val="center"/>
              <w:rPr>
                <w:rFonts w:ascii="仿宋" w:eastAsia="仿宋" w:hAnsi="仿宋" w:cs="仿宋" w:hint="eastAsia"/>
                <w:sz w:val="24"/>
                <w:szCs w:val="24"/>
              </w:rPr>
            </w:pPr>
          </w:p>
        </w:tc>
        <w:tc>
          <w:tcPr>
            <w:tcW w:w="950" w:type="dxa"/>
          </w:tcPr>
          <w:p w14:paraId="2FD74A5F" w14:textId="77777777" w:rsidR="002C2824" w:rsidRDefault="002C2824">
            <w:pPr>
              <w:spacing w:line="400" w:lineRule="exact"/>
              <w:jc w:val="center"/>
              <w:rPr>
                <w:rFonts w:ascii="仿宋" w:eastAsia="仿宋" w:hAnsi="仿宋" w:cs="仿宋" w:hint="eastAsia"/>
                <w:sz w:val="24"/>
                <w:szCs w:val="24"/>
              </w:rPr>
            </w:pPr>
          </w:p>
        </w:tc>
        <w:tc>
          <w:tcPr>
            <w:tcW w:w="712" w:type="dxa"/>
          </w:tcPr>
          <w:p w14:paraId="714CE744" w14:textId="77777777" w:rsidR="002C2824" w:rsidRDefault="002C2824">
            <w:pPr>
              <w:spacing w:line="400" w:lineRule="exact"/>
              <w:jc w:val="center"/>
              <w:rPr>
                <w:rFonts w:ascii="仿宋" w:eastAsia="仿宋" w:hAnsi="仿宋" w:cs="仿宋" w:hint="eastAsia"/>
                <w:sz w:val="24"/>
                <w:szCs w:val="24"/>
              </w:rPr>
            </w:pPr>
          </w:p>
        </w:tc>
        <w:tc>
          <w:tcPr>
            <w:tcW w:w="850" w:type="dxa"/>
          </w:tcPr>
          <w:p w14:paraId="2E5103DB" w14:textId="77777777" w:rsidR="002C2824" w:rsidRDefault="002C2824">
            <w:pPr>
              <w:spacing w:line="400" w:lineRule="exact"/>
              <w:jc w:val="center"/>
              <w:rPr>
                <w:rFonts w:ascii="仿宋" w:eastAsia="仿宋" w:hAnsi="仿宋" w:cs="仿宋" w:hint="eastAsia"/>
                <w:sz w:val="24"/>
                <w:szCs w:val="24"/>
              </w:rPr>
            </w:pPr>
          </w:p>
        </w:tc>
        <w:tc>
          <w:tcPr>
            <w:tcW w:w="725" w:type="dxa"/>
          </w:tcPr>
          <w:p w14:paraId="750DAE9D" w14:textId="77777777" w:rsidR="002C2824" w:rsidRDefault="002C2824">
            <w:pPr>
              <w:spacing w:line="400" w:lineRule="exact"/>
              <w:jc w:val="center"/>
              <w:rPr>
                <w:rFonts w:ascii="仿宋" w:eastAsia="仿宋" w:hAnsi="仿宋" w:cs="仿宋" w:hint="eastAsia"/>
                <w:sz w:val="24"/>
                <w:szCs w:val="24"/>
              </w:rPr>
            </w:pPr>
          </w:p>
        </w:tc>
        <w:tc>
          <w:tcPr>
            <w:tcW w:w="1175" w:type="dxa"/>
          </w:tcPr>
          <w:p w14:paraId="28F0B6DF" w14:textId="77777777" w:rsidR="002C2824" w:rsidRDefault="002C2824">
            <w:pPr>
              <w:spacing w:line="400" w:lineRule="exact"/>
              <w:jc w:val="center"/>
              <w:rPr>
                <w:rFonts w:ascii="仿宋" w:eastAsia="仿宋" w:hAnsi="仿宋" w:cs="仿宋" w:hint="eastAsia"/>
                <w:sz w:val="24"/>
                <w:szCs w:val="24"/>
              </w:rPr>
            </w:pPr>
          </w:p>
        </w:tc>
      </w:tr>
      <w:tr w:rsidR="002C2824" w14:paraId="737252B1" w14:textId="77777777">
        <w:trPr>
          <w:cantSplit/>
          <w:trHeight w:val="530"/>
        </w:trPr>
        <w:tc>
          <w:tcPr>
            <w:tcW w:w="1149" w:type="dxa"/>
            <w:vMerge/>
          </w:tcPr>
          <w:p w14:paraId="7AB6C1CD" w14:textId="77777777" w:rsidR="002C2824" w:rsidRDefault="002C2824">
            <w:pPr>
              <w:rPr>
                <w:rFonts w:ascii="仿宋" w:eastAsia="仿宋" w:hAnsi="仿宋" w:cs="仿宋" w:hint="eastAsia"/>
                <w:sz w:val="24"/>
                <w:szCs w:val="24"/>
              </w:rPr>
            </w:pPr>
          </w:p>
        </w:tc>
        <w:tc>
          <w:tcPr>
            <w:tcW w:w="812" w:type="dxa"/>
          </w:tcPr>
          <w:p w14:paraId="5035C856" w14:textId="77777777" w:rsidR="002C2824" w:rsidRDefault="002C2824">
            <w:pPr>
              <w:spacing w:line="400" w:lineRule="exact"/>
              <w:jc w:val="center"/>
              <w:rPr>
                <w:rFonts w:ascii="仿宋" w:eastAsia="仿宋" w:hAnsi="仿宋" w:cs="仿宋" w:hint="eastAsia"/>
                <w:sz w:val="24"/>
                <w:szCs w:val="24"/>
              </w:rPr>
            </w:pPr>
          </w:p>
        </w:tc>
        <w:tc>
          <w:tcPr>
            <w:tcW w:w="750" w:type="dxa"/>
          </w:tcPr>
          <w:p w14:paraId="3A53769D" w14:textId="77777777" w:rsidR="002C2824" w:rsidRDefault="002C2824">
            <w:pPr>
              <w:spacing w:line="400" w:lineRule="exact"/>
              <w:jc w:val="center"/>
              <w:rPr>
                <w:rFonts w:ascii="仿宋" w:eastAsia="仿宋" w:hAnsi="仿宋" w:cs="仿宋" w:hint="eastAsia"/>
                <w:sz w:val="24"/>
                <w:szCs w:val="24"/>
              </w:rPr>
            </w:pPr>
          </w:p>
        </w:tc>
        <w:tc>
          <w:tcPr>
            <w:tcW w:w="863" w:type="dxa"/>
          </w:tcPr>
          <w:p w14:paraId="2EFA4A0A" w14:textId="77777777" w:rsidR="002C2824" w:rsidRDefault="002C2824">
            <w:pPr>
              <w:spacing w:line="400" w:lineRule="exact"/>
              <w:jc w:val="center"/>
              <w:rPr>
                <w:rFonts w:ascii="仿宋" w:eastAsia="仿宋" w:hAnsi="仿宋" w:cs="仿宋" w:hint="eastAsia"/>
                <w:sz w:val="24"/>
                <w:szCs w:val="24"/>
              </w:rPr>
            </w:pPr>
          </w:p>
        </w:tc>
        <w:tc>
          <w:tcPr>
            <w:tcW w:w="1025" w:type="dxa"/>
          </w:tcPr>
          <w:p w14:paraId="52F735C7" w14:textId="77777777" w:rsidR="002C2824" w:rsidRDefault="002C2824">
            <w:pPr>
              <w:spacing w:line="400" w:lineRule="exact"/>
              <w:jc w:val="center"/>
              <w:rPr>
                <w:rFonts w:ascii="仿宋" w:eastAsia="仿宋" w:hAnsi="仿宋" w:cs="仿宋" w:hint="eastAsia"/>
                <w:sz w:val="24"/>
                <w:szCs w:val="24"/>
              </w:rPr>
            </w:pPr>
          </w:p>
        </w:tc>
        <w:tc>
          <w:tcPr>
            <w:tcW w:w="950" w:type="dxa"/>
          </w:tcPr>
          <w:p w14:paraId="70D6EC74" w14:textId="77777777" w:rsidR="002C2824" w:rsidRDefault="002C2824">
            <w:pPr>
              <w:spacing w:line="400" w:lineRule="exact"/>
              <w:jc w:val="center"/>
              <w:rPr>
                <w:rFonts w:ascii="仿宋" w:eastAsia="仿宋" w:hAnsi="仿宋" w:cs="仿宋" w:hint="eastAsia"/>
                <w:sz w:val="24"/>
                <w:szCs w:val="24"/>
              </w:rPr>
            </w:pPr>
          </w:p>
        </w:tc>
        <w:tc>
          <w:tcPr>
            <w:tcW w:w="712" w:type="dxa"/>
          </w:tcPr>
          <w:p w14:paraId="003A2431" w14:textId="77777777" w:rsidR="002C2824" w:rsidRDefault="002C2824">
            <w:pPr>
              <w:spacing w:line="400" w:lineRule="exact"/>
              <w:jc w:val="center"/>
              <w:rPr>
                <w:rFonts w:ascii="仿宋" w:eastAsia="仿宋" w:hAnsi="仿宋" w:cs="仿宋" w:hint="eastAsia"/>
                <w:sz w:val="24"/>
                <w:szCs w:val="24"/>
              </w:rPr>
            </w:pPr>
          </w:p>
        </w:tc>
        <w:tc>
          <w:tcPr>
            <w:tcW w:w="850" w:type="dxa"/>
          </w:tcPr>
          <w:p w14:paraId="518B1DA1" w14:textId="77777777" w:rsidR="002C2824" w:rsidRDefault="002C2824">
            <w:pPr>
              <w:spacing w:line="400" w:lineRule="exact"/>
              <w:jc w:val="center"/>
              <w:rPr>
                <w:rFonts w:ascii="仿宋" w:eastAsia="仿宋" w:hAnsi="仿宋" w:cs="仿宋" w:hint="eastAsia"/>
                <w:sz w:val="24"/>
                <w:szCs w:val="24"/>
              </w:rPr>
            </w:pPr>
          </w:p>
        </w:tc>
        <w:tc>
          <w:tcPr>
            <w:tcW w:w="725" w:type="dxa"/>
          </w:tcPr>
          <w:p w14:paraId="60FC7B4F" w14:textId="77777777" w:rsidR="002C2824" w:rsidRDefault="002C2824">
            <w:pPr>
              <w:spacing w:line="400" w:lineRule="exact"/>
              <w:jc w:val="center"/>
              <w:rPr>
                <w:rFonts w:ascii="仿宋" w:eastAsia="仿宋" w:hAnsi="仿宋" w:cs="仿宋" w:hint="eastAsia"/>
                <w:sz w:val="24"/>
                <w:szCs w:val="24"/>
              </w:rPr>
            </w:pPr>
          </w:p>
        </w:tc>
        <w:tc>
          <w:tcPr>
            <w:tcW w:w="1175" w:type="dxa"/>
          </w:tcPr>
          <w:p w14:paraId="51137B69" w14:textId="77777777" w:rsidR="002C2824" w:rsidRDefault="002C2824">
            <w:pPr>
              <w:spacing w:line="400" w:lineRule="exact"/>
              <w:jc w:val="center"/>
              <w:rPr>
                <w:rFonts w:ascii="仿宋" w:eastAsia="仿宋" w:hAnsi="仿宋" w:cs="仿宋" w:hint="eastAsia"/>
                <w:sz w:val="24"/>
                <w:szCs w:val="24"/>
              </w:rPr>
            </w:pPr>
          </w:p>
        </w:tc>
      </w:tr>
      <w:tr w:rsidR="002C2824" w14:paraId="6B446D4E" w14:textId="77777777">
        <w:trPr>
          <w:cantSplit/>
          <w:trHeight w:val="531"/>
        </w:trPr>
        <w:tc>
          <w:tcPr>
            <w:tcW w:w="1149" w:type="dxa"/>
            <w:vMerge/>
          </w:tcPr>
          <w:p w14:paraId="03DB518E" w14:textId="77777777" w:rsidR="002C2824" w:rsidRDefault="002C2824">
            <w:pPr>
              <w:rPr>
                <w:rFonts w:ascii="仿宋" w:eastAsia="仿宋" w:hAnsi="仿宋" w:cs="仿宋" w:hint="eastAsia"/>
                <w:sz w:val="24"/>
                <w:szCs w:val="24"/>
              </w:rPr>
            </w:pPr>
          </w:p>
        </w:tc>
        <w:tc>
          <w:tcPr>
            <w:tcW w:w="812" w:type="dxa"/>
          </w:tcPr>
          <w:p w14:paraId="0FD474CE" w14:textId="77777777" w:rsidR="002C2824" w:rsidRDefault="002C2824">
            <w:pPr>
              <w:spacing w:line="400" w:lineRule="exact"/>
              <w:jc w:val="center"/>
              <w:rPr>
                <w:rFonts w:ascii="仿宋" w:eastAsia="仿宋" w:hAnsi="仿宋" w:cs="仿宋" w:hint="eastAsia"/>
                <w:sz w:val="24"/>
                <w:szCs w:val="24"/>
              </w:rPr>
            </w:pPr>
          </w:p>
        </w:tc>
        <w:tc>
          <w:tcPr>
            <w:tcW w:w="750" w:type="dxa"/>
          </w:tcPr>
          <w:p w14:paraId="6491A97F" w14:textId="77777777" w:rsidR="002C2824" w:rsidRDefault="002C2824">
            <w:pPr>
              <w:spacing w:line="400" w:lineRule="exact"/>
              <w:jc w:val="center"/>
              <w:rPr>
                <w:rFonts w:ascii="仿宋" w:eastAsia="仿宋" w:hAnsi="仿宋" w:cs="仿宋" w:hint="eastAsia"/>
                <w:sz w:val="24"/>
                <w:szCs w:val="24"/>
              </w:rPr>
            </w:pPr>
          </w:p>
        </w:tc>
        <w:tc>
          <w:tcPr>
            <w:tcW w:w="863" w:type="dxa"/>
          </w:tcPr>
          <w:p w14:paraId="432062D9" w14:textId="77777777" w:rsidR="002C2824" w:rsidRDefault="002C2824">
            <w:pPr>
              <w:spacing w:line="400" w:lineRule="exact"/>
              <w:jc w:val="center"/>
              <w:rPr>
                <w:rFonts w:ascii="仿宋" w:eastAsia="仿宋" w:hAnsi="仿宋" w:cs="仿宋" w:hint="eastAsia"/>
                <w:sz w:val="24"/>
                <w:szCs w:val="24"/>
              </w:rPr>
            </w:pPr>
          </w:p>
        </w:tc>
        <w:tc>
          <w:tcPr>
            <w:tcW w:w="1025" w:type="dxa"/>
          </w:tcPr>
          <w:p w14:paraId="4C7D0662" w14:textId="77777777" w:rsidR="002C2824" w:rsidRDefault="002C2824">
            <w:pPr>
              <w:spacing w:line="400" w:lineRule="exact"/>
              <w:jc w:val="center"/>
              <w:rPr>
                <w:rFonts w:ascii="仿宋" w:eastAsia="仿宋" w:hAnsi="仿宋" w:cs="仿宋" w:hint="eastAsia"/>
                <w:sz w:val="24"/>
                <w:szCs w:val="24"/>
              </w:rPr>
            </w:pPr>
          </w:p>
        </w:tc>
        <w:tc>
          <w:tcPr>
            <w:tcW w:w="950" w:type="dxa"/>
          </w:tcPr>
          <w:p w14:paraId="736AB87D" w14:textId="77777777" w:rsidR="002C2824" w:rsidRDefault="002C2824">
            <w:pPr>
              <w:spacing w:line="400" w:lineRule="exact"/>
              <w:jc w:val="center"/>
              <w:rPr>
                <w:rFonts w:ascii="仿宋" w:eastAsia="仿宋" w:hAnsi="仿宋" w:cs="仿宋" w:hint="eastAsia"/>
                <w:sz w:val="24"/>
                <w:szCs w:val="24"/>
              </w:rPr>
            </w:pPr>
          </w:p>
        </w:tc>
        <w:tc>
          <w:tcPr>
            <w:tcW w:w="712" w:type="dxa"/>
          </w:tcPr>
          <w:p w14:paraId="603479E9" w14:textId="77777777" w:rsidR="002C2824" w:rsidRDefault="002C2824">
            <w:pPr>
              <w:spacing w:line="400" w:lineRule="exact"/>
              <w:jc w:val="center"/>
              <w:rPr>
                <w:rFonts w:ascii="仿宋" w:eastAsia="仿宋" w:hAnsi="仿宋" w:cs="仿宋" w:hint="eastAsia"/>
                <w:sz w:val="24"/>
                <w:szCs w:val="24"/>
              </w:rPr>
            </w:pPr>
          </w:p>
        </w:tc>
        <w:tc>
          <w:tcPr>
            <w:tcW w:w="850" w:type="dxa"/>
          </w:tcPr>
          <w:p w14:paraId="5835CC11" w14:textId="77777777" w:rsidR="002C2824" w:rsidRDefault="002C2824">
            <w:pPr>
              <w:spacing w:line="400" w:lineRule="exact"/>
              <w:jc w:val="center"/>
              <w:rPr>
                <w:rFonts w:ascii="仿宋" w:eastAsia="仿宋" w:hAnsi="仿宋" w:cs="仿宋" w:hint="eastAsia"/>
                <w:sz w:val="24"/>
                <w:szCs w:val="24"/>
              </w:rPr>
            </w:pPr>
          </w:p>
        </w:tc>
        <w:tc>
          <w:tcPr>
            <w:tcW w:w="725" w:type="dxa"/>
          </w:tcPr>
          <w:p w14:paraId="22E27BA6" w14:textId="77777777" w:rsidR="002C2824" w:rsidRDefault="002C2824">
            <w:pPr>
              <w:spacing w:line="400" w:lineRule="exact"/>
              <w:jc w:val="center"/>
              <w:rPr>
                <w:rFonts w:ascii="仿宋" w:eastAsia="仿宋" w:hAnsi="仿宋" w:cs="仿宋" w:hint="eastAsia"/>
                <w:sz w:val="24"/>
                <w:szCs w:val="24"/>
              </w:rPr>
            </w:pPr>
          </w:p>
        </w:tc>
        <w:tc>
          <w:tcPr>
            <w:tcW w:w="1175" w:type="dxa"/>
          </w:tcPr>
          <w:p w14:paraId="65AE501E" w14:textId="77777777" w:rsidR="002C2824" w:rsidRDefault="002C2824">
            <w:pPr>
              <w:spacing w:line="400" w:lineRule="exact"/>
              <w:jc w:val="center"/>
              <w:rPr>
                <w:rFonts w:ascii="仿宋" w:eastAsia="仿宋" w:hAnsi="仿宋" w:cs="仿宋" w:hint="eastAsia"/>
                <w:sz w:val="24"/>
                <w:szCs w:val="24"/>
              </w:rPr>
            </w:pPr>
          </w:p>
        </w:tc>
      </w:tr>
      <w:tr w:rsidR="002C2824" w14:paraId="5DB2B35F" w14:textId="77777777">
        <w:trPr>
          <w:cantSplit/>
          <w:trHeight w:val="530"/>
        </w:trPr>
        <w:tc>
          <w:tcPr>
            <w:tcW w:w="1149" w:type="dxa"/>
            <w:vMerge w:val="restart"/>
          </w:tcPr>
          <w:p w14:paraId="3B224472" w14:textId="77777777" w:rsidR="002C2824" w:rsidRDefault="00792B96">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项目</w:t>
            </w:r>
          </w:p>
          <w:p w14:paraId="2CA88DAD" w14:textId="77777777" w:rsidR="002C2824" w:rsidRDefault="00792B96">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负责</w:t>
            </w:r>
          </w:p>
          <w:p w14:paraId="594FEB88" w14:textId="77777777" w:rsidR="002C2824" w:rsidRDefault="00792B96">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人</w:t>
            </w:r>
          </w:p>
        </w:tc>
        <w:tc>
          <w:tcPr>
            <w:tcW w:w="812" w:type="dxa"/>
          </w:tcPr>
          <w:p w14:paraId="6A0B9765" w14:textId="77777777" w:rsidR="002C2824" w:rsidRDefault="002C2824">
            <w:pPr>
              <w:spacing w:line="400" w:lineRule="exact"/>
              <w:jc w:val="center"/>
              <w:rPr>
                <w:rFonts w:ascii="仿宋" w:eastAsia="仿宋" w:hAnsi="仿宋" w:cs="仿宋" w:hint="eastAsia"/>
                <w:sz w:val="24"/>
                <w:szCs w:val="24"/>
              </w:rPr>
            </w:pPr>
          </w:p>
        </w:tc>
        <w:tc>
          <w:tcPr>
            <w:tcW w:w="750" w:type="dxa"/>
          </w:tcPr>
          <w:p w14:paraId="59BBF979" w14:textId="77777777" w:rsidR="002C2824" w:rsidRDefault="002C2824">
            <w:pPr>
              <w:spacing w:line="400" w:lineRule="exact"/>
              <w:jc w:val="center"/>
              <w:rPr>
                <w:rFonts w:ascii="仿宋" w:eastAsia="仿宋" w:hAnsi="仿宋" w:cs="仿宋" w:hint="eastAsia"/>
                <w:sz w:val="24"/>
                <w:szCs w:val="24"/>
              </w:rPr>
            </w:pPr>
          </w:p>
        </w:tc>
        <w:tc>
          <w:tcPr>
            <w:tcW w:w="863" w:type="dxa"/>
          </w:tcPr>
          <w:p w14:paraId="1B5E737F" w14:textId="77777777" w:rsidR="002C2824" w:rsidRDefault="002C2824">
            <w:pPr>
              <w:spacing w:line="400" w:lineRule="exact"/>
              <w:jc w:val="center"/>
              <w:rPr>
                <w:rFonts w:ascii="仿宋" w:eastAsia="仿宋" w:hAnsi="仿宋" w:cs="仿宋" w:hint="eastAsia"/>
                <w:sz w:val="24"/>
                <w:szCs w:val="24"/>
              </w:rPr>
            </w:pPr>
          </w:p>
        </w:tc>
        <w:tc>
          <w:tcPr>
            <w:tcW w:w="1025" w:type="dxa"/>
          </w:tcPr>
          <w:p w14:paraId="11818F21" w14:textId="77777777" w:rsidR="002C2824" w:rsidRDefault="002C2824">
            <w:pPr>
              <w:spacing w:line="400" w:lineRule="exact"/>
              <w:jc w:val="center"/>
              <w:rPr>
                <w:rFonts w:ascii="仿宋" w:eastAsia="仿宋" w:hAnsi="仿宋" w:cs="仿宋" w:hint="eastAsia"/>
                <w:sz w:val="24"/>
                <w:szCs w:val="24"/>
              </w:rPr>
            </w:pPr>
          </w:p>
        </w:tc>
        <w:tc>
          <w:tcPr>
            <w:tcW w:w="950" w:type="dxa"/>
          </w:tcPr>
          <w:p w14:paraId="325C9D1C" w14:textId="77777777" w:rsidR="002C2824" w:rsidRDefault="002C2824">
            <w:pPr>
              <w:spacing w:line="400" w:lineRule="exact"/>
              <w:jc w:val="center"/>
              <w:rPr>
                <w:rFonts w:ascii="仿宋" w:eastAsia="仿宋" w:hAnsi="仿宋" w:cs="仿宋" w:hint="eastAsia"/>
                <w:sz w:val="24"/>
                <w:szCs w:val="24"/>
              </w:rPr>
            </w:pPr>
          </w:p>
        </w:tc>
        <w:tc>
          <w:tcPr>
            <w:tcW w:w="712" w:type="dxa"/>
          </w:tcPr>
          <w:p w14:paraId="260416E3" w14:textId="77777777" w:rsidR="002C2824" w:rsidRDefault="002C2824">
            <w:pPr>
              <w:spacing w:line="400" w:lineRule="exact"/>
              <w:jc w:val="center"/>
              <w:rPr>
                <w:rFonts w:ascii="仿宋" w:eastAsia="仿宋" w:hAnsi="仿宋" w:cs="仿宋" w:hint="eastAsia"/>
                <w:sz w:val="24"/>
                <w:szCs w:val="24"/>
              </w:rPr>
            </w:pPr>
          </w:p>
        </w:tc>
        <w:tc>
          <w:tcPr>
            <w:tcW w:w="850" w:type="dxa"/>
          </w:tcPr>
          <w:p w14:paraId="05EEC288" w14:textId="77777777" w:rsidR="002C2824" w:rsidRDefault="002C2824">
            <w:pPr>
              <w:spacing w:line="400" w:lineRule="exact"/>
              <w:jc w:val="center"/>
              <w:rPr>
                <w:rFonts w:ascii="仿宋" w:eastAsia="仿宋" w:hAnsi="仿宋" w:cs="仿宋" w:hint="eastAsia"/>
                <w:sz w:val="24"/>
                <w:szCs w:val="24"/>
              </w:rPr>
            </w:pPr>
          </w:p>
        </w:tc>
        <w:tc>
          <w:tcPr>
            <w:tcW w:w="725" w:type="dxa"/>
          </w:tcPr>
          <w:p w14:paraId="33A99A7F" w14:textId="77777777" w:rsidR="002C2824" w:rsidRDefault="002C2824">
            <w:pPr>
              <w:spacing w:line="400" w:lineRule="exact"/>
              <w:jc w:val="center"/>
              <w:rPr>
                <w:rFonts w:ascii="仿宋" w:eastAsia="仿宋" w:hAnsi="仿宋" w:cs="仿宋" w:hint="eastAsia"/>
                <w:sz w:val="24"/>
                <w:szCs w:val="24"/>
              </w:rPr>
            </w:pPr>
          </w:p>
        </w:tc>
        <w:tc>
          <w:tcPr>
            <w:tcW w:w="1175" w:type="dxa"/>
          </w:tcPr>
          <w:p w14:paraId="0C98D1BB" w14:textId="77777777" w:rsidR="002C2824" w:rsidRDefault="002C2824">
            <w:pPr>
              <w:spacing w:line="400" w:lineRule="exact"/>
              <w:jc w:val="center"/>
              <w:rPr>
                <w:rFonts w:ascii="仿宋" w:eastAsia="仿宋" w:hAnsi="仿宋" w:cs="仿宋" w:hint="eastAsia"/>
                <w:sz w:val="24"/>
                <w:szCs w:val="24"/>
              </w:rPr>
            </w:pPr>
          </w:p>
        </w:tc>
      </w:tr>
      <w:tr w:rsidR="002C2824" w14:paraId="7C3EFE26" w14:textId="77777777">
        <w:trPr>
          <w:cantSplit/>
          <w:trHeight w:val="493"/>
        </w:trPr>
        <w:tc>
          <w:tcPr>
            <w:tcW w:w="1149" w:type="dxa"/>
            <w:vMerge/>
          </w:tcPr>
          <w:p w14:paraId="2B982572" w14:textId="77777777" w:rsidR="002C2824" w:rsidRDefault="002C2824">
            <w:pPr>
              <w:rPr>
                <w:rFonts w:ascii="仿宋" w:eastAsia="仿宋" w:hAnsi="仿宋" w:cs="仿宋" w:hint="eastAsia"/>
                <w:sz w:val="24"/>
                <w:szCs w:val="24"/>
              </w:rPr>
            </w:pPr>
          </w:p>
        </w:tc>
        <w:tc>
          <w:tcPr>
            <w:tcW w:w="812" w:type="dxa"/>
          </w:tcPr>
          <w:p w14:paraId="06E14967" w14:textId="77777777" w:rsidR="002C2824" w:rsidRDefault="002C2824">
            <w:pPr>
              <w:spacing w:line="400" w:lineRule="exact"/>
              <w:jc w:val="center"/>
              <w:rPr>
                <w:rFonts w:ascii="仿宋" w:eastAsia="仿宋" w:hAnsi="仿宋" w:cs="仿宋" w:hint="eastAsia"/>
                <w:sz w:val="24"/>
                <w:szCs w:val="24"/>
              </w:rPr>
            </w:pPr>
          </w:p>
        </w:tc>
        <w:tc>
          <w:tcPr>
            <w:tcW w:w="750" w:type="dxa"/>
          </w:tcPr>
          <w:p w14:paraId="0BC9B6BC" w14:textId="77777777" w:rsidR="002C2824" w:rsidRDefault="002C2824">
            <w:pPr>
              <w:spacing w:line="400" w:lineRule="exact"/>
              <w:jc w:val="center"/>
              <w:rPr>
                <w:rFonts w:ascii="仿宋" w:eastAsia="仿宋" w:hAnsi="仿宋" w:cs="仿宋" w:hint="eastAsia"/>
                <w:sz w:val="24"/>
                <w:szCs w:val="24"/>
              </w:rPr>
            </w:pPr>
          </w:p>
        </w:tc>
        <w:tc>
          <w:tcPr>
            <w:tcW w:w="863" w:type="dxa"/>
          </w:tcPr>
          <w:p w14:paraId="5473F441" w14:textId="77777777" w:rsidR="002C2824" w:rsidRDefault="002C2824">
            <w:pPr>
              <w:spacing w:line="400" w:lineRule="exact"/>
              <w:jc w:val="center"/>
              <w:rPr>
                <w:rFonts w:ascii="仿宋" w:eastAsia="仿宋" w:hAnsi="仿宋" w:cs="仿宋" w:hint="eastAsia"/>
                <w:sz w:val="24"/>
                <w:szCs w:val="24"/>
              </w:rPr>
            </w:pPr>
          </w:p>
        </w:tc>
        <w:tc>
          <w:tcPr>
            <w:tcW w:w="1025" w:type="dxa"/>
          </w:tcPr>
          <w:p w14:paraId="7F6E5706" w14:textId="77777777" w:rsidR="002C2824" w:rsidRDefault="002C2824">
            <w:pPr>
              <w:spacing w:line="400" w:lineRule="exact"/>
              <w:jc w:val="center"/>
              <w:rPr>
                <w:rFonts w:ascii="仿宋" w:eastAsia="仿宋" w:hAnsi="仿宋" w:cs="仿宋" w:hint="eastAsia"/>
                <w:sz w:val="24"/>
                <w:szCs w:val="24"/>
              </w:rPr>
            </w:pPr>
          </w:p>
        </w:tc>
        <w:tc>
          <w:tcPr>
            <w:tcW w:w="950" w:type="dxa"/>
          </w:tcPr>
          <w:p w14:paraId="470D7338" w14:textId="77777777" w:rsidR="002C2824" w:rsidRDefault="002C2824">
            <w:pPr>
              <w:spacing w:line="400" w:lineRule="exact"/>
              <w:jc w:val="center"/>
              <w:rPr>
                <w:rFonts w:ascii="仿宋" w:eastAsia="仿宋" w:hAnsi="仿宋" w:cs="仿宋" w:hint="eastAsia"/>
                <w:sz w:val="24"/>
                <w:szCs w:val="24"/>
              </w:rPr>
            </w:pPr>
          </w:p>
        </w:tc>
        <w:tc>
          <w:tcPr>
            <w:tcW w:w="712" w:type="dxa"/>
          </w:tcPr>
          <w:p w14:paraId="6A0A16DD" w14:textId="77777777" w:rsidR="002C2824" w:rsidRDefault="002C2824">
            <w:pPr>
              <w:spacing w:line="400" w:lineRule="exact"/>
              <w:jc w:val="center"/>
              <w:rPr>
                <w:rFonts w:ascii="仿宋" w:eastAsia="仿宋" w:hAnsi="仿宋" w:cs="仿宋" w:hint="eastAsia"/>
                <w:sz w:val="24"/>
                <w:szCs w:val="24"/>
              </w:rPr>
            </w:pPr>
          </w:p>
        </w:tc>
        <w:tc>
          <w:tcPr>
            <w:tcW w:w="850" w:type="dxa"/>
          </w:tcPr>
          <w:p w14:paraId="201C0F3A" w14:textId="77777777" w:rsidR="002C2824" w:rsidRDefault="002C2824">
            <w:pPr>
              <w:spacing w:line="400" w:lineRule="exact"/>
              <w:jc w:val="center"/>
              <w:rPr>
                <w:rFonts w:ascii="仿宋" w:eastAsia="仿宋" w:hAnsi="仿宋" w:cs="仿宋" w:hint="eastAsia"/>
                <w:sz w:val="24"/>
                <w:szCs w:val="24"/>
              </w:rPr>
            </w:pPr>
          </w:p>
        </w:tc>
        <w:tc>
          <w:tcPr>
            <w:tcW w:w="725" w:type="dxa"/>
          </w:tcPr>
          <w:p w14:paraId="6F80EFF8" w14:textId="77777777" w:rsidR="002C2824" w:rsidRDefault="002C2824">
            <w:pPr>
              <w:spacing w:line="400" w:lineRule="exact"/>
              <w:jc w:val="center"/>
              <w:rPr>
                <w:rFonts w:ascii="仿宋" w:eastAsia="仿宋" w:hAnsi="仿宋" w:cs="仿宋" w:hint="eastAsia"/>
                <w:sz w:val="24"/>
                <w:szCs w:val="24"/>
              </w:rPr>
            </w:pPr>
          </w:p>
        </w:tc>
        <w:tc>
          <w:tcPr>
            <w:tcW w:w="1175" w:type="dxa"/>
          </w:tcPr>
          <w:p w14:paraId="4082FD5F" w14:textId="77777777" w:rsidR="002C2824" w:rsidRDefault="002C2824">
            <w:pPr>
              <w:spacing w:line="400" w:lineRule="exact"/>
              <w:jc w:val="center"/>
              <w:rPr>
                <w:rFonts w:ascii="仿宋" w:eastAsia="仿宋" w:hAnsi="仿宋" w:cs="仿宋" w:hint="eastAsia"/>
                <w:sz w:val="24"/>
                <w:szCs w:val="24"/>
              </w:rPr>
            </w:pPr>
          </w:p>
        </w:tc>
      </w:tr>
      <w:tr w:rsidR="002C2824" w14:paraId="0F1B0D64" w14:textId="77777777">
        <w:trPr>
          <w:cantSplit/>
          <w:trHeight w:val="411"/>
        </w:trPr>
        <w:tc>
          <w:tcPr>
            <w:tcW w:w="1149" w:type="dxa"/>
            <w:vMerge/>
          </w:tcPr>
          <w:p w14:paraId="17A8F370" w14:textId="77777777" w:rsidR="002C2824" w:rsidRDefault="002C2824">
            <w:pPr>
              <w:rPr>
                <w:rFonts w:ascii="仿宋" w:eastAsia="仿宋" w:hAnsi="仿宋" w:cs="仿宋" w:hint="eastAsia"/>
                <w:sz w:val="24"/>
                <w:szCs w:val="24"/>
              </w:rPr>
            </w:pPr>
          </w:p>
        </w:tc>
        <w:tc>
          <w:tcPr>
            <w:tcW w:w="812" w:type="dxa"/>
          </w:tcPr>
          <w:p w14:paraId="478FDE70" w14:textId="77777777" w:rsidR="002C2824" w:rsidRDefault="002C2824">
            <w:pPr>
              <w:spacing w:line="400" w:lineRule="exact"/>
              <w:jc w:val="center"/>
              <w:rPr>
                <w:rFonts w:ascii="仿宋" w:eastAsia="仿宋" w:hAnsi="仿宋" w:cs="仿宋" w:hint="eastAsia"/>
                <w:sz w:val="24"/>
                <w:szCs w:val="24"/>
              </w:rPr>
            </w:pPr>
          </w:p>
        </w:tc>
        <w:tc>
          <w:tcPr>
            <w:tcW w:w="750" w:type="dxa"/>
          </w:tcPr>
          <w:p w14:paraId="755544DA" w14:textId="77777777" w:rsidR="002C2824" w:rsidRDefault="002C2824">
            <w:pPr>
              <w:spacing w:line="400" w:lineRule="exact"/>
              <w:jc w:val="center"/>
              <w:rPr>
                <w:rFonts w:ascii="仿宋" w:eastAsia="仿宋" w:hAnsi="仿宋" w:cs="仿宋" w:hint="eastAsia"/>
                <w:sz w:val="24"/>
                <w:szCs w:val="24"/>
              </w:rPr>
            </w:pPr>
          </w:p>
        </w:tc>
        <w:tc>
          <w:tcPr>
            <w:tcW w:w="863" w:type="dxa"/>
          </w:tcPr>
          <w:p w14:paraId="633F5B0D" w14:textId="77777777" w:rsidR="002C2824" w:rsidRDefault="002C2824">
            <w:pPr>
              <w:spacing w:line="400" w:lineRule="exact"/>
              <w:jc w:val="center"/>
              <w:rPr>
                <w:rFonts w:ascii="仿宋" w:eastAsia="仿宋" w:hAnsi="仿宋" w:cs="仿宋" w:hint="eastAsia"/>
                <w:sz w:val="24"/>
                <w:szCs w:val="24"/>
              </w:rPr>
            </w:pPr>
          </w:p>
        </w:tc>
        <w:tc>
          <w:tcPr>
            <w:tcW w:w="1025" w:type="dxa"/>
          </w:tcPr>
          <w:p w14:paraId="1094E54E" w14:textId="77777777" w:rsidR="002C2824" w:rsidRDefault="002C2824">
            <w:pPr>
              <w:spacing w:line="400" w:lineRule="exact"/>
              <w:jc w:val="center"/>
              <w:rPr>
                <w:rFonts w:ascii="仿宋" w:eastAsia="仿宋" w:hAnsi="仿宋" w:cs="仿宋" w:hint="eastAsia"/>
                <w:sz w:val="24"/>
                <w:szCs w:val="24"/>
              </w:rPr>
            </w:pPr>
          </w:p>
        </w:tc>
        <w:tc>
          <w:tcPr>
            <w:tcW w:w="950" w:type="dxa"/>
          </w:tcPr>
          <w:p w14:paraId="3B2DA42C" w14:textId="77777777" w:rsidR="002C2824" w:rsidRDefault="002C2824">
            <w:pPr>
              <w:spacing w:line="400" w:lineRule="exact"/>
              <w:jc w:val="center"/>
              <w:rPr>
                <w:rFonts w:ascii="仿宋" w:eastAsia="仿宋" w:hAnsi="仿宋" w:cs="仿宋" w:hint="eastAsia"/>
                <w:sz w:val="24"/>
                <w:szCs w:val="24"/>
              </w:rPr>
            </w:pPr>
          </w:p>
        </w:tc>
        <w:tc>
          <w:tcPr>
            <w:tcW w:w="712" w:type="dxa"/>
          </w:tcPr>
          <w:p w14:paraId="610006B9" w14:textId="77777777" w:rsidR="002C2824" w:rsidRDefault="002C2824">
            <w:pPr>
              <w:spacing w:line="400" w:lineRule="exact"/>
              <w:jc w:val="center"/>
              <w:rPr>
                <w:rFonts w:ascii="仿宋" w:eastAsia="仿宋" w:hAnsi="仿宋" w:cs="仿宋" w:hint="eastAsia"/>
                <w:sz w:val="24"/>
                <w:szCs w:val="24"/>
              </w:rPr>
            </w:pPr>
          </w:p>
        </w:tc>
        <w:tc>
          <w:tcPr>
            <w:tcW w:w="850" w:type="dxa"/>
          </w:tcPr>
          <w:p w14:paraId="590EBFC5" w14:textId="77777777" w:rsidR="002C2824" w:rsidRDefault="002C2824">
            <w:pPr>
              <w:spacing w:line="400" w:lineRule="exact"/>
              <w:jc w:val="center"/>
              <w:rPr>
                <w:rFonts w:ascii="仿宋" w:eastAsia="仿宋" w:hAnsi="仿宋" w:cs="仿宋" w:hint="eastAsia"/>
                <w:sz w:val="24"/>
                <w:szCs w:val="24"/>
              </w:rPr>
            </w:pPr>
          </w:p>
        </w:tc>
        <w:tc>
          <w:tcPr>
            <w:tcW w:w="725" w:type="dxa"/>
          </w:tcPr>
          <w:p w14:paraId="25DFDD3B" w14:textId="77777777" w:rsidR="002C2824" w:rsidRDefault="002C2824">
            <w:pPr>
              <w:spacing w:line="400" w:lineRule="exact"/>
              <w:jc w:val="center"/>
              <w:rPr>
                <w:rFonts w:ascii="仿宋" w:eastAsia="仿宋" w:hAnsi="仿宋" w:cs="仿宋" w:hint="eastAsia"/>
                <w:sz w:val="24"/>
                <w:szCs w:val="24"/>
              </w:rPr>
            </w:pPr>
          </w:p>
        </w:tc>
        <w:tc>
          <w:tcPr>
            <w:tcW w:w="1175" w:type="dxa"/>
          </w:tcPr>
          <w:p w14:paraId="1836F328" w14:textId="77777777" w:rsidR="002C2824" w:rsidRDefault="002C2824">
            <w:pPr>
              <w:spacing w:line="400" w:lineRule="exact"/>
              <w:jc w:val="center"/>
              <w:rPr>
                <w:rFonts w:ascii="仿宋" w:eastAsia="仿宋" w:hAnsi="仿宋" w:cs="仿宋" w:hint="eastAsia"/>
                <w:sz w:val="24"/>
                <w:szCs w:val="24"/>
              </w:rPr>
            </w:pPr>
          </w:p>
        </w:tc>
      </w:tr>
      <w:tr w:rsidR="002C2824" w14:paraId="7EECE5BC" w14:textId="77777777">
        <w:trPr>
          <w:cantSplit/>
          <w:trHeight w:val="531"/>
        </w:trPr>
        <w:tc>
          <w:tcPr>
            <w:tcW w:w="1149" w:type="dxa"/>
            <w:vMerge w:val="restart"/>
            <w:vAlign w:val="center"/>
          </w:tcPr>
          <w:p w14:paraId="1BDD7039" w14:textId="77777777" w:rsidR="002C2824" w:rsidRDefault="00792B96">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项目</w:t>
            </w:r>
          </w:p>
          <w:p w14:paraId="19270BB5" w14:textId="77777777" w:rsidR="002C2824" w:rsidRDefault="00792B96">
            <w:pPr>
              <w:spacing w:line="400" w:lineRule="exact"/>
              <w:jc w:val="center"/>
              <w:rPr>
                <w:rFonts w:ascii="仿宋" w:eastAsia="仿宋" w:hAnsi="仿宋" w:cs="仿宋" w:hint="eastAsia"/>
                <w:sz w:val="24"/>
                <w:szCs w:val="24"/>
              </w:rPr>
            </w:pPr>
            <w:r>
              <w:rPr>
                <w:rFonts w:ascii="仿宋" w:eastAsia="仿宋" w:hAnsi="仿宋" w:cs="仿宋" w:hint="eastAsia"/>
                <w:sz w:val="24"/>
                <w:szCs w:val="24"/>
              </w:rPr>
              <w:t>人员</w:t>
            </w:r>
          </w:p>
        </w:tc>
        <w:tc>
          <w:tcPr>
            <w:tcW w:w="812" w:type="dxa"/>
          </w:tcPr>
          <w:p w14:paraId="09F8DFCC" w14:textId="77777777" w:rsidR="002C2824" w:rsidRDefault="002C2824">
            <w:pPr>
              <w:spacing w:line="400" w:lineRule="exact"/>
              <w:jc w:val="center"/>
              <w:rPr>
                <w:rFonts w:ascii="仿宋" w:eastAsia="仿宋" w:hAnsi="仿宋" w:cs="仿宋" w:hint="eastAsia"/>
                <w:sz w:val="24"/>
                <w:szCs w:val="24"/>
              </w:rPr>
            </w:pPr>
          </w:p>
        </w:tc>
        <w:tc>
          <w:tcPr>
            <w:tcW w:w="750" w:type="dxa"/>
          </w:tcPr>
          <w:p w14:paraId="2BAE3BB3" w14:textId="77777777" w:rsidR="002C2824" w:rsidRDefault="002C2824">
            <w:pPr>
              <w:spacing w:line="400" w:lineRule="exact"/>
              <w:jc w:val="center"/>
              <w:rPr>
                <w:rFonts w:ascii="仿宋" w:eastAsia="仿宋" w:hAnsi="仿宋" w:cs="仿宋" w:hint="eastAsia"/>
                <w:sz w:val="24"/>
                <w:szCs w:val="24"/>
              </w:rPr>
            </w:pPr>
          </w:p>
        </w:tc>
        <w:tc>
          <w:tcPr>
            <w:tcW w:w="863" w:type="dxa"/>
          </w:tcPr>
          <w:p w14:paraId="56350A68" w14:textId="77777777" w:rsidR="002C2824" w:rsidRDefault="002C2824">
            <w:pPr>
              <w:spacing w:line="400" w:lineRule="exact"/>
              <w:jc w:val="center"/>
              <w:rPr>
                <w:rFonts w:ascii="仿宋" w:eastAsia="仿宋" w:hAnsi="仿宋" w:cs="仿宋" w:hint="eastAsia"/>
                <w:sz w:val="24"/>
                <w:szCs w:val="24"/>
              </w:rPr>
            </w:pPr>
          </w:p>
        </w:tc>
        <w:tc>
          <w:tcPr>
            <w:tcW w:w="1025" w:type="dxa"/>
          </w:tcPr>
          <w:p w14:paraId="4BDD2374" w14:textId="77777777" w:rsidR="002C2824" w:rsidRDefault="002C2824">
            <w:pPr>
              <w:spacing w:line="400" w:lineRule="exact"/>
              <w:jc w:val="center"/>
              <w:rPr>
                <w:rFonts w:ascii="仿宋" w:eastAsia="仿宋" w:hAnsi="仿宋" w:cs="仿宋" w:hint="eastAsia"/>
                <w:sz w:val="24"/>
                <w:szCs w:val="24"/>
              </w:rPr>
            </w:pPr>
          </w:p>
        </w:tc>
        <w:tc>
          <w:tcPr>
            <w:tcW w:w="950" w:type="dxa"/>
          </w:tcPr>
          <w:p w14:paraId="7DA5F3A7" w14:textId="77777777" w:rsidR="002C2824" w:rsidRDefault="002C2824">
            <w:pPr>
              <w:spacing w:line="400" w:lineRule="exact"/>
              <w:jc w:val="center"/>
              <w:rPr>
                <w:rFonts w:ascii="仿宋" w:eastAsia="仿宋" w:hAnsi="仿宋" w:cs="仿宋" w:hint="eastAsia"/>
                <w:sz w:val="24"/>
                <w:szCs w:val="24"/>
              </w:rPr>
            </w:pPr>
          </w:p>
        </w:tc>
        <w:tc>
          <w:tcPr>
            <w:tcW w:w="712" w:type="dxa"/>
          </w:tcPr>
          <w:p w14:paraId="628137B1" w14:textId="77777777" w:rsidR="002C2824" w:rsidRDefault="002C2824">
            <w:pPr>
              <w:spacing w:line="400" w:lineRule="exact"/>
              <w:jc w:val="center"/>
              <w:rPr>
                <w:rFonts w:ascii="仿宋" w:eastAsia="仿宋" w:hAnsi="仿宋" w:cs="仿宋" w:hint="eastAsia"/>
                <w:sz w:val="24"/>
                <w:szCs w:val="24"/>
              </w:rPr>
            </w:pPr>
          </w:p>
        </w:tc>
        <w:tc>
          <w:tcPr>
            <w:tcW w:w="850" w:type="dxa"/>
          </w:tcPr>
          <w:p w14:paraId="12425C0B" w14:textId="77777777" w:rsidR="002C2824" w:rsidRDefault="002C2824">
            <w:pPr>
              <w:spacing w:line="400" w:lineRule="exact"/>
              <w:jc w:val="center"/>
              <w:rPr>
                <w:rFonts w:ascii="仿宋" w:eastAsia="仿宋" w:hAnsi="仿宋" w:cs="仿宋" w:hint="eastAsia"/>
                <w:sz w:val="24"/>
                <w:szCs w:val="24"/>
              </w:rPr>
            </w:pPr>
          </w:p>
        </w:tc>
        <w:tc>
          <w:tcPr>
            <w:tcW w:w="725" w:type="dxa"/>
          </w:tcPr>
          <w:p w14:paraId="16D1C433" w14:textId="77777777" w:rsidR="002C2824" w:rsidRDefault="002C2824">
            <w:pPr>
              <w:spacing w:line="400" w:lineRule="exact"/>
              <w:jc w:val="center"/>
              <w:rPr>
                <w:rFonts w:ascii="仿宋" w:eastAsia="仿宋" w:hAnsi="仿宋" w:cs="仿宋" w:hint="eastAsia"/>
                <w:sz w:val="24"/>
                <w:szCs w:val="24"/>
              </w:rPr>
            </w:pPr>
          </w:p>
        </w:tc>
        <w:tc>
          <w:tcPr>
            <w:tcW w:w="1175" w:type="dxa"/>
          </w:tcPr>
          <w:p w14:paraId="0860A6D5" w14:textId="77777777" w:rsidR="002C2824" w:rsidRDefault="002C2824">
            <w:pPr>
              <w:spacing w:line="400" w:lineRule="exact"/>
              <w:jc w:val="center"/>
              <w:rPr>
                <w:rFonts w:ascii="仿宋" w:eastAsia="仿宋" w:hAnsi="仿宋" w:cs="仿宋" w:hint="eastAsia"/>
                <w:sz w:val="24"/>
                <w:szCs w:val="24"/>
              </w:rPr>
            </w:pPr>
          </w:p>
        </w:tc>
      </w:tr>
      <w:tr w:rsidR="002C2824" w14:paraId="5487D942" w14:textId="77777777">
        <w:trPr>
          <w:cantSplit/>
          <w:trHeight w:val="530"/>
        </w:trPr>
        <w:tc>
          <w:tcPr>
            <w:tcW w:w="1149" w:type="dxa"/>
            <w:vMerge/>
          </w:tcPr>
          <w:p w14:paraId="61364B84" w14:textId="77777777" w:rsidR="002C2824" w:rsidRDefault="002C2824">
            <w:pPr>
              <w:rPr>
                <w:rFonts w:ascii="仿宋" w:eastAsia="仿宋" w:hAnsi="仿宋" w:cs="仿宋" w:hint="eastAsia"/>
                <w:sz w:val="24"/>
                <w:szCs w:val="24"/>
              </w:rPr>
            </w:pPr>
          </w:p>
        </w:tc>
        <w:tc>
          <w:tcPr>
            <w:tcW w:w="812" w:type="dxa"/>
          </w:tcPr>
          <w:p w14:paraId="7AFBE848" w14:textId="77777777" w:rsidR="002C2824" w:rsidRDefault="002C2824">
            <w:pPr>
              <w:spacing w:line="400" w:lineRule="exact"/>
              <w:jc w:val="center"/>
              <w:rPr>
                <w:rFonts w:ascii="仿宋" w:eastAsia="仿宋" w:hAnsi="仿宋" w:cs="仿宋" w:hint="eastAsia"/>
                <w:sz w:val="24"/>
                <w:szCs w:val="24"/>
              </w:rPr>
            </w:pPr>
          </w:p>
        </w:tc>
        <w:tc>
          <w:tcPr>
            <w:tcW w:w="750" w:type="dxa"/>
          </w:tcPr>
          <w:p w14:paraId="2D0B107D" w14:textId="77777777" w:rsidR="002C2824" w:rsidRDefault="002C2824">
            <w:pPr>
              <w:spacing w:line="400" w:lineRule="exact"/>
              <w:jc w:val="center"/>
              <w:rPr>
                <w:rFonts w:ascii="仿宋" w:eastAsia="仿宋" w:hAnsi="仿宋" w:cs="仿宋" w:hint="eastAsia"/>
                <w:b/>
                <w:bCs/>
                <w:sz w:val="24"/>
                <w:szCs w:val="24"/>
              </w:rPr>
            </w:pPr>
          </w:p>
        </w:tc>
        <w:tc>
          <w:tcPr>
            <w:tcW w:w="863" w:type="dxa"/>
          </w:tcPr>
          <w:p w14:paraId="1C84487B" w14:textId="77777777" w:rsidR="002C2824" w:rsidRDefault="002C2824">
            <w:pPr>
              <w:spacing w:line="400" w:lineRule="exact"/>
              <w:jc w:val="center"/>
              <w:rPr>
                <w:rFonts w:ascii="仿宋" w:eastAsia="仿宋" w:hAnsi="仿宋" w:cs="仿宋" w:hint="eastAsia"/>
                <w:b/>
                <w:bCs/>
                <w:sz w:val="24"/>
                <w:szCs w:val="24"/>
              </w:rPr>
            </w:pPr>
          </w:p>
        </w:tc>
        <w:tc>
          <w:tcPr>
            <w:tcW w:w="1025" w:type="dxa"/>
          </w:tcPr>
          <w:p w14:paraId="19DD4B96" w14:textId="77777777" w:rsidR="002C2824" w:rsidRDefault="002C2824">
            <w:pPr>
              <w:spacing w:line="400" w:lineRule="exact"/>
              <w:jc w:val="center"/>
              <w:rPr>
                <w:rFonts w:ascii="仿宋" w:eastAsia="仿宋" w:hAnsi="仿宋" w:cs="仿宋" w:hint="eastAsia"/>
                <w:b/>
                <w:bCs/>
                <w:sz w:val="24"/>
                <w:szCs w:val="24"/>
              </w:rPr>
            </w:pPr>
          </w:p>
        </w:tc>
        <w:tc>
          <w:tcPr>
            <w:tcW w:w="950" w:type="dxa"/>
          </w:tcPr>
          <w:p w14:paraId="59A9761C" w14:textId="77777777" w:rsidR="002C2824" w:rsidRDefault="002C2824">
            <w:pPr>
              <w:spacing w:line="400" w:lineRule="exact"/>
              <w:jc w:val="center"/>
              <w:rPr>
                <w:rFonts w:ascii="仿宋" w:eastAsia="仿宋" w:hAnsi="仿宋" w:cs="仿宋" w:hint="eastAsia"/>
                <w:b/>
                <w:bCs/>
                <w:sz w:val="24"/>
                <w:szCs w:val="24"/>
              </w:rPr>
            </w:pPr>
          </w:p>
        </w:tc>
        <w:tc>
          <w:tcPr>
            <w:tcW w:w="712" w:type="dxa"/>
          </w:tcPr>
          <w:p w14:paraId="5524E7FD" w14:textId="77777777" w:rsidR="002C2824" w:rsidRDefault="002C2824">
            <w:pPr>
              <w:spacing w:line="400" w:lineRule="exact"/>
              <w:jc w:val="center"/>
              <w:rPr>
                <w:rFonts w:ascii="仿宋" w:eastAsia="仿宋" w:hAnsi="仿宋" w:cs="仿宋" w:hint="eastAsia"/>
                <w:b/>
                <w:bCs/>
                <w:sz w:val="24"/>
                <w:szCs w:val="24"/>
              </w:rPr>
            </w:pPr>
          </w:p>
        </w:tc>
        <w:tc>
          <w:tcPr>
            <w:tcW w:w="850" w:type="dxa"/>
          </w:tcPr>
          <w:p w14:paraId="03E4AA42" w14:textId="77777777" w:rsidR="002C2824" w:rsidRDefault="002C2824">
            <w:pPr>
              <w:spacing w:line="400" w:lineRule="exact"/>
              <w:jc w:val="center"/>
              <w:rPr>
                <w:rFonts w:ascii="仿宋" w:eastAsia="仿宋" w:hAnsi="仿宋" w:cs="仿宋" w:hint="eastAsia"/>
                <w:b/>
                <w:bCs/>
                <w:sz w:val="24"/>
                <w:szCs w:val="24"/>
              </w:rPr>
            </w:pPr>
          </w:p>
        </w:tc>
        <w:tc>
          <w:tcPr>
            <w:tcW w:w="725" w:type="dxa"/>
          </w:tcPr>
          <w:p w14:paraId="7664552E" w14:textId="77777777" w:rsidR="002C2824" w:rsidRDefault="002C2824">
            <w:pPr>
              <w:spacing w:line="400" w:lineRule="exact"/>
              <w:jc w:val="center"/>
              <w:rPr>
                <w:rFonts w:ascii="仿宋" w:eastAsia="仿宋" w:hAnsi="仿宋" w:cs="仿宋" w:hint="eastAsia"/>
                <w:b/>
                <w:bCs/>
                <w:sz w:val="24"/>
                <w:szCs w:val="24"/>
              </w:rPr>
            </w:pPr>
          </w:p>
        </w:tc>
        <w:tc>
          <w:tcPr>
            <w:tcW w:w="1175" w:type="dxa"/>
          </w:tcPr>
          <w:p w14:paraId="0224B030" w14:textId="77777777" w:rsidR="002C2824" w:rsidRDefault="002C2824">
            <w:pPr>
              <w:spacing w:line="400" w:lineRule="exact"/>
              <w:jc w:val="center"/>
              <w:rPr>
                <w:rFonts w:ascii="仿宋" w:eastAsia="仿宋" w:hAnsi="仿宋" w:cs="仿宋" w:hint="eastAsia"/>
                <w:b/>
                <w:bCs/>
                <w:sz w:val="24"/>
                <w:szCs w:val="24"/>
              </w:rPr>
            </w:pPr>
          </w:p>
        </w:tc>
      </w:tr>
      <w:tr w:rsidR="002C2824" w14:paraId="50D2451E" w14:textId="77777777">
        <w:trPr>
          <w:cantSplit/>
          <w:trHeight w:val="531"/>
        </w:trPr>
        <w:tc>
          <w:tcPr>
            <w:tcW w:w="1149" w:type="dxa"/>
            <w:vMerge/>
          </w:tcPr>
          <w:p w14:paraId="7AA69F2E" w14:textId="77777777" w:rsidR="002C2824" w:rsidRDefault="002C2824">
            <w:pPr>
              <w:rPr>
                <w:rFonts w:ascii="仿宋" w:eastAsia="仿宋" w:hAnsi="仿宋" w:cs="仿宋" w:hint="eastAsia"/>
                <w:sz w:val="24"/>
                <w:szCs w:val="24"/>
              </w:rPr>
            </w:pPr>
          </w:p>
        </w:tc>
        <w:tc>
          <w:tcPr>
            <w:tcW w:w="812" w:type="dxa"/>
          </w:tcPr>
          <w:p w14:paraId="65358F43" w14:textId="77777777" w:rsidR="002C2824" w:rsidRDefault="002C2824">
            <w:pPr>
              <w:spacing w:line="400" w:lineRule="exact"/>
              <w:jc w:val="center"/>
              <w:rPr>
                <w:rFonts w:ascii="仿宋" w:eastAsia="仿宋" w:hAnsi="仿宋" w:cs="仿宋" w:hint="eastAsia"/>
                <w:sz w:val="24"/>
                <w:szCs w:val="24"/>
              </w:rPr>
            </w:pPr>
          </w:p>
        </w:tc>
        <w:tc>
          <w:tcPr>
            <w:tcW w:w="750" w:type="dxa"/>
          </w:tcPr>
          <w:p w14:paraId="52C5D860" w14:textId="77777777" w:rsidR="002C2824" w:rsidRDefault="002C2824">
            <w:pPr>
              <w:spacing w:line="400" w:lineRule="exact"/>
              <w:jc w:val="center"/>
              <w:rPr>
                <w:rFonts w:ascii="仿宋" w:eastAsia="仿宋" w:hAnsi="仿宋" w:cs="仿宋" w:hint="eastAsia"/>
                <w:b/>
                <w:bCs/>
                <w:sz w:val="24"/>
                <w:szCs w:val="24"/>
              </w:rPr>
            </w:pPr>
          </w:p>
        </w:tc>
        <w:tc>
          <w:tcPr>
            <w:tcW w:w="863" w:type="dxa"/>
          </w:tcPr>
          <w:p w14:paraId="0B0ACF51" w14:textId="77777777" w:rsidR="002C2824" w:rsidRDefault="002C2824">
            <w:pPr>
              <w:spacing w:line="400" w:lineRule="exact"/>
              <w:jc w:val="center"/>
              <w:rPr>
                <w:rFonts w:ascii="仿宋" w:eastAsia="仿宋" w:hAnsi="仿宋" w:cs="仿宋" w:hint="eastAsia"/>
                <w:b/>
                <w:bCs/>
                <w:sz w:val="24"/>
                <w:szCs w:val="24"/>
              </w:rPr>
            </w:pPr>
          </w:p>
        </w:tc>
        <w:tc>
          <w:tcPr>
            <w:tcW w:w="1025" w:type="dxa"/>
          </w:tcPr>
          <w:p w14:paraId="38C0143E" w14:textId="77777777" w:rsidR="002C2824" w:rsidRDefault="002C2824">
            <w:pPr>
              <w:spacing w:line="400" w:lineRule="exact"/>
              <w:jc w:val="center"/>
              <w:rPr>
                <w:rFonts w:ascii="仿宋" w:eastAsia="仿宋" w:hAnsi="仿宋" w:cs="仿宋" w:hint="eastAsia"/>
                <w:b/>
                <w:bCs/>
                <w:sz w:val="24"/>
                <w:szCs w:val="24"/>
              </w:rPr>
            </w:pPr>
          </w:p>
        </w:tc>
        <w:tc>
          <w:tcPr>
            <w:tcW w:w="950" w:type="dxa"/>
          </w:tcPr>
          <w:p w14:paraId="3BD562BE" w14:textId="77777777" w:rsidR="002C2824" w:rsidRDefault="002C2824">
            <w:pPr>
              <w:spacing w:line="400" w:lineRule="exact"/>
              <w:jc w:val="center"/>
              <w:rPr>
                <w:rFonts w:ascii="仿宋" w:eastAsia="仿宋" w:hAnsi="仿宋" w:cs="仿宋" w:hint="eastAsia"/>
                <w:b/>
                <w:bCs/>
                <w:sz w:val="24"/>
                <w:szCs w:val="24"/>
              </w:rPr>
            </w:pPr>
          </w:p>
        </w:tc>
        <w:tc>
          <w:tcPr>
            <w:tcW w:w="712" w:type="dxa"/>
          </w:tcPr>
          <w:p w14:paraId="0439F329" w14:textId="77777777" w:rsidR="002C2824" w:rsidRDefault="002C2824">
            <w:pPr>
              <w:spacing w:line="400" w:lineRule="exact"/>
              <w:jc w:val="center"/>
              <w:rPr>
                <w:rFonts w:ascii="仿宋" w:eastAsia="仿宋" w:hAnsi="仿宋" w:cs="仿宋" w:hint="eastAsia"/>
                <w:b/>
                <w:bCs/>
                <w:sz w:val="24"/>
                <w:szCs w:val="24"/>
              </w:rPr>
            </w:pPr>
          </w:p>
        </w:tc>
        <w:tc>
          <w:tcPr>
            <w:tcW w:w="850" w:type="dxa"/>
          </w:tcPr>
          <w:p w14:paraId="3E322118" w14:textId="77777777" w:rsidR="002C2824" w:rsidRDefault="002C2824">
            <w:pPr>
              <w:spacing w:line="400" w:lineRule="exact"/>
              <w:jc w:val="center"/>
              <w:rPr>
                <w:rFonts w:ascii="仿宋" w:eastAsia="仿宋" w:hAnsi="仿宋" w:cs="仿宋" w:hint="eastAsia"/>
                <w:b/>
                <w:bCs/>
                <w:sz w:val="24"/>
                <w:szCs w:val="24"/>
              </w:rPr>
            </w:pPr>
          </w:p>
        </w:tc>
        <w:tc>
          <w:tcPr>
            <w:tcW w:w="725" w:type="dxa"/>
          </w:tcPr>
          <w:p w14:paraId="242C6E36" w14:textId="77777777" w:rsidR="002C2824" w:rsidRDefault="002C2824">
            <w:pPr>
              <w:spacing w:line="400" w:lineRule="exact"/>
              <w:jc w:val="center"/>
              <w:rPr>
                <w:rFonts w:ascii="仿宋" w:eastAsia="仿宋" w:hAnsi="仿宋" w:cs="仿宋" w:hint="eastAsia"/>
                <w:b/>
                <w:bCs/>
                <w:sz w:val="24"/>
                <w:szCs w:val="24"/>
              </w:rPr>
            </w:pPr>
          </w:p>
        </w:tc>
        <w:tc>
          <w:tcPr>
            <w:tcW w:w="1175" w:type="dxa"/>
          </w:tcPr>
          <w:p w14:paraId="578CD4F3" w14:textId="77777777" w:rsidR="002C2824" w:rsidRDefault="002C2824">
            <w:pPr>
              <w:spacing w:line="400" w:lineRule="exact"/>
              <w:jc w:val="center"/>
              <w:rPr>
                <w:rFonts w:ascii="仿宋" w:eastAsia="仿宋" w:hAnsi="仿宋" w:cs="仿宋" w:hint="eastAsia"/>
                <w:b/>
                <w:bCs/>
                <w:sz w:val="24"/>
                <w:szCs w:val="24"/>
              </w:rPr>
            </w:pPr>
          </w:p>
        </w:tc>
      </w:tr>
    </w:tbl>
    <w:p w14:paraId="2DB27DBF"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338EC6CE" w14:textId="3EDA712A" w:rsidR="002C2824" w:rsidRDefault="001051D9">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评选</w:t>
      </w:r>
      <w:r w:rsidR="00792B96">
        <w:rPr>
          <w:rFonts w:ascii="仿宋" w:eastAsia="仿宋" w:hAnsi="仿宋" w:cs="仿宋" w:hint="eastAsia"/>
          <w:sz w:val="24"/>
          <w:szCs w:val="24"/>
        </w:rPr>
        <w:t>申请人名称（盖章）：</w:t>
      </w:r>
    </w:p>
    <w:p w14:paraId="076D8C14" w14:textId="77777777" w:rsidR="002C2824" w:rsidRDefault="00792B96">
      <w:pPr>
        <w:widowControl/>
        <w:spacing w:line="360" w:lineRule="auto"/>
        <w:ind w:firstLineChars="150" w:firstLine="360"/>
        <w:jc w:val="left"/>
        <w:rPr>
          <w:rFonts w:ascii="仿宋" w:eastAsia="仿宋" w:hAnsi="仿宋" w:cs="仿宋" w:hint="eastAsia"/>
          <w:sz w:val="24"/>
          <w:szCs w:val="24"/>
        </w:rPr>
      </w:pPr>
      <w:r>
        <w:rPr>
          <w:rFonts w:ascii="仿宋" w:eastAsia="仿宋" w:hAnsi="仿宋" w:cs="仿宋" w:hint="eastAsia"/>
          <w:sz w:val="24"/>
          <w:szCs w:val="24"/>
        </w:rPr>
        <w:t xml:space="preserve"> 法定代表人或授权代表（签字或加盖个人名章）：</w:t>
      </w:r>
    </w:p>
    <w:p w14:paraId="10A39A6F"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响应日期：</w:t>
      </w:r>
      <w:r>
        <w:rPr>
          <w:rFonts w:ascii="仿宋" w:eastAsia="仿宋" w:hAnsi="仿宋" w:cs="仿宋" w:hint="eastAsia"/>
          <w:sz w:val="24"/>
          <w:szCs w:val="24"/>
        </w:rPr>
        <w:tab/>
        <w:t xml:space="preserve">年 </w:t>
      </w:r>
      <w:r>
        <w:rPr>
          <w:rFonts w:ascii="仿宋" w:eastAsia="仿宋" w:hAnsi="仿宋" w:cs="仿宋" w:hint="eastAsia"/>
          <w:sz w:val="24"/>
          <w:szCs w:val="24"/>
        </w:rPr>
        <w:tab/>
        <w:t xml:space="preserve">月 </w:t>
      </w:r>
      <w:r>
        <w:rPr>
          <w:rFonts w:ascii="仿宋" w:eastAsia="仿宋" w:hAnsi="仿宋" w:cs="仿宋" w:hint="eastAsia"/>
          <w:sz w:val="24"/>
          <w:szCs w:val="24"/>
        </w:rPr>
        <w:tab/>
        <w:t>日</w:t>
      </w:r>
    </w:p>
    <w:p w14:paraId="6F684C85"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0F4C6D00"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01FE5506" w14:textId="4E0F1C19" w:rsidR="002C2824" w:rsidRDefault="00792B96">
      <w:pPr>
        <w:widowControl/>
        <w:spacing w:line="360" w:lineRule="auto"/>
        <w:ind w:firstLineChars="200" w:firstLine="422"/>
        <w:jc w:val="left"/>
        <w:rPr>
          <w:rFonts w:ascii="仿宋" w:eastAsia="仿宋" w:hAnsi="仿宋" w:cs="仿宋" w:hint="eastAsia"/>
          <w:b/>
          <w:sz w:val="21"/>
          <w:szCs w:val="21"/>
        </w:rPr>
      </w:pPr>
      <w:r>
        <w:rPr>
          <w:rFonts w:ascii="仿宋" w:eastAsia="仿宋" w:hAnsi="仿宋" w:cs="仿宋" w:hint="eastAsia"/>
          <w:b/>
          <w:sz w:val="21"/>
          <w:szCs w:val="21"/>
        </w:rPr>
        <w:t>注：</w:t>
      </w:r>
      <w:r w:rsidR="001051D9">
        <w:rPr>
          <w:rFonts w:ascii="仿宋" w:eastAsia="仿宋" w:hAnsi="仿宋" w:cs="仿宋" w:hint="eastAsia"/>
          <w:b/>
          <w:sz w:val="21"/>
          <w:szCs w:val="21"/>
        </w:rPr>
        <w:t>评选</w:t>
      </w:r>
      <w:r>
        <w:rPr>
          <w:rFonts w:ascii="仿宋" w:eastAsia="仿宋" w:hAnsi="仿宋" w:cs="仿宋" w:hint="eastAsia"/>
          <w:b/>
          <w:sz w:val="21"/>
          <w:szCs w:val="21"/>
        </w:rPr>
        <w:t>申请人应详细填写上述两表作为履行合同所必需的设备和专业技术能力证明材料，验收时，采购人有权要求</w:t>
      </w:r>
      <w:r w:rsidR="001051D9">
        <w:rPr>
          <w:rFonts w:ascii="仿宋" w:eastAsia="仿宋" w:hAnsi="仿宋" w:cs="仿宋" w:hint="eastAsia"/>
          <w:b/>
          <w:sz w:val="21"/>
          <w:szCs w:val="21"/>
        </w:rPr>
        <w:t>评选</w:t>
      </w:r>
      <w:r>
        <w:rPr>
          <w:rFonts w:ascii="仿宋" w:eastAsia="仿宋" w:hAnsi="仿宋" w:cs="仿宋" w:hint="eastAsia"/>
          <w:b/>
          <w:sz w:val="21"/>
          <w:szCs w:val="21"/>
        </w:rPr>
        <w:t>申请人就填写的内容提供原件核实，发现有虚假内容的，有权取消其中标资格并按相关规定处理。</w:t>
      </w:r>
    </w:p>
    <w:p w14:paraId="15106740"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 xml:space="preserve"> </w:t>
      </w:r>
    </w:p>
    <w:p w14:paraId="3155D234" w14:textId="77777777" w:rsidR="002C2824" w:rsidRDefault="00792B96">
      <w:pPr>
        <w:widowControl/>
        <w:jc w:val="left"/>
        <w:rPr>
          <w:rFonts w:ascii="仿宋" w:eastAsia="仿宋" w:hAnsi="仿宋" w:cs="仿宋" w:hint="eastAsia"/>
          <w:sz w:val="24"/>
          <w:szCs w:val="24"/>
        </w:rPr>
      </w:pPr>
      <w:r>
        <w:rPr>
          <w:rFonts w:ascii="仿宋" w:eastAsia="仿宋" w:hAnsi="仿宋" w:cs="仿宋" w:hint="eastAsia"/>
          <w:sz w:val="24"/>
          <w:szCs w:val="24"/>
        </w:rPr>
        <w:br w:type="page"/>
      </w:r>
    </w:p>
    <w:p w14:paraId="446DD81A" w14:textId="77777777" w:rsidR="002C2824" w:rsidRDefault="00792B96">
      <w:pPr>
        <w:pStyle w:val="23"/>
        <w:ind w:firstLine="643"/>
        <w:jc w:val="center"/>
        <w:rPr>
          <w:rFonts w:ascii="仿宋" w:eastAsia="仿宋" w:hAnsi="仿宋" w:cs="仿宋" w:hint="eastAsia"/>
          <w:bCs/>
          <w:sz w:val="32"/>
          <w:szCs w:val="32"/>
        </w:rPr>
      </w:pPr>
      <w:r>
        <w:rPr>
          <w:rFonts w:ascii="仿宋" w:eastAsia="仿宋" w:hAnsi="仿宋" w:cs="仿宋" w:hint="eastAsia"/>
          <w:bCs/>
          <w:sz w:val="32"/>
          <w:szCs w:val="32"/>
        </w:rPr>
        <w:lastRenderedPageBreak/>
        <w:t xml:space="preserve">十一、项目实施方案 </w:t>
      </w:r>
    </w:p>
    <w:p w14:paraId="450834A9" w14:textId="77777777" w:rsidR="002C2824" w:rsidRDefault="002C2824">
      <w:pPr>
        <w:rPr>
          <w:rFonts w:ascii="仿宋" w:eastAsia="仿宋" w:hAnsi="仿宋" w:cs="仿宋" w:hint="eastAsia"/>
        </w:rPr>
      </w:pPr>
    </w:p>
    <w:p w14:paraId="66D921B7" w14:textId="77777777" w:rsidR="002C2824" w:rsidRDefault="00792B96">
      <w:pPr>
        <w:spacing w:line="360" w:lineRule="auto"/>
        <w:jc w:val="center"/>
        <w:rPr>
          <w:rFonts w:ascii="仿宋" w:eastAsia="仿宋" w:hAnsi="仿宋" w:cs="仿宋" w:hint="eastAsia"/>
          <w:szCs w:val="28"/>
        </w:rPr>
      </w:pPr>
      <w:r>
        <w:rPr>
          <w:rFonts w:ascii="仿宋" w:eastAsia="仿宋" w:hAnsi="仿宋" w:cs="仿宋" w:hint="eastAsia"/>
          <w:szCs w:val="28"/>
        </w:rPr>
        <w:t>格式自拟</w:t>
      </w:r>
    </w:p>
    <w:p w14:paraId="32EF6005" w14:textId="77777777" w:rsidR="002C2824" w:rsidRDefault="002C2824">
      <w:pPr>
        <w:rPr>
          <w:rFonts w:ascii="仿宋" w:eastAsia="仿宋" w:hAnsi="仿宋" w:cs="仿宋" w:hint="eastAsia"/>
        </w:rPr>
      </w:pPr>
    </w:p>
    <w:p w14:paraId="244360EE" w14:textId="77777777" w:rsidR="002C2824" w:rsidRDefault="002C2824">
      <w:pPr>
        <w:spacing w:line="360" w:lineRule="auto"/>
        <w:rPr>
          <w:rFonts w:ascii="仿宋" w:eastAsia="仿宋" w:hAnsi="仿宋" w:cs="仿宋" w:hint="eastAsia"/>
          <w:sz w:val="24"/>
        </w:rPr>
      </w:pPr>
    </w:p>
    <w:p w14:paraId="47EA5E61" w14:textId="77777777" w:rsidR="002C2824" w:rsidRDefault="002C2824">
      <w:pPr>
        <w:pStyle w:val="ae"/>
        <w:spacing w:line="360" w:lineRule="auto"/>
        <w:rPr>
          <w:rFonts w:ascii="仿宋" w:eastAsia="仿宋" w:hAnsi="仿宋" w:cs="仿宋" w:hint="eastAsia"/>
          <w:sz w:val="24"/>
        </w:rPr>
      </w:pPr>
    </w:p>
    <w:p w14:paraId="053399DD" w14:textId="77777777" w:rsidR="002C2824" w:rsidRDefault="002C2824">
      <w:pPr>
        <w:pStyle w:val="ae"/>
        <w:spacing w:line="360" w:lineRule="auto"/>
        <w:rPr>
          <w:rFonts w:ascii="仿宋" w:eastAsia="仿宋" w:hAnsi="仿宋" w:cs="仿宋" w:hint="eastAsia"/>
          <w:sz w:val="24"/>
        </w:rPr>
      </w:pPr>
    </w:p>
    <w:p w14:paraId="27A278F8" w14:textId="77777777" w:rsidR="002C2824" w:rsidRDefault="002C2824">
      <w:pPr>
        <w:pStyle w:val="ae"/>
        <w:spacing w:line="360" w:lineRule="auto"/>
        <w:rPr>
          <w:rFonts w:ascii="仿宋" w:eastAsia="仿宋" w:hAnsi="仿宋" w:cs="仿宋" w:hint="eastAsia"/>
          <w:sz w:val="24"/>
        </w:rPr>
      </w:pPr>
    </w:p>
    <w:p w14:paraId="1F079916" w14:textId="77777777" w:rsidR="002C2824" w:rsidRDefault="002C2824">
      <w:pPr>
        <w:pStyle w:val="ae"/>
        <w:spacing w:line="360" w:lineRule="auto"/>
        <w:rPr>
          <w:rFonts w:ascii="仿宋" w:eastAsia="仿宋" w:hAnsi="仿宋" w:cs="仿宋" w:hint="eastAsia"/>
          <w:sz w:val="24"/>
        </w:rPr>
      </w:pPr>
    </w:p>
    <w:p w14:paraId="0188B66A" w14:textId="77777777" w:rsidR="002C2824" w:rsidRDefault="002C2824">
      <w:pPr>
        <w:pStyle w:val="ae"/>
        <w:spacing w:line="360" w:lineRule="auto"/>
        <w:rPr>
          <w:rFonts w:ascii="仿宋" w:eastAsia="仿宋" w:hAnsi="仿宋" w:cs="仿宋" w:hint="eastAsia"/>
          <w:sz w:val="24"/>
        </w:rPr>
      </w:pPr>
    </w:p>
    <w:p w14:paraId="74CAB6AE" w14:textId="77777777" w:rsidR="002C2824" w:rsidRDefault="002C2824">
      <w:pPr>
        <w:pStyle w:val="ae"/>
        <w:spacing w:line="360" w:lineRule="auto"/>
        <w:rPr>
          <w:rFonts w:ascii="仿宋" w:eastAsia="仿宋" w:hAnsi="仿宋" w:cs="仿宋" w:hint="eastAsia"/>
          <w:sz w:val="24"/>
        </w:rPr>
      </w:pPr>
    </w:p>
    <w:p w14:paraId="1FCF1791" w14:textId="77777777" w:rsidR="002C2824" w:rsidRDefault="002C2824">
      <w:pPr>
        <w:pStyle w:val="ae"/>
        <w:spacing w:line="360" w:lineRule="auto"/>
        <w:rPr>
          <w:rFonts w:ascii="仿宋" w:eastAsia="仿宋" w:hAnsi="仿宋" w:cs="仿宋" w:hint="eastAsia"/>
          <w:sz w:val="24"/>
        </w:rPr>
      </w:pPr>
    </w:p>
    <w:p w14:paraId="66C7D956" w14:textId="77777777" w:rsidR="002C2824" w:rsidRDefault="002C2824">
      <w:pPr>
        <w:pStyle w:val="ae"/>
        <w:spacing w:line="360" w:lineRule="auto"/>
        <w:rPr>
          <w:rFonts w:ascii="仿宋" w:eastAsia="仿宋" w:hAnsi="仿宋" w:cs="仿宋" w:hint="eastAsia"/>
          <w:sz w:val="24"/>
        </w:rPr>
      </w:pPr>
    </w:p>
    <w:p w14:paraId="1BE992E8" w14:textId="77777777" w:rsidR="002C2824" w:rsidRDefault="002C2824">
      <w:pPr>
        <w:pStyle w:val="ae"/>
        <w:spacing w:line="360" w:lineRule="auto"/>
        <w:rPr>
          <w:rFonts w:ascii="仿宋" w:eastAsia="仿宋" w:hAnsi="仿宋" w:cs="仿宋" w:hint="eastAsia"/>
          <w:sz w:val="24"/>
        </w:rPr>
      </w:pPr>
    </w:p>
    <w:p w14:paraId="6AB59FE0" w14:textId="77777777" w:rsidR="002C2824" w:rsidRDefault="002C2824">
      <w:pPr>
        <w:pStyle w:val="ae"/>
        <w:spacing w:line="360" w:lineRule="auto"/>
        <w:rPr>
          <w:rFonts w:ascii="仿宋" w:eastAsia="仿宋" w:hAnsi="仿宋" w:cs="仿宋" w:hint="eastAsia"/>
          <w:sz w:val="24"/>
        </w:rPr>
      </w:pPr>
    </w:p>
    <w:p w14:paraId="54C34D29" w14:textId="3C95604E" w:rsidR="002C2824" w:rsidRDefault="001051D9">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评选</w:t>
      </w:r>
      <w:r w:rsidR="00792B96">
        <w:rPr>
          <w:rFonts w:ascii="仿宋" w:eastAsia="仿宋" w:hAnsi="仿宋" w:cs="仿宋" w:hint="eastAsia"/>
          <w:sz w:val="24"/>
          <w:szCs w:val="24"/>
        </w:rPr>
        <w:t>申请人名称（盖章）：</w:t>
      </w:r>
    </w:p>
    <w:p w14:paraId="6373F03D" w14:textId="77777777" w:rsidR="002C2824" w:rsidRDefault="00792B96">
      <w:pPr>
        <w:widowControl/>
        <w:spacing w:line="360" w:lineRule="auto"/>
        <w:ind w:firstLineChars="150" w:firstLine="360"/>
        <w:jc w:val="left"/>
        <w:rPr>
          <w:rFonts w:ascii="仿宋" w:eastAsia="仿宋" w:hAnsi="仿宋" w:cs="仿宋" w:hint="eastAsia"/>
          <w:sz w:val="24"/>
          <w:szCs w:val="24"/>
        </w:rPr>
      </w:pPr>
      <w:r>
        <w:rPr>
          <w:rFonts w:ascii="仿宋" w:eastAsia="仿宋" w:hAnsi="仿宋" w:cs="仿宋" w:hint="eastAsia"/>
          <w:sz w:val="24"/>
          <w:szCs w:val="24"/>
        </w:rPr>
        <w:t xml:space="preserve"> 法定代表人或授权代表（签字或加盖个人名章）：</w:t>
      </w:r>
    </w:p>
    <w:p w14:paraId="71D445E6"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响应日期：</w:t>
      </w:r>
      <w:r>
        <w:rPr>
          <w:rFonts w:ascii="仿宋" w:eastAsia="仿宋" w:hAnsi="仿宋" w:cs="仿宋" w:hint="eastAsia"/>
          <w:sz w:val="24"/>
          <w:szCs w:val="24"/>
        </w:rPr>
        <w:tab/>
        <w:t xml:space="preserve">年 </w:t>
      </w:r>
      <w:r>
        <w:rPr>
          <w:rFonts w:ascii="仿宋" w:eastAsia="仿宋" w:hAnsi="仿宋" w:cs="仿宋" w:hint="eastAsia"/>
          <w:sz w:val="24"/>
          <w:szCs w:val="24"/>
        </w:rPr>
        <w:tab/>
        <w:t xml:space="preserve">月 </w:t>
      </w:r>
      <w:r>
        <w:rPr>
          <w:rFonts w:ascii="仿宋" w:eastAsia="仿宋" w:hAnsi="仿宋" w:cs="仿宋" w:hint="eastAsia"/>
          <w:sz w:val="24"/>
          <w:szCs w:val="24"/>
        </w:rPr>
        <w:tab/>
        <w:t>日</w:t>
      </w:r>
    </w:p>
    <w:p w14:paraId="778A7E6A" w14:textId="77777777" w:rsidR="002C2824" w:rsidRDefault="002C2824">
      <w:pPr>
        <w:pStyle w:val="ae"/>
        <w:spacing w:line="360" w:lineRule="auto"/>
        <w:rPr>
          <w:rFonts w:ascii="仿宋" w:eastAsia="仿宋" w:hAnsi="仿宋" w:cs="仿宋" w:hint="eastAsia"/>
          <w:sz w:val="24"/>
        </w:rPr>
      </w:pPr>
    </w:p>
    <w:p w14:paraId="17209E13" w14:textId="77777777" w:rsidR="002C2824" w:rsidRDefault="002C2824">
      <w:pPr>
        <w:pStyle w:val="ae"/>
        <w:spacing w:line="360" w:lineRule="auto"/>
        <w:rPr>
          <w:rFonts w:ascii="仿宋" w:eastAsia="仿宋" w:hAnsi="仿宋" w:cs="仿宋" w:hint="eastAsia"/>
          <w:sz w:val="24"/>
        </w:rPr>
      </w:pPr>
    </w:p>
    <w:p w14:paraId="595CF23A" w14:textId="77777777" w:rsidR="002C2824" w:rsidRDefault="002C2824">
      <w:pPr>
        <w:pStyle w:val="ae"/>
        <w:spacing w:line="360" w:lineRule="auto"/>
        <w:rPr>
          <w:rFonts w:ascii="仿宋" w:eastAsia="仿宋" w:hAnsi="仿宋" w:cs="仿宋" w:hint="eastAsia"/>
          <w:sz w:val="24"/>
        </w:rPr>
      </w:pPr>
    </w:p>
    <w:p w14:paraId="5DC5852B" w14:textId="77777777" w:rsidR="002C2824" w:rsidRDefault="002C2824">
      <w:pPr>
        <w:spacing w:line="360" w:lineRule="auto"/>
        <w:rPr>
          <w:rFonts w:ascii="仿宋" w:eastAsia="仿宋" w:hAnsi="仿宋" w:cs="仿宋" w:hint="eastAsia"/>
          <w:sz w:val="36"/>
          <w:szCs w:val="36"/>
        </w:rPr>
      </w:pPr>
    </w:p>
    <w:p w14:paraId="7D92A440" w14:textId="1433E435" w:rsidR="002C2824" w:rsidRDefault="00792B96">
      <w:pPr>
        <w:pStyle w:val="23"/>
        <w:ind w:firstLine="562"/>
        <w:jc w:val="center"/>
        <w:rPr>
          <w:rFonts w:ascii="仿宋" w:eastAsia="仿宋" w:hAnsi="仿宋" w:cs="仿宋" w:hint="eastAsia"/>
          <w:bCs/>
          <w:sz w:val="32"/>
          <w:szCs w:val="32"/>
        </w:rPr>
      </w:pPr>
      <w:r>
        <w:rPr>
          <w:rFonts w:ascii="仿宋" w:eastAsia="仿宋" w:hAnsi="仿宋" w:cs="仿宋" w:hint="eastAsia"/>
        </w:rPr>
        <w:br w:type="page"/>
      </w:r>
      <w:r>
        <w:rPr>
          <w:rFonts w:ascii="仿宋" w:eastAsia="仿宋" w:hAnsi="仿宋" w:cs="仿宋" w:hint="eastAsia"/>
          <w:bCs/>
          <w:sz w:val="32"/>
          <w:szCs w:val="32"/>
        </w:rPr>
        <w:lastRenderedPageBreak/>
        <w:t>十二、</w:t>
      </w:r>
      <w:r w:rsidR="00EB79AF">
        <w:rPr>
          <w:rFonts w:ascii="仿宋" w:eastAsia="仿宋" w:hAnsi="仿宋" w:cs="仿宋" w:hint="eastAsia"/>
          <w:bCs/>
          <w:sz w:val="32"/>
          <w:szCs w:val="32"/>
        </w:rPr>
        <w:t>售后</w:t>
      </w:r>
      <w:r>
        <w:rPr>
          <w:rFonts w:ascii="仿宋" w:eastAsia="仿宋" w:hAnsi="仿宋" w:cs="仿宋" w:hint="eastAsia"/>
          <w:bCs/>
          <w:sz w:val="32"/>
          <w:szCs w:val="32"/>
        </w:rPr>
        <w:t>服务</w:t>
      </w:r>
      <w:r w:rsidR="00EB79AF">
        <w:rPr>
          <w:rFonts w:ascii="仿宋" w:eastAsia="仿宋" w:hAnsi="仿宋" w:cs="仿宋" w:hint="eastAsia"/>
          <w:bCs/>
          <w:sz w:val="32"/>
          <w:szCs w:val="32"/>
        </w:rPr>
        <w:t>方案</w:t>
      </w:r>
    </w:p>
    <w:p w14:paraId="7DB41F16" w14:textId="77777777" w:rsidR="002C2824" w:rsidRDefault="002C2824">
      <w:pPr>
        <w:spacing w:line="360" w:lineRule="auto"/>
        <w:rPr>
          <w:rFonts w:ascii="仿宋" w:eastAsia="仿宋" w:hAnsi="仿宋" w:cs="仿宋" w:hint="eastAsia"/>
        </w:rPr>
      </w:pPr>
    </w:p>
    <w:p w14:paraId="0219884E" w14:textId="77777777" w:rsidR="002C2824" w:rsidRDefault="00792B96">
      <w:pPr>
        <w:spacing w:line="360" w:lineRule="auto"/>
        <w:jc w:val="center"/>
        <w:rPr>
          <w:rFonts w:ascii="仿宋" w:eastAsia="仿宋" w:hAnsi="仿宋" w:cs="仿宋" w:hint="eastAsia"/>
          <w:szCs w:val="28"/>
        </w:rPr>
      </w:pPr>
      <w:r>
        <w:rPr>
          <w:rFonts w:ascii="仿宋" w:eastAsia="仿宋" w:hAnsi="仿宋" w:cs="仿宋" w:hint="eastAsia"/>
          <w:szCs w:val="28"/>
        </w:rPr>
        <w:t>格式自拟</w:t>
      </w:r>
    </w:p>
    <w:p w14:paraId="288ECED0" w14:textId="77777777" w:rsidR="002C2824" w:rsidRDefault="002C2824">
      <w:pPr>
        <w:pStyle w:val="ae"/>
        <w:rPr>
          <w:rFonts w:ascii="仿宋" w:eastAsia="仿宋" w:hAnsi="仿宋" w:cs="仿宋" w:hint="eastAsia"/>
        </w:rPr>
      </w:pPr>
    </w:p>
    <w:p w14:paraId="09A0B711" w14:textId="77777777" w:rsidR="002C2824" w:rsidRDefault="002C2824">
      <w:pPr>
        <w:pStyle w:val="ae"/>
        <w:rPr>
          <w:rFonts w:ascii="仿宋" w:eastAsia="仿宋" w:hAnsi="仿宋" w:cs="仿宋" w:hint="eastAsia"/>
        </w:rPr>
      </w:pPr>
    </w:p>
    <w:p w14:paraId="759BC5D0" w14:textId="77777777" w:rsidR="002C2824" w:rsidRDefault="002C2824">
      <w:pPr>
        <w:pStyle w:val="ae"/>
        <w:rPr>
          <w:rFonts w:ascii="仿宋" w:eastAsia="仿宋" w:hAnsi="仿宋" w:cs="仿宋" w:hint="eastAsia"/>
        </w:rPr>
      </w:pPr>
    </w:p>
    <w:p w14:paraId="7400B711" w14:textId="77777777" w:rsidR="002C2824" w:rsidRDefault="002C2824">
      <w:pPr>
        <w:pStyle w:val="ae"/>
        <w:rPr>
          <w:rFonts w:ascii="仿宋" w:eastAsia="仿宋" w:hAnsi="仿宋" w:cs="仿宋" w:hint="eastAsia"/>
        </w:rPr>
      </w:pPr>
    </w:p>
    <w:p w14:paraId="5A7C06C7" w14:textId="77777777" w:rsidR="002C2824" w:rsidRDefault="002C2824">
      <w:pPr>
        <w:pStyle w:val="ae"/>
        <w:rPr>
          <w:rFonts w:ascii="仿宋" w:eastAsia="仿宋" w:hAnsi="仿宋" w:cs="仿宋" w:hint="eastAsia"/>
        </w:rPr>
      </w:pPr>
    </w:p>
    <w:p w14:paraId="631CE705" w14:textId="77777777" w:rsidR="002C2824" w:rsidRDefault="002C2824">
      <w:pPr>
        <w:pStyle w:val="ae"/>
        <w:rPr>
          <w:rFonts w:ascii="仿宋" w:eastAsia="仿宋" w:hAnsi="仿宋" w:cs="仿宋" w:hint="eastAsia"/>
        </w:rPr>
      </w:pPr>
    </w:p>
    <w:p w14:paraId="66D785C7" w14:textId="77777777" w:rsidR="002C2824" w:rsidRDefault="002C2824">
      <w:pPr>
        <w:pStyle w:val="ae"/>
        <w:rPr>
          <w:rFonts w:ascii="仿宋" w:eastAsia="仿宋" w:hAnsi="仿宋" w:cs="仿宋" w:hint="eastAsia"/>
        </w:rPr>
      </w:pPr>
    </w:p>
    <w:p w14:paraId="753410C3" w14:textId="77777777" w:rsidR="002C2824" w:rsidRDefault="002C2824">
      <w:pPr>
        <w:pStyle w:val="ae"/>
        <w:rPr>
          <w:rFonts w:ascii="仿宋" w:eastAsia="仿宋" w:hAnsi="仿宋" w:cs="仿宋" w:hint="eastAsia"/>
        </w:rPr>
      </w:pPr>
    </w:p>
    <w:p w14:paraId="6973F123" w14:textId="77777777" w:rsidR="002C2824" w:rsidRDefault="002C2824">
      <w:pPr>
        <w:pStyle w:val="ae"/>
        <w:rPr>
          <w:rFonts w:ascii="仿宋" w:eastAsia="仿宋" w:hAnsi="仿宋" w:cs="仿宋" w:hint="eastAsia"/>
        </w:rPr>
      </w:pPr>
    </w:p>
    <w:p w14:paraId="1FF6C5ED" w14:textId="77777777" w:rsidR="002C2824" w:rsidRDefault="002C2824">
      <w:pPr>
        <w:pStyle w:val="ae"/>
        <w:rPr>
          <w:rFonts w:ascii="仿宋" w:eastAsia="仿宋" w:hAnsi="仿宋" w:cs="仿宋" w:hint="eastAsia"/>
        </w:rPr>
      </w:pPr>
    </w:p>
    <w:p w14:paraId="5913D263" w14:textId="77777777" w:rsidR="002C2824" w:rsidRDefault="002C2824">
      <w:pPr>
        <w:pStyle w:val="ae"/>
        <w:rPr>
          <w:rFonts w:ascii="仿宋" w:eastAsia="仿宋" w:hAnsi="仿宋" w:cs="仿宋" w:hint="eastAsia"/>
        </w:rPr>
      </w:pPr>
    </w:p>
    <w:p w14:paraId="687B1021" w14:textId="0D3DF914" w:rsidR="002C2824" w:rsidRDefault="001051D9">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评选</w:t>
      </w:r>
      <w:r w:rsidR="00792B96">
        <w:rPr>
          <w:rFonts w:ascii="仿宋" w:eastAsia="仿宋" w:hAnsi="仿宋" w:cs="仿宋" w:hint="eastAsia"/>
          <w:sz w:val="24"/>
          <w:szCs w:val="24"/>
        </w:rPr>
        <w:t>申请人名称（盖章）：</w:t>
      </w:r>
    </w:p>
    <w:p w14:paraId="5426BEF8" w14:textId="77777777" w:rsidR="002C2824" w:rsidRDefault="00792B96">
      <w:pPr>
        <w:widowControl/>
        <w:spacing w:line="360" w:lineRule="auto"/>
        <w:ind w:firstLineChars="150" w:firstLine="360"/>
        <w:jc w:val="left"/>
        <w:rPr>
          <w:rFonts w:ascii="仿宋" w:eastAsia="仿宋" w:hAnsi="仿宋" w:cs="仿宋" w:hint="eastAsia"/>
          <w:sz w:val="24"/>
          <w:szCs w:val="24"/>
        </w:rPr>
      </w:pPr>
      <w:r>
        <w:rPr>
          <w:rFonts w:ascii="仿宋" w:eastAsia="仿宋" w:hAnsi="仿宋" w:cs="仿宋" w:hint="eastAsia"/>
          <w:sz w:val="24"/>
          <w:szCs w:val="24"/>
        </w:rPr>
        <w:t xml:space="preserve"> 法定代表人或授权代表（签字或加盖个人名章）：</w:t>
      </w:r>
    </w:p>
    <w:p w14:paraId="6D790908"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响应日期：</w:t>
      </w:r>
      <w:r>
        <w:rPr>
          <w:rFonts w:ascii="仿宋" w:eastAsia="仿宋" w:hAnsi="仿宋" w:cs="仿宋" w:hint="eastAsia"/>
          <w:sz w:val="24"/>
          <w:szCs w:val="24"/>
        </w:rPr>
        <w:tab/>
        <w:t xml:space="preserve">年 </w:t>
      </w:r>
      <w:r>
        <w:rPr>
          <w:rFonts w:ascii="仿宋" w:eastAsia="仿宋" w:hAnsi="仿宋" w:cs="仿宋" w:hint="eastAsia"/>
          <w:sz w:val="24"/>
          <w:szCs w:val="24"/>
        </w:rPr>
        <w:tab/>
        <w:t xml:space="preserve">月 </w:t>
      </w:r>
      <w:r>
        <w:rPr>
          <w:rFonts w:ascii="仿宋" w:eastAsia="仿宋" w:hAnsi="仿宋" w:cs="仿宋" w:hint="eastAsia"/>
          <w:sz w:val="24"/>
          <w:szCs w:val="24"/>
        </w:rPr>
        <w:tab/>
        <w:t>日</w:t>
      </w:r>
    </w:p>
    <w:p w14:paraId="575C690C" w14:textId="605A2094" w:rsidR="002C2824" w:rsidRDefault="00792B96">
      <w:pPr>
        <w:widowControl/>
        <w:jc w:val="left"/>
        <w:rPr>
          <w:rFonts w:ascii="仿宋" w:eastAsia="仿宋" w:hAnsi="仿宋" w:cs="仿宋" w:hint="eastAsia"/>
          <w:sz w:val="24"/>
          <w:szCs w:val="24"/>
        </w:rPr>
      </w:pPr>
      <w:r>
        <w:rPr>
          <w:rFonts w:ascii="仿宋" w:eastAsia="仿宋" w:hAnsi="仿宋" w:cs="仿宋" w:hint="eastAsia"/>
          <w:sz w:val="24"/>
          <w:szCs w:val="24"/>
        </w:rPr>
        <w:br w:type="page"/>
      </w:r>
    </w:p>
    <w:p w14:paraId="1C919D6B" w14:textId="5BD704F4" w:rsidR="00F2336B" w:rsidRDefault="00F2336B" w:rsidP="00F2336B">
      <w:pPr>
        <w:pStyle w:val="23"/>
        <w:ind w:firstLine="643"/>
        <w:jc w:val="center"/>
        <w:rPr>
          <w:rFonts w:ascii="仿宋" w:eastAsia="仿宋" w:hAnsi="仿宋" w:cs="仿宋" w:hint="eastAsia"/>
          <w:bCs/>
          <w:sz w:val="32"/>
          <w:szCs w:val="32"/>
        </w:rPr>
      </w:pPr>
      <w:r>
        <w:rPr>
          <w:rFonts w:ascii="仿宋" w:eastAsia="仿宋" w:hAnsi="仿宋" w:cs="仿宋" w:hint="eastAsia"/>
          <w:bCs/>
          <w:sz w:val="32"/>
          <w:szCs w:val="32"/>
        </w:rPr>
        <w:lastRenderedPageBreak/>
        <w:t xml:space="preserve">十三、承诺函 </w:t>
      </w:r>
    </w:p>
    <w:p w14:paraId="1950DE73" w14:textId="77777777" w:rsidR="00F2336B" w:rsidRDefault="00F2336B" w:rsidP="00F2336B">
      <w:pPr>
        <w:spacing w:line="360" w:lineRule="auto"/>
        <w:rPr>
          <w:rFonts w:ascii="仿宋" w:eastAsia="仿宋" w:hAnsi="仿宋" w:cs="仿宋" w:hint="eastAsia"/>
        </w:rPr>
      </w:pPr>
    </w:p>
    <w:p w14:paraId="207DC621" w14:textId="15FF7D45" w:rsidR="00F2336B" w:rsidRDefault="00F2336B" w:rsidP="002163E6">
      <w:pPr>
        <w:spacing w:line="360" w:lineRule="auto"/>
        <w:jc w:val="center"/>
        <w:rPr>
          <w:rFonts w:ascii="仿宋" w:eastAsia="仿宋" w:hAnsi="仿宋" w:cs="仿宋" w:hint="eastAsia"/>
        </w:rPr>
      </w:pPr>
      <w:r>
        <w:rPr>
          <w:rFonts w:ascii="仿宋" w:eastAsia="仿宋" w:hAnsi="仿宋" w:cs="仿宋" w:hint="eastAsia"/>
          <w:szCs w:val="28"/>
        </w:rPr>
        <w:t>格式自拟</w:t>
      </w:r>
    </w:p>
    <w:p w14:paraId="14269245" w14:textId="77777777" w:rsidR="00F2336B" w:rsidRDefault="00F2336B" w:rsidP="00F2336B">
      <w:pPr>
        <w:pStyle w:val="ae"/>
        <w:rPr>
          <w:rFonts w:ascii="仿宋" w:eastAsia="仿宋" w:hAnsi="仿宋" w:cs="仿宋" w:hint="eastAsia"/>
        </w:rPr>
      </w:pPr>
    </w:p>
    <w:p w14:paraId="26C60FF9" w14:textId="77777777" w:rsidR="00F2336B" w:rsidRPr="00F2336B" w:rsidRDefault="00F2336B" w:rsidP="00F2336B">
      <w:pPr>
        <w:pStyle w:val="ae"/>
        <w:rPr>
          <w:rFonts w:ascii="仿宋" w:eastAsia="仿宋" w:hAnsi="仿宋" w:cs="仿宋" w:hint="eastAsia"/>
        </w:rPr>
      </w:pPr>
    </w:p>
    <w:p w14:paraId="175F920F" w14:textId="77777777" w:rsidR="00F2336B" w:rsidRDefault="00F2336B" w:rsidP="00F2336B">
      <w:pPr>
        <w:pStyle w:val="ae"/>
        <w:rPr>
          <w:rFonts w:ascii="仿宋" w:eastAsia="仿宋" w:hAnsi="仿宋" w:cs="仿宋" w:hint="eastAsia"/>
        </w:rPr>
      </w:pPr>
    </w:p>
    <w:p w14:paraId="487311AE" w14:textId="77777777" w:rsidR="00F2336B" w:rsidRDefault="00F2336B" w:rsidP="00F2336B">
      <w:pPr>
        <w:pStyle w:val="ae"/>
        <w:rPr>
          <w:rFonts w:ascii="仿宋" w:eastAsia="仿宋" w:hAnsi="仿宋" w:cs="仿宋" w:hint="eastAsia"/>
        </w:rPr>
      </w:pPr>
    </w:p>
    <w:p w14:paraId="017A1DF3" w14:textId="77777777" w:rsidR="00F2336B" w:rsidRDefault="00F2336B" w:rsidP="00F2336B">
      <w:pPr>
        <w:pStyle w:val="ae"/>
        <w:rPr>
          <w:rFonts w:ascii="仿宋" w:eastAsia="仿宋" w:hAnsi="仿宋" w:cs="仿宋" w:hint="eastAsia"/>
        </w:rPr>
      </w:pPr>
    </w:p>
    <w:p w14:paraId="44DBAFAB" w14:textId="77777777" w:rsidR="00F2336B" w:rsidRDefault="00F2336B" w:rsidP="00F2336B">
      <w:pPr>
        <w:pStyle w:val="ae"/>
        <w:rPr>
          <w:rFonts w:ascii="仿宋" w:eastAsia="仿宋" w:hAnsi="仿宋" w:cs="仿宋" w:hint="eastAsia"/>
        </w:rPr>
      </w:pPr>
    </w:p>
    <w:p w14:paraId="3AEF1C66" w14:textId="77777777" w:rsidR="00F2336B" w:rsidRDefault="00F2336B" w:rsidP="00F2336B">
      <w:pPr>
        <w:pStyle w:val="ae"/>
        <w:rPr>
          <w:rFonts w:ascii="仿宋" w:eastAsia="仿宋" w:hAnsi="仿宋" w:cs="仿宋" w:hint="eastAsia"/>
        </w:rPr>
      </w:pPr>
    </w:p>
    <w:p w14:paraId="02213BDE" w14:textId="77777777" w:rsidR="00F2336B" w:rsidRDefault="00F2336B" w:rsidP="00F2336B">
      <w:pPr>
        <w:pStyle w:val="ae"/>
        <w:rPr>
          <w:rFonts w:ascii="仿宋" w:eastAsia="仿宋" w:hAnsi="仿宋" w:cs="仿宋" w:hint="eastAsia"/>
        </w:rPr>
      </w:pPr>
    </w:p>
    <w:p w14:paraId="500259B6" w14:textId="77777777" w:rsidR="00F2336B" w:rsidRDefault="00F2336B" w:rsidP="00F2336B">
      <w:pPr>
        <w:pStyle w:val="ae"/>
        <w:rPr>
          <w:rFonts w:ascii="仿宋" w:eastAsia="仿宋" w:hAnsi="仿宋" w:cs="仿宋" w:hint="eastAsia"/>
        </w:rPr>
      </w:pPr>
    </w:p>
    <w:p w14:paraId="05387F74" w14:textId="77777777" w:rsidR="00F2336B" w:rsidRDefault="00F2336B" w:rsidP="00F2336B">
      <w:pPr>
        <w:pStyle w:val="ae"/>
        <w:rPr>
          <w:rFonts w:ascii="仿宋" w:eastAsia="仿宋" w:hAnsi="仿宋" w:cs="仿宋" w:hint="eastAsia"/>
        </w:rPr>
      </w:pPr>
    </w:p>
    <w:p w14:paraId="637E3192" w14:textId="343ED93F" w:rsidR="00F2336B" w:rsidRDefault="001051D9" w:rsidP="00F2336B">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评选</w:t>
      </w:r>
      <w:r w:rsidR="00F2336B">
        <w:rPr>
          <w:rFonts w:ascii="仿宋" w:eastAsia="仿宋" w:hAnsi="仿宋" w:cs="仿宋" w:hint="eastAsia"/>
          <w:sz w:val="24"/>
          <w:szCs w:val="24"/>
        </w:rPr>
        <w:t>申请人名称（盖章）：</w:t>
      </w:r>
    </w:p>
    <w:p w14:paraId="7B40A339" w14:textId="77777777" w:rsidR="00F2336B" w:rsidRDefault="00F2336B" w:rsidP="00F2336B">
      <w:pPr>
        <w:widowControl/>
        <w:spacing w:line="360" w:lineRule="auto"/>
        <w:ind w:firstLineChars="150" w:firstLine="360"/>
        <w:jc w:val="left"/>
        <w:rPr>
          <w:rFonts w:ascii="仿宋" w:eastAsia="仿宋" w:hAnsi="仿宋" w:cs="仿宋" w:hint="eastAsia"/>
          <w:sz w:val="24"/>
          <w:szCs w:val="24"/>
        </w:rPr>
      </w:pPr>
      <w:r>
        <w:rPr>
          <w:rFonts w:ascii="仿宋" w:eastAsia="仿宋" w:hAnsi="仿宋" w:cs="仿宋" w:hint="eastAsia"/>
          <w:sz w:val="24"/>
          <w:szCs w:val="24"/>
        </w:rPr>
        <w:t xml:space="preserve"> 法定代表人或授权代表（签字或加盖个人名章）：</w:t>
      </w:r>
    </w:p>
    <w:p w14:paraId="79C2C534" w14:textId="77777777" w:rsidR="00F2336B" w:rsidRDefault="00F2336B" w:rsidP="00F2336B">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响应日期：</w:t>
      </w:r>
      <w:r>
        <w:rPr>
          <w:rFonts w:ascii="仿宋" w:eastAsia="仿宋" w:hAnsi="仿宋" w:cs="仿宋" w:hint="eastAsia"/>
          <w:sz w:val="24"/>
          <w:szCs w:val="24"/>
        </w:rPr>
        <w:tab/>
        <w:t xml:space="preserve">年 </w:t>
      </w:r>
      <w:r>
        <w:rPr>
          <w:rFonts w:ascii="仿宋" w:eastAsia="仿宋" w:hAnsi="仿宋" w:cs="仿宋" w:hint="eastAsia"/>
          <w:sz w:val="24"/>
          <w:szCs w:val="24"/>
        </w:rPr>
        <w:tab/>
        <w:t xml:space="preserve">月 </w:t>
      </w:r>
      <w:r>
        <w:rPr>
          <w:rFonts w:ascii="仿宋" w:eastAsia="仿宋" w:hAnsi="仿宋" w:cs="仿宋" w:hint="eastAsia"/>
          <w:sz w:val="24"/>
          <w:szCs w:val="24"/>
        </w:rPr>
        <w:tab/>
        <w:t>日</w:t>
      </w:r>
    </w:p>
    <w:p w14:paraId="7CA0CA25" w14:textId="77777777" w:rsidR="00F2336B" w:rsidRPr="00F2336B" w:rsidRDefault="00F2336B" w:rsidP="00F2336B">
      <w:pPr>
        <w:pStyle w:val="a4"/>
      </w:pPr>
    </w:p>
    <w:p w14:paraId="0F36D5FE" w14:textId="10165EEC" w:rsidR="002C2824" w:rsidRDefault="00792B96">
      <w:pPr>
        <w:pStyle w:val="1"/>
        <w:pageBreakBefore/>
        <w:numPr>
          <w:ilvl w:val="0"/>
          <w:numId w:val="18"/>
        </w:numPr>
        <w:spacing w:before="240" w:after="120" w:line="500" w:lineRule="exact"/>
        <w:rPr>
          <w:rFonts w:ascii="仿宋" w:eastAsia="仿宋" w:hAnsi="仿宋" w:cs="仿宋" w:hint="eastAsia"/>
          <w:b/>
        </w:rPr>
      </w:pPr>
      <w:bookmarkStart w:id="68" w:name="_Toc453767397"/>
      <w:r>
        <w:rPr>
          <w:rFonts w:ascii="仿宋" w:eastAsia="仿宋" w:hAnsi="仿宋" w:cs="仿宋" w:hint="eastAsia"/>
          <w:b/>
        </w:rPr>
        <w:lastRenderedPageBreak/>
        <w:t xml:space="preserve"> </w:t>
      </w:r>
      <w:bookmarkStart w:id="69" w:name="_Toc2447"/>
      <w:r w:rsidR="001051D9">
        <w:rPr>
          <w:rFonts w:ascii="仿宋" w:eastAsia="仿宋" w:hAnsi="仿宋" w:cs="仿宋" w:hint="eastAsia"/>
          <w:b/>
        </w:rPr>
        <w:t>评选</w:t>
      </w:r>
      <w:r>
        <w:rPr>
          <w:rFonts w:ascii="仿宋" w:eastAsia="仿宋" w:hAnsi="仿宋" w:cs="仿宋" w:hint="eastAsia"/>
          <w:b/>
        </w:rPr>
        <w:t>申请人应当提供的资格条件证明材料</w:t>
      </w:r>
      <w:bookmarkEnd w:id="69"/>
    </w:p>
    <w:p w14:paraId="45BC2294" w14:textId="77777777" w:rsidR="002C2824" w:rsidRDefault="002C2824">
      <w:pPr>
        <w:widowControl/>
        <w:spacing w:line="360" w:lineRule="auto"/>
        <w:ind w:firstLineChars="200" w:firstLine="480"/>
        <w:jc w:val="left"/>
        <w:rPr>
          <w:rFonts w:ascii="仿宋" w:eastAsia="仿宋" w:hAnsi="仿宋" w:cs="仿宋" w:hint="eastAsia"/>
          <w:sz w:val="24"/>
          <w:szCs w:val="24"/>
        </w:rPr>
      </w:pPr>
    </w:p>
    <w:p w14:paraId="5D874F2C" w14:textId="678AC751" w:rsidR="002C2824" w:rsidRDefault="00792B96">
      <w:pPr>
        <w:spacing w:line="360" w:lineRule="auto"/>
        <w:ind w:firstLine="480"/>
        <w:jc w:val="left"/>
        <w:rPr>
          <w:rFonts w:ascii="仿宋" w:eastAsia="仿宋" w:hAnsi="仿宋" w:cs="仿宋" w:hint="eastAsia"/>
          <w:sz w:val="24"/>
          <w:szCs w:val="24"/>
        </w:rPr>
      </w:pPr>
      <w:r>
        <w:rPr>
          <w:rFonts w:ascii="仿宋" w:eastAsia="仿宋" w:hAnsi="仿宋" w:cs="仿宋" w:hint="eastAsia"/>
          <w:sz w:val="24"/>
          <w:szCs w:val="24"/>
        </w:rPr>
        <w:t>1、法定代表人/单位负责人身份证明书原件及法定代表人/单位负责人有效身份证复印件</w:t>
      </w:r>
      <w:r>
        <w:rPr>
          <w:rFonts w:ascii="仿宋" w:eastAsia="仿宋" w:hAnsi="仿宋" w:cs="仿宋" w:hint="eastAsia"/>
          <w:b/>
          <w:sz w:val="24"/>
          <w:szCs w:val="24"/>
        </w:rPr>
        <w:t>（加盖</w:t>
      </w:r>
      <w:r w:rsidR="001051D9">
        <w:rPr>
          <w:rFonts w:ascii="仿宋" w:eastAsia="仿宋" w:hAnsi="仿宋" w:cs="仿宋" w:hint="eastAsia"/>
          <w:b/>
          <w:sz w:val="24"/>
          <w:szCs w:val="24"/>
        </w:rPr>
        <w:t>评选</w:t>
      </w:r>
      <w:r>
        <w:rPr>
          <w:rFonts w:ascii="仿宋" w:eastAsia="仿宋" w:hAnsi="仿宋" w:cs="仿宋" w:hint="eastAsia"/>
          <w:b/>
          <w:sz w:val="24"/>
          <w:szCs w:val="24"/>
        </w:rPr>
        <w:t>申请人公章）</w:t>
      </w:r>
      <w:r>
        <w:rPr>
          <w:rFonts w:ascii="仿宋" w:eastAsia="仿宋" w:hAnsi="仿宋" w:cs="仿宋" w:hint="eastAsia"/>
          <w:sz w:val="24"/>
          <w:szCs w:val="24"/>
        </w:rPr>
        <w:t>。</w:t>
      </w:r>
    </w:p>
    <w:p w14:paraId="2AF528CC" w14:textId="044F6D5B" w:rsidR="002C2824" w:rsidRDefault="00792B96">
      <w:pPr>
        <w:spacing w:line="360" w:lineRule="auto"/>
        <w:ind w:firstLine="480"/>
        <w:jc w:val="left"/>
        <w:rPr>
          <w:rFonts w:ascii="仿宋" w:eastAsia="仿宋" w:hAnsi="仿宋" w:cs="仿宋" w:hint="eastAsia"/>
          <w:sz w:val="24"/>
          <w:szCs w:val="24"/>
        </w:rPr>
      </w:pPr>
      <w:r>
        <w:rPr>
          <w:rFonts w:ascii="仿宋" w:eastAsia="仿宋" w:hAnsi="仿宋" w:cs="仿宋" w:hint="eastAsia"/>
          <w:sz w:val="24"/>
          <w:szCs w:val="24"/>
        </w:rPr>
        <w:t>2、</w:t>
      </w:r>
      <w:r w:rsidR="001051D9">
        <w:rPr>
          <w:rFonts w:ascii="仿宋" w:eastAsia="仿宋" w:hAnsi="仿宋" w:cs="仿宋" w:hint="eastAsia"/>
          <w:sz w:val="24"/>
          <w:szCs w:val="24"/>
        </w:rPr>
        <w:t>评选</w:t>
      </w:r>
      <w:r>
        <w:rPr>
          <w:rFonts w:ascii="仿宋" w:eastAsia="仿宋" w:hAnsi="仿宋" w:cs="仿宋" w:hint="eastAsia"/>
          <w:sz w:val="24"/>
          <w:szCs w:val="24"/>
        </w:rPr>
        <w:t>申请人非法定代表人/单位负责人参加本次</w:t>
      </w:r>
      <w:r w:rsidR="001051D9">
        <w:rPr>
          <w:rFonts w:ascii="仿宋" w:eastAsia="仿宋" w:hAnsi="仿宋" w:cs="仿宋" w:hint="eastAsia"/>
          <w:sz w:val="24"/>
          <w:szCs w:val="24"/>
        </w:rPr>
        <w:t>评选</w:t>
      </w:r>
      <w:r>
        <w:rPr>
          <w:rFonts w:ascii="仿宋" w:eastAsia="仿宋" w:hAnsi="仿宋" w:cs="仿宋" w:hint="eastAsia"/>
          <w:sz w:val="24"/>
          <w:szCs w:val="24"/>
        </w:rPr>
        <w:t>，需提供法定代表人/单位负责人授权书原件与被授权人有效身份证复印件；</w:t>
      </w:r>
      <w:r>
        <w:rPr>
          <w:rFonts w:ascii="仿宋" w:eastAsia="仿宋" w:hAnsi="仿宋" w:cs="仿宋" w:hint="eastAsia"/>
          <w:b/>
          <w:sz w:val="24"/>
          <w:szCs w:val="24"/>
        </w:rPr>
        <w:t>（加盖</w:t>
      </w:r>
      <w:r w:rsidR="001051D9">
        <w:rPr>
          <w:rFonts w:ascii="仿宋" w:eastAsia="仿宋" w:hAnsi="仿宋" w:cs="仿宋" w:hint="eastAsia"/>
          <w:b/>
          <w:sz w:val="24"/>
          <w:szCs w:val="24"/>
        </w:rPr>
        <w:t>评选</w:t>
      </w:r>
      <w:r>
        <w:rPr>
          <w:rFonts w:ascii="仿宋" w:eastAsia="仿宋" w:hAnsi="仿宋" w:cs="仿宋" w:hint="eastAsia"/>
          <w:b/>
          <w:sz w:val="24"/>
          <w:szCs w:val="24"/>
        </w:rPr>
        <w:t>申请人公章）</w:t>
      </w:r>
    </w:p>
    <w:p w14:paraId="1A2ADD79" w14:textId="09341D0A" w:rsidR="002C2824" w:rsidRDefault="00792B96">
      <w:pPr>
        <w:spacing w:line="360" w:lineRule="auto"/>
        <w:ind w:firstLine="480"/>
        <w:jc w:val="left"/>
        <w:rPr>
          <w:rFonts w:ascii="仿宋" w:eastAsia="仿宋" w:hAnsi="仿宋" w:cs="仿宋" w:hint="eastAsia"/>
          <w:sz w:val="24"/>
          <w:szCs w:val="24"/>
        </w:rPr>
      </w:pPr>
      <w:r>
        <w:rPr>
          <w:rFonts w:ascii="仿宋" w:eastAsia="仿宋" w:hAnsi="仿宋" w:cs="仿宋" w:hint="eastAsia"/>
          <w:sz w:val="24"/>
          <w:szCs w:val="24"/>
        </w:rPr>
        <w:t>3、具有独立承担民事责任的能力</w:t>
      </w:r>
      <w:r>
        <w:rPr>
          <w:rFonts w:ascii="仿宋" w:eastAsia="仿宋" w:hAnsi="仿宋" w:cs="仿宋" w:hint="eastAsia"/>
          <w:b/>
          <w:bCs/>
          <w:sz w:val="24"/>
          <w:szCs w:val="24"/>
        </w:rPr>
        <w:t>【注：①</w:t>
      </w:r>
      <w:r w:rsidR="001051D9">
        <w:rPr>
          <w:rFonts w:ascii="仿宋" w:eastAsia="仿宋" w:hAnsi="仿宋" w:cs="仿宋" w:hint="eastAsia"/>
          <w:b/>
          <w:bCs/>
          <w:sz w:val="24"/>
          <w:szCs w:val="24"/>
        </w:rPr>
        <w:t>评选</w:t>
      </w:r>
      <w:r>
        <w:rPr>
          <w:rFonts w:ascii="仿宋" w:eastAsia="仿宋" w:hAnsi="仿宋" w:cs="仿宋" w:hint="eastAsia"/>
          <w:b/>
          <w:bCs/>
          <w:sz w:val="24"/>
          <w:szCs w:val="24"/>
        </w:rPr>
        <w:t>申请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加盖</w:t>
      </w:r>
      <w:r w:rsidR="001051D9">
        <w:rPr>
          <w:rFonts w:ascii="仿宋" w:eastAsia="仿宋" w:hAnsi="仿宋" w:cs="仿宋" w:hint="eastAsia"/>
          <w:b/>
          <w:bCs/>
          <w:sz w:val="24"/>
          <w:szCs w:val="24"/>
        </w:rPr>
        <w:t>评选</w:t>
      </w:r>
      <w:r>
        <w:rPr>
          <w:rFonts w:ascii="仿宋" w:eastAsia="仿宋" w:hAnsi="仿宋" w:cs="仿宋" w:hint="eastAsia"/>
          <w:b/>
          <w:bCs/>
          <w:sz w:val="24"/>
          <w:szCs w:val="24"/>
        </w:rPr>
        <w:t>申请人公章）】</w:t>
      </w:r>
      <w:r>
        <w:rPr>
          <w:rFonts w:ascii="仿宋" w:eastAsia="仿宋" w:hAnsi="仿宋" w:cs="仿宋" w:hint="eastAsia"/>
          <w:sz w:val="24"/>
          <w:szCs w:val="24"/>
        </w:rPr>
        <w:t>；</w:t>
      </w:r>
    </w:p>
    <w:p w14:paraId="797F29BE" w14:textId="0BC67333" w:rsidR="002C2824" w:rsidRPr="00600F40" w:rsidRDefault="00792B96">
      <w:pPr>
        <w:spacing w:line="360" w:lineRule="auto"/>
        <w:ind w:firstLine="480"/>
        <w:jc w:val="left"/>
        <w:rPr>
          <w:rFonts w:ascii="仿宋" w:eastAsia="仿宋" w:hAnsi="仿宋" w:cs="仿宋" w:hint="eastAsia"/>
          <w:sz w:val="24"/>
          <w:szCs w:val="24"/>
        </w:rPr>
      </w:pPr>
      <w:r>
        <w:rPr>
          <w:rFonts w:ascii="仿宋" w:eastAsia="仿宋" w:hAnsi="仿宋" w:cs="仿宋" w:hint="eastAsia"/>
          <w:sz w:val="24"/>
          <w:szCs w:val="24"/>
        </w:rPr>
        <w:t>4、具备健全的财务会计制度的证明材料</w:t>
      </w:r>
      <w:r w:rsidRPr="00600F40">
        <w:rPr>
          <w:rFonts w:ascii="仿宋" w:eastAsia="仿宋" w:hAnsi="仿宋" w:cs="仿宋" w:hint="eastAsia"/>
          <w:sz w:val="24"/>
          <w:szCs w:val="24"/>
        </w:rPr>
        <w:t>【注：</w:t>
      </w:r>
      <w:r w:rsidR="008C7D6E" w:rsidRPr="00600F40">
        <w:rPr>
          <w:rFonts w:ascii="仿宋" w:eastAsia="仿宋" w:hAnsi="仿宋" w:cs="仿宋" w:hint="eastAsia"/>
          <w:sz w:val="24"/>
          <w:szCs w:val="24"/>
        </w:rPr>
        <w:t>供应商根据自身情况选择提供其中任意一项：（1）也可提供截至提交投标文件截止之日前一年内，经审计的财务报告（包含审计报告和审计报告中所涉及的财务报表和报表附注）或者银行出具的资信证明。（2）也可提供未经审计的提供财务报告（包括资产负债表、利润表、现金流量表）。③评选申请人注册时间至文件递交截止日不足一年的，可提供加盖公章的验资报告或递交响应文件截止日一年内开户行出具的资信证明，或在工商备案的公司章程（复印件）加盖评选申请人公章；（4）供应商为个体工商户或自然人时，可提供《投标（响应）函》完成承诺并加盖公章。⑤也可以按第三章 三、承诺函的要求提供书面承诺函原件】。</w:t>
      </w:r>
    </w:p>
    <w:p w14:paraId="1E716678" w14:textId="77777777" w:rsidR="002C2824" w:rsidRDefault="00792B96">
      <w:pPr>
        <w:spacing w:line="360" w:lineRule="auto"/>
        <w:ind w:firstLine="480"/>
        <w:jc w:val="left"/>
        <w:rPr>
          <w:rFonts w:ascii="仿宋" w:eastAsia="仿宋" w:hAnsi="仿宋" w:cs="仿宋" w:hint="eastAsia"/>
          <w:b/>
          <w:bCs/>
          <w:sz w:val="24"/>
          <w:szCs w:val="24"/>
        </w:rPr>
      </w:pPr>
      <w:r>
        <w:rPr>
          <w:rFonts w:ascii="仿宋" w:eastAsia="仿宋" w:hAnsi="仿宋" w:cs="仿宋" w:hint="eastAsia"/>
          <w:sz w:val="24"/>
          <w:szCs w:val="24"/>
        </w:rPr>
        <w:t>5、具备良好商业信誉的证明材料</w:t>
      </w:r>
      <w:bookmarkStart w:id="70" w:name="_Hlk495647337"/>
      <w:r>
        <w:rPr>
          <w:rFonts w:ascii="仿宋" w:eastAsia="仿宋" w:hAnsi="仿宋" w:cs="仿宋" w:hint="eastAsia"/>
          <w:b/>
          <w:bCs/>
          <w:sz w:val="24"/>
          <w:szCs w:val="24"/>
        </w:rPr>
        <w:t>【注：按第三章 三、承诺函的要求提供书面承诺函原件</w:t>
      </w:r>
      <w:bookmarkEnd w:id="70"/>
      <w:r>
        <w:rPr>
          <w:rFonts w:ascii="仿宋" w:eastAsia="仿宋" w:hAnsi="仿宋" w:cs="仿宋" w:hint="eastAsia"/>
          <w:b/>
          <w:bCs/>
          <w:sz w:val="24"/>
          <w:szCs w:val="24"/>
        </w:rPr>
        <w:t>】；</w:t>
      </w:r>
    </w:p>
    <w:p w14:paraId="7F74DA96" w14:textId="77777777" w:rsidR="002C2824" w:rsidRDefault="00792B96">
      <w:pPr>
        <w:spacing w:line="360" w:lineRule="auto"/>
        <w:ind w:firstLine="480"/>
        <w:jc w:val="left"/>
        <w:rPr>
          <w:rFonts w:ascii="仿宋" w:eastAsia="仿宋" w:hAnsi="仿宋" w:cs="仿宋" w:hint="eastAsia"/>
          <w:b/>
          <w:bCs/>
          <w:sz w:val="24"/>
          <w:szCs w:val="24"/>
        </w:rPr>
      </w:pPr>
      <w:r>
        <w:rPr>
          <w:rFonts w:ascii="仿宋" w:eastAsia="仿宋" w:hAnsi="仿宋" w:cs="仿宋" w:hint="eastAsia"/>
          <w:sz w:val="24"/>
          <w:szCs w:val="24"/>
        </w:rPr>
        <w:t>6、具有依法缴纳税收和社会保障资金的良好记录</w:t>
      </w:r>
      <w:r>
        <w:rPr>
          <w:rFonts w:ascii="仿宋" w:eastAsia="仿宋" w:hAnsi="仿宋" w:cs="仿宋" w:hint="eastAsia"/>
          <w:b/>
          <w:bCs/>
          <w:sz w:val="24"/>
          <w:szCs w:val="24"/>
        </w:rPr>
        <w:t>【注：按第三章 三、承诺函的要求提供书面承诺函原件】；</w:t>
      </w:r>
    </w:p>
    <w:p w14:paraId="40F2BA42" w14:textId="77777777" w:rsidR="002C2824" w:rsidRDefault="00792B96">
      <w:pPr>
        <w:spacing w:line="360" w:lineRule="auto"/>
        <w:ind w:firstLine="480"/>
        <w:jc w:val="left"/>
        <w:rPr>
          <w:rFonts w:ascii="仿宋" w:eastAsia="仿宋" w:hAnsi="仿宋" w:cs="仿宋" w:hint="eastAsia"/>
          <w:b/>
          <w:bCs/>
          <w:sz w:val="24"/>
          <w:szCs w:val="24"/>
        </w:rPr>
      </w:pPr>
      <w:r>
        <w:rPr>
          <w:rFonts w:ascii="仿宋" w:eastAsia="仿宋" w:hAnsi="仿宋" w:cs="仿宋" w:hint="eastAsia"/>
          <w:sz w:val="24"/>
          <w:szCs w:val="24"/>
        </w:rPr>
        <w:t>7、具备履行合同所必需的设备和专业技术能力的证明材料</w:t>
      </w:r>
      <w:r>
        <w:rPr>
          <w:rFonts w:ascii="仿宋" w:eastAsia="仿宋" w:hAnsi="仿宋" w:cs="仿宋" w:hint="eastAsia"/>
          <w:b/>
          <w:bCs/>
          <w:sz w:val="24"/>
          <w:szCs w:val="24"/>
        </w:rPr>
        <w:t>【注：按第三章</w:t>
      </w:r>
      <w:r>
        <w:rPr>
          <w:rFonts w:ascii="仿宋" w:eastAsia="仿宋" w:hAnsi="仿宋" w:cs="仿宋" w:hint="eastAsia"/>
          <w:b/>
          <w:bCs/>
          <w:sz w:val="24"/>
          <w:szCs w:val="24"/>
        </w:rPr>
        <w:lastRenderedPageBreak/>
        <w:t>三、承诺函的要求提供书面承诺函原件】；</w:t>
      </w:r>
    </w:p>
    <w:p w14:paraId="3AE042EE" w14:textId="77777777" w:rsidR="002C2824" w:rsidRDefault="00792B96">
      <w:pPr>
        <w:spacing w:line="360" w:lineRule="auto"/>
        <w:ind w:firstLine="480"/>
        <w:jc w:val="left"/>
        <w:rPr>
          <w:rFonts w:ascii="仿宋" w:eastAsia="仿宋" w:hAnsi="仿宋" w:cs="仿宋" w:hint="eastAsia"/>
          <w:b/>
          <w:bCs/>
          <w:sz w:val="24"/>
          <w:szCs w:val="24"/>
        </w:rPr>
      </w:pPr>
      <w:r>
        <w:rPr>
          <w:rFonts w:ascii="仿宋" w:eastAsia="仿宋" w:hAnsi="仿宋" w:cs="仿宋" w:hint="eastAsia"/>
          <w:sz w:val="24"/>
          <w:szCs w:val="24"/>
        </w:rPr>
        <w:t>8、参加本次采购活动前三年内，在经营活动中没有重大违法记录；</w:t>
      </w:r>
      <w:r>
        <w:rPr>
          <w:rFonts w:ascii="仿宋" w:eastAsia="仿宋" w:hAnsi="仿宋" w:cs="仿宋" w:hint="eastAsia"/>
          <w:b/>
          <w:bCs/>
          <w:sz w:val="24"/>
          <w:szCs w:val="24"/>
        </w:rPr>
        <w:t>【注：按第三章三、承诺函的要求提供书面承诺函原件】；</w:t>
      </w:r>
    </w:p>
    <w:p w14:paraId="48746CD7" w14:textId="77777777" w:rsidR="002C2824" w:rsidRDefault="00792B96">
      <w:pPr>
        <w:spacing w:line="360" w:lineRule="auto"/>
        <w:ind w:firstLine="480"/>
        <w:jc w:val="left"/>
        <w:rPr>
          <w:rFonts w:ascii="仿宋" w:eastAsia="仿宋" w:hAnsi="仿宋" w:cs="仿宋" w:hint="eastAsia"/>
          <w:sz w:val="24"/>
          <w:szCs w:val="24"/>
        </w:rPr>
      </w:pPr>
      <w:r>
        <w:rPr>
          <w:rFonts w:ascii="仿宋" w:eastAsia="仿宋" w:hAnsi="仿宋" w:cs="仿宋" w:hint="eastAsia"/>
          <w:sz w:val="24"/>
          <w:szCs w:val="24"/>
        </w:rPr>
        <w:t>9、法律、行政法规规定的其他条件。</w:t>
      </w:r>
      <w:r>
        <w:rPr>
          <w:rFonts w:ascii="仿宋" w:eastAsia="仿宋" w:hAnsi="仿宋" w:cs="仿宋" w:hint="eastAsia"/>
          <w:b/>
          <w:bCs/>
          <w:sz w:val="24"/>
          <w:szCs w:val="24"/>
        </w:rPr>
        <w:t>【注：按第三章三、承诺函的要求提供书面承诺函原件】；</w:t>
      </w:r>
    </w:p>
    <w:p w14:paraId="35805FC7" w14:textId="28CAF98E" w:rsidR="002C2824" w:rsidRDefault="00792B96">
      <w:pPr>
        <w:spacing w:line="360" w:lineRule="auto"/>
        <w:ind w:firstLine="480"/>
        <w:jc w:val="left"/>
        <w:rPr>
          <w:rFonts w:ascii="仿宋" w:eastAsia="仿宋" w:hAnsi="仿宋" w:cs="仿宋" w:hint="eastAsia"/>
          <w:b/>
          <w:bCs/>
          <w:sz w:val="24"/>
          <w:szCs w:val="24"/>
        </w:rPr>
      </w:pPr>
      <w:r>
        <w:rPr>
          <w:rFonts w:ascii="仿宋" w:eastAsia="仿宋" w:hAnsi="仿宋" w:cs="仿宋" w:hint="eastAsia"/>
          <w:sz w:val="24"/>
          <w:szCs w:val="24"/>
        </w:rPr>
        <w:t>10、本项目参加采购活动的</w:t>
      </w:r>
      <w:r w:rsidR="001051D9">
        <w:rPr>
          <w:rFonts w:ascii="仿宋" w:eastAsia="仿宋" w:hAnsi="仿宋" w:cs="仿宋" w:hint="eastAsia"/>
          <w:sz w:val="24"/>
          <w:szCs w:val="24"/>
        </w:rPr>
        <w:t>评选</w:t>
      </w:r>
      <w:r>
        <w:rPr>
          <w:rFonts w:ascii="仿宋" w:eastAsia="仿宋" w:hAnsi="仿宋" w:cs="仿宋" w:hint="eastAsia"/>
          <w:sz w:val="24"/>
          <w:szCs w:val="24"/>
        </w:rPr>
        <w:t>申请人、法定代表人、主要负责人近三年内不得具有行贿犯罪记录；</w:t>
      </w:r>
      <w:r>
        <w:rPr>
          <w:rFonts w:ascii="仿宋" w:eastAsia="仿宋" w:hAnsi="仿宋" w:cs="仿宋" w:hint="eastAsia"/>
          <w:b/>
          <w:bCs/>
          <w:sz w:val="24"/>
          <w:szCs w:val="24"/>
        </w:rPr>
        <w:t>【注：按第三章 三、承诺函的要求提供书面承诺函原件】。</w:t>
      </w:r>
    </w:p>
    <w:p w14:paraId="16E3E0E1" w14:textId="7989EFC8" w:rsidR="001051D9" w:rsidRPr="001051D9" w:rsidRDefault="00792B96">
      <w:pPr>
        <w:spacing w:line="360" w:lineRule="auto"/>
        <w:ind w:firstLine="480"/>
        <w:jc w:val="left"/>
        <w:rPr>
          <w:rFonts w:ascii="仿宋" w:eastAsia="仿宋" w:hAnsi="仿宋" w:cs="仿宋" w:hint="eastAsia"/>
          <w:color w:val="FF0000"/>
          <w:sz w:val="24"/>
          <w:szCs w:val="24"/>
        </w:rPr>
      </w:pPr>
      <w:r w:rsidRPr="001051D9">
        <w:rPr>
          <w:rFonts w:ascii="仿宋" w:eastAsia="仿宋" w:hAnsi="仿宋" w:cs="仿宋" w:hint="eastAsia"/>
          <w:color w:val="FF0000"/>
          <w:sz w:val="24"/>
          <w:szCs w:val="24"/>
        </w:rPr>
        <w:t>11、</w:t>
      </w:r>
      <w:r w:rsidR="001051D9" w:rsidRPr="001051D9">
        <w:rPr>
          <w:rFonts w:ascii="仿宋" w:eastAsia="仿宋" w:hAnsi="仿宋" w:cs="仿宋" w:hint="eastAsia"/>
          <w:color w:val="FF0000"/>
          <w:sz w:val="24"/>
          <w:szCs w:val="24"/>
        </w:rPr>
        <w:t>本项目特殊资格要求：供应商具有有效的《律师事务所执业许可证》（提供复印件加盖公章）；</w:t>
      </w:r>
    </w:p>
    <w:p w14:paraId="18E72FCF" w14:textId="096958FF" w:rsidR="002C2824" w:rsidRDefault="001051D9">
      <w:pPr>
        <w:spacing w:line="360" w:lineRule="auto"/>
        <w:ind w:firstLine="480"/>
        <w:jc w:val="left"/>
        <w:rPr>
          <w:rFonts w:ascii="仿宋" w:eastAsia="仿宋" w:hAnsi="仿宋" w:cs="仿宋" w:hint="eastAsia"/>
          <w:sz w:val="21"/>
          <w:szCs w:val="21"/>
        </w:rPr>
      </w:pPr>
      <w:r>
        <w:rPr>
          <w:rFonts w:ascii="仿宋" w:eastAsia="仿宋" w:hAnsi="仿宋" w:cs="仿宋" w:hint="eastAsia"/>
          <w:sz w:val="24"/>
          <w:szCs w:val="24"/>
        </w:rPr>
        <w:t>12、评选</w:t>
      </w:r>
      <w:r w:rsidR="00792B96">
        <w:rPr>
          <w:rFonts w:ascii="仿宋" w:eastAsia="仿宋" w:hAnsi="仿宋" w:cs="仿宋" w:hint="eastAsia"/>
          <w:sz w:val="24"/>
          <w:szCs w:val="24"/>
        </w:rPr>
        <w:t>申请人认为有必要提供的其他资格证明材料。</w:t>
      </w:r>
    </w:p>
    <w:p w14:paraId="7821DBDB" w14:textId="77777777" w:rsidR="002C2824" w:rsidRDefault="00792B96">
      <w:pPr>
        <w:spacing w:line="360" w:lineRule="auto"/>
        <w:ind w:firstLineChars="200" w:firstLine="422"/>
        <w:rPr>
          <w:rFonts w:ascii="仿宋" w:eastAsia="仿宋" w:hAnsi="仿宋" w:cs="仿宋" w:hint="eastAsia"/>
          <w:b/>
          <w:bCs/>
          <w:sz w:val="21"/>
          <w:szCs w:val="21"/>
        </w:rPr>
      </w:pPr>
      <w:r>
        <w:rPr>
          <w:rFonts w:ascii="仿宋" w:eastAsia="仿宋" w:hAnsi="仿宋" w:cs="仿宋" w:hint="eastAsia"/>
          <w:b/>
          <w:bCs/>
          <w:sz w:val="21"/>
          <w:szCs w:val="21"/>
        </w:rPr>
        <w:t>注：本章要求按第三章 三、承诺函的要求提供书面承诺函原件的条款只需提供一份涵盖所有内容的承诺函，不需多份提供。</w:t>
      </w:r>
    </w:p>
    <w:p w14:paraId="45FC6196" w14:textId="79B40786" w:rsidR="002C2824" w:rsidRPr="00600F40" w:rsidRDefault="00792B96">
      <w:pPr>
        <w:pStyle w:val="1"/>
        <w:pageBreakBefore/>
        <w:spacing w:before="240" w:after="120" w:line="500" w:lineRule="exact"/>
        <w:rPr>
          <w:rFonts w:ascii="仿宋" w:eastAsia="仿宋" w:hAnsi="仿宋" w:cs="仿宋" w:hint="eastAsia"/>
          <w:b/>
        </w:rPr>
      </w:pPr>
      <w:bookmarkStart w:id="71" w:name="_Toc9167"/>
      <w:r w:rsidRPr="00600F40">
        <w:rPr>
          <w:rFonts w:ascii="仿宋" w:eastAsia="仿宋" w:hAnsi="仿宋" w:cs="仿宋" w:hint="eastAsia"/>
          <w:b/>
        </w:rPr>
        <w:lastRenderedPageBreak/>
        <w:t xml:space="preserve">第五章 </w:t>
      </w:r>
      <w:bookmarkEnd w:id="68"/>
      <w:r w:rsidR="001051D9" w:rsidRPr="00600F40">
        <w:rPr>
          <w:rFonts w:ascii="仿宋" w:eastAsia="仿宋" w:hAnsi="仿宋" w:cs="仿宋" w:hint="eastAsia"/>
          <w:b/>
        </w:rPr>
        <w:t>评选</w:t>
      </w:r>
      <w:r w:rsidRPr="00600F40">
        <w:rPr>
          <w:rFonts w:ascii="仿宋" w:eastAsia="仿宋" w:hAnsi="仿宋" w:cs="仿宋" w:hint="eastAsia"/>
          <w:b/>
        </w:rPr>
        <w:t>项目技术、服务、采购合同内容条款及其他商务要求</w:t>
      </w:r>
      <w:bookmarkEnd w:id="71"/>
    </w:p>
    <w:p w14:paraId="7E38893C" w14:textId="77777777" w:rsidR="002C2824" w:rsidRPr="00600F40" w:rsidRDefault="00792B96">
      <w:pPr>
        <w:spacing w:line="360" w:lineRule="auto"/>
        <w:rPr>
          <w:rFonts w:ascii="仿宋" w:eastAsia="仿宋" w:hAnsi="仿宋" w:cs="仿宋" w:hint="eastAsia"/>
          <w:highlight w:val="yellow"/>
        </w:rPr>
      </w:pPr>
      <w:bookmarkStart w:id="72" w:name="_Toc17001"/>
      <w:bookmarkStart w:id="73" w:name="_Toc449705612"/>
      <w:r w:rsidRPr="00600F40">
        <w:rPr>
          <w:rFonts w:ascii="仿宋" w:eastAsia="仿宋" w:hAnsi="仿宋" w:cs="仿宋" w:hint="eastAsia"/>
          <w:b/>
          <w:bCs/>
          <w:sz w:val="22"/>
          <w:szCs w:val="22"/>
        </w:rPr>
        <w:t>前提：本章中标注“★”的条款为本项目的实质性要求，投标人应完全满足，未响应或不满足按无效投标处理。</w:t>
      </w:r>
    </w:p>
    <w:p w14:paraId="383FBCA5" w14:textId="77777777" w:rsidR="00B03B1B" w:rsidRPr="00600F40" w:rsidRDefault="00B03B1B" w:rsidP="001A12E5">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一、项目概述</w:t>
      </w:r>
    </w:p>
    <w:p w14:paraId="1A912019" w14:textId="77777777" w:rsidR="001051D9" w:rsidRPr="00600F40" w:rsidRDefault="001051D9" w:rsidP="001051D9">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按照《四川省教育厅关于健全和完善教育系统法律顾问制度的意见》（川教〔2015〕28号）文件要求，结合学院工作实际需要，我院拟开展常年法律顾问服务项目采购工作。</w:t>
      </w:r>
    </w:p>
    <w:p w14:paraId="4C891135" w14:textId="77777777" w:rsidR="001051D9" w:rsidRPr="00600F40" w:rsidRDefault="001051D9" w:rsidP="001051D9">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本项目服务期限叁年，合同一年一签。经学校考核合格，续签下一年度合同。</w:t>
      </w:r>
    </w:p>
    <w:p w14:paraId="27121867" w14:textId="6B5FCB03" w:rsidR="001051D9" w:rsidRPr="00600F40" w:rsidRDefault="001051D9" w:rsidP="001051D9">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本项目预算：人民币：50000元/年，最高报价50000元/年，超过预算报价无效。</w:t>
      </w:r>
    </w:p>
    <w:p w14:paraId="0831C50E" w14:textId="116D3EE2" w:rsidR="00B03B1B" w:rsidRPr="00600F40" w:rsidRDefault="00B03B1B" w:rsidP="001051D9">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★二、服务要求</w:t>
      </w:r>
    </w:p>
    <w:p w14:paraId="4ECBC3B7" w14:textId="0C4AC188" w:rsidR="001051D9" w:rsidRPr="00600F40" w:rsidRDefault="001051D9" w:rsidP="001051D9">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（一）</w:t>
      </w:r>
      <w:r w:rsidR="00EC781E" w:rsidRPr="00600F40">
        <w:rPr>
          <w:rFonts w:ascii="仿宋" w:eastAsia="仿宋" w:hAnsi="仿宋" w:cs="仿宋" w:hint="eastAsia"/>
          <w:bCs/>
          <w:sz w:val="24"/>
          <w:szCs w:val="24"/>
        </w:rPr>
        <w:t>供应商</w:t>
      </w:r>
      <w:r w:rsidRPr="00600F40">
        <w:rPr>
          <w:rFonts w:ascii="仿宋" w:eastAsia="仿宋" w:hAnsi="仿宋" w:cs="仿宋" w:hint="eastAsia"/>
          <w:bCs/>
          <w:sz w:val="24"/>
          <w:szCs w:val="24"/>
        </w:rPr>
        <w:t>主办律师应根据</w:t>
      </w:r>
      <w:r w:rsidR="00EC781E" w:rsidRPr="00600F40">
        <w:rPr>
          <w:rFonts w:ascii="仿宋" w:eastAsia="仿宋" w:hAnsi="仿宋" w:cs="仿宋" w:hint="eastAsia"/>
          <w:bCs/>
          <w:sz w:val="24"/>
          <w:szCs w:val="24"/>
        </w:rPr>
        <w:t>采购</w:t>
      </w:r>
      <w:r w:rsidRPr="00600F40">
        <w:rPr>
          <w:rFonts w:ascii="仿宋" w:eastAsia="仿宋" w:hAnsi="仿宋" w:cs="仿宋" w:hint="eastAsia"/>
          <w:bCs/>
          <w:sz w:val="24"/>
          <w:szCs w:val="24"/>
        </w:rPr>
        <w:t>人的需求及时到校提供现场服务；</w:t>
      </w:r>
      <w:r w:rsidR="00EC781E" w:rsidRPr="00600F40">
        <w:rPr>
          <w:rFonts w:ascii="仿宋" w:eastAsia="仿宋" w:hAnsi="仿宋" w:cs="仿宋" w:hint="eastAsia"/>
          <w:bCs/>
          <w:sz w:val="24"/>
          <w:szCs w:val="24"/>
        </w:rPr>
        <w:t>供应商</w:t>
      </w:r>
      <w:r w:rsidRPr="00600F40">
        <w:rPr>
          <w:rFonts w:ascii="仿宋" w:eastAsia="仿宋" w:hAnsi="仿宋" w:cs="仿宋" w:hint="eastAsia"/>
          <w:bCs/>
          <w:sz w:val="24"/>
          <w:szCs w:val="24"/>
        </w:rPr>
        <w:t>应指定专职律师担任现场办公值班律师、专门联系人，负责接收学校的法律服务需求，随时处理学校的日常法律咨询事务，并将重大法律服务事项提交法律服务团队处理。</w:t>
      </w:r>
    </w:p>
    <w:p w14:paraId="7A202303" w14:textId="21A1651A" w:rsidR="001051D9" w:rsidRPr="00600F40" w:rsidRDefault="001051D9" w:rsidP="001051D9">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（二）</w:t>
      </w:r>
      <w:r w:rsidR="00EC781E" w:rsidRPr="00600F40">
        <w:rPr>
          <w:rFonts w:ascii="仿宋" w:eastAsia="仿宋" w:hAnsi="仿宋" w:cs="仿宋" w:hint="eastAsia"/>
          <w:bCs/>
          <w:sz w:val="24"/>
          <w:szCs w:val="24"/>
        </w:rPr>
        <w:t>供应商</w:t>
      </w:r>
      <w:r w:rsidRPr="00600F40">
        <w:rPr>
          <w:rFonts w:ascii="仿宋" w:eastAsia="仿宋" w:hAnsi="仿宋" w:cs="仿宋" w:hint="eastAsia"/>
          <w:bCs/>
          <w:sz w:val="24"/>
          <w:szCs w:val="24"/>
        </w:rPr>
        <w:t>主要通过电话、电子邮件及传真方式对学校的日常普通法律事务咨询进行答复，最长时间不超过5小时；若解答问题须学校提供相关资料的或学校要求以书面形式答复的，应在收到学校相关资料后2个工作日内做出答复。</w:t>
      </w:r>
    </w:p>
    <w:p w14:paraId="3DEC1AA2" w14:textId="47B0656B" w:rsidR="001051D9" w:rsidRPr="00600F40" w:rsidRDefault="001051D9" w:rsidP="001051D9">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（三）学校要求出具法律意见书的，应在学校提出要求并提供相关基础资料后3个工作日内出具相应法律意见书并加盖公章。</w:t>
      </w:r>
    </w:p>
    <w:p w14:paraId="25C68C19" w14:textId="77777777" w:rsidR="001051D9" w:rsidRPr="00600F40" w:rsidRDefault="001051D9" w:rsidP="001051D9">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（四）代为草拟、审查、修改、制定法律事务文件，审核合同、协议，发布律师声明或发出律师函的，应在学校提供相关资料后3个工作日内完成。</w:t>
      </w:r>
    </w:p>
    <w:p w14:paraId="4CF96D5A" w14:textId="2E4A07A0" w:rsidR="001051D9" w:rsidRPr="00600F40" w:rsidRDefault="001051D9" w:rsidP="001051D9">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（五）对于紧急或重要情况需上门提供法律咨询和服务的，</w:t>
      </w:r>
      <w:r w:rsidR="00EC781E" w:rsidRPr="00600F40">
        <w:rPr>
          <w:rFonts w:ascii="仿宋" w:eastAsia="仿宋" w:hAnsi="仿宋" w:cs="仿宋" w:hint="eastAsia"/>
          <w:bCs/>
          <w:sz w:val="24"/>
          <w:szCs w:val="24"/>
        </w:rPr>
        <w:t>供应商</w:t>
      </w:r>
      <w:r w:rsidRPr="00600F40">
        <w:rPr>
          <w:rFonts w:ascii="仿宋" w:eastAsia="仿宋" w:hAnsi="仿宋" w:cs="仿宋" w:hint="eastAsia"/>
          <w:bCs/>
          <w:sz w:val="24"/>
          <w:szCs w:val="24"/>
        </w:rPr>
        <w:t>保证在接到学校通知后安排资深律师及时到位。</w:t>
      </w:r>
    </w:p>
    <w:p w14:paraId="17E50079" w14:textId="527578FA" w:rsidR="001051D9" w:rsidRPr="00600F40" w:rsidRDefault="001051D9" w:rsidP="001051D9">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（六）</w:t>
      </w:r>
      <w:r w:rsidR="00EC781E" w:rsidRPr="00600F40">
        <w:rPr>
          <w:rFonts w:ascii="仿宋" w:eastAsia="仿宋" w:hAnsi="仿宋" w:cs="仿宋" w:hint="eastAsia"/>
          <w:bCs/>
          <w:sz w:val="24"/>
          <w:szCs w:val="24"/>
        </w:rPr>
        <w:t>供应商</w:t>
      </w:r>
      <w:r w:rsidRPr="00600F40">
        <w:rPr>
          <w:rFonts w:ascii="仿宋" w:eastAsia="仿宋" w:hAnsi="仿宋" w:cs="仿宋" w:hint="eastAsia"/>
          <w:bCs/>
          <w:sz w:val="24"/>
          <w:szCs w:val="24"/>
        </w:rPr>
        <w:t>所投入的法律顾问要求熟悉行政法律法规、民商法、招投标法、知识产权法等高校管理事务相关法律法规，能熟练草拟、审核合同、参与商务谈判。</w:t>
      </w:r>
    </w:p>
    <w:p w14:paraId="474FCF37" w14:textId="4B7CE1EF" w:rsidR="001051D9" w:rsidRPr="00600F40" w:rsidRDefault="001051D9" w:rsidP="001051D9">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lastRenderedPageBreak/>
        <w:t>（七）</w:t>
      </w:r>
      <w:r w:rsidR="00EC781E" w:rsidRPr="00600F40">
        <w:rPr>
          <w:rFonts w:ascii="仿宋" w:eastAsia="仿宋" w:hAnsi="仿宋" w:cs="仿宋" w:hint="eastAsia"/>
          <w:bCs/>
          <w:sz w:val="24"/>
          <w:szCs w:val="24"/>
        </w:rPr>
        <w:t>供应商</w:t>
      </w:r>
      <w:r w:rsidRPr="00600F40">
        <w:rPr>
          <w:rFonts w:ascii="仿宋" w:eastAsia="仿宋" w:hAnsi="仿宋" w:cs="仿宋" w:hint="eastAsia"/>
          <w:bCs/>
          <w:sz w:val="24"/>
          <w:szCs w:val="24"/>
        </w:rPr>
        <w:t>应当为学校提供团队式法律服务，保证为学校提供法律服务的律师团队是由</w:t>
      </w:r>
      <w:r w:rsidR="00EC781E" w:rsidRPr="00600F40">
        <w:rPr>
          <w:rFonts w:ascii="仿宋" w:eastAsia="仿宋" w:hAnsi="仿宋" w:cs="仿宋" w:hint="eastAsia"/>
          <w:bCs/>
          <w:sz w:val="24"/>
          <w:szCs w:val="24"/>
        </w:rPr>
        <w:t>供应商</w:t>
      </w:r>
      <w:r w:rsidRPr="00600F40">
        <w:rPr>
          <w:rFonts w:ascii="仿宋" w:eastAsia="仿宋" w:hAnsi="仿宋" w:cs="仿宋" w:hint="eastAsia"/>
          <w:bCs/>
          <w:sz w:val="24"/>
          <w:szCs w:val="24"/>
        </w:rPr>
        <w:t>高级合伙人或业绩卓著特别是有高校法律事务经验的3名及以上的资深律师组成。其中，项目负责人应具备</w:t>
      </w:r>
      <w:r w:rsidR="002163E6" w:rsidRPr="00600F40">
        <w:rPr>
          <w:rFonts w:ascii="仿宋" w:eastAsia="仿宋" w:hAnsi="仿宋" w:cs="仿宋" w:hint="eastAsia"/>
          <w:bCs/>
          <w:sz w:val="24"/>
          <w:szCs w:val="24"/>
        </w:rPr>
        <w:t>不低于</w:t>
      </w:r>
      <w:r w:rsidRPr="00600F40">
        <w:rPr>
          <w:rFonts w:ascii="仿宋" w:eastAsia="仿宋" w:hAnsi="仿宋" w:cs="仿宋" w:hint="eastAsia"/>
          <w:bCs/>
          <w:sz w:val="24"/>
          <w:szCs w:val="24"/>
        </w:rPr>
        <w:t>10年以上律师从业经历，具有丰富的高校法律事务经验和业绩；主办律师应具备</w:t>
      </w:r>
      <w:r w:rsidR="002163E6" w:rsidRPr="00600F40">
        <w:rPr>
          <w:rFonts w:ascii="仿宋" w:eastAsia="仿宋" w:hAnsi="仿宋" w:cs="仿宋" w:hint="eastAsia"/>
          <w:bCs/>
          <w:sz w:val="24"/>
          <w:szCs w:val="24"/>
        </w:rPr>
        <w:t>不低于</w:t>
      </w:r>
      <w:r w:rsidRPr="00600F40">
        <w:rPr>
          <w:rFonts w:ascii="仿宋" w:eastAsia="仿宋" w:hAnsi="仿宋" w:cs="仿宋" w:hint="eastAsia"/>
          <w:bCs/>
          <w:sz w:val="24"/>
          <w:szCs w:val="24"/>
        </w:rPr>
        <w:t>10年以上律师从业经历，具有服务高校法律事务经验；现场办公（协办）律师，应当具备</w:t>
      </w:r>
      <w:r w:rsidR="002163E6" w:rsidRPr="00600F40">
        <w:rPr>
          <w:rFonts w:ascii="仿宋" w:eastAsia="仿宋" w:hAnsi="仿宋" w:cs="仿宋" w:hint="eastAsia"/>
          <w:bCs/>
          <w:sz w:val="24"/>
          <w:szCs w:val="24"/>
        </w:rPr>
        <w:t>不低于</w:t>
      </w:r>
      <w:r w:rsidRPr="00600F40">
        <w:rPr>
          <w:rFonts w:ascii="仿宋" w:eastAsia="仿宋" w:hAnsi="仿宋" w:cs="仿宋" w:hint="eastAsia"/>
          <w:bCs/>
          <w:sz w:val="24"/>
          <w:szCs w:val="24"/>
        </w:rPr>
        <w:t>3年以上律师从业经历，熟悉高校法律相关事务，能够及时衔接双方工作，协助项目负责人、主办律师处理学校的法律事务。</w:t>
      </w:r>
    </w:p>
    <w:p w14:paraId="5BCD3FBB" w14:textId="2512F5FF" w:rsidR="001051D9" w:rsidRPr="00600F40" w:rsidRDefault="001051D9" w:rsidP="001051D9">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（八）须遵守国家法律法规及行业职业道德要求，谨慎履职，能根据</w:t>
      </w:r>
      <w:r w:rsidR="00EC781E" w:rsidRPr="00600F40">
        <w:rPr>
          <w:rFonts w:ascii="仿宋" w:eastAsia="仿宋" w:hAnsi="仿宋" w:cs="仿宋" w:hint="eastAsia"/>
          <w:bCs/>
          <w:sz w:val="24"/>
          <w:szCs w:val="24"/>
        </w:rPr>
        <w:t>采购</w:t>
      </w:r>
      <w:r w:rsidRPr="00600F40">
        <w:rPr>
          <w:rFonts w:ascii="仿宋" w:eastAsia="仿宋" w:hAnsi="仿宋" w:cs="仿宋" w:hint="eastAsia"/>
          <w:bCs/>
          <w:sz w:val="24"/>
          <w:szCs w:val="24"/>
        </w:rPr>
        <w:t>人要求或随时指示处理其他法律事务。</w:t>
      </w:r>
    </w:p>
    <w:p w14:paraId="6C12BF19" w14:textId="4554E308" w:rsidR="001051D9" w:rsidRPr="00600F40" w:rsidRDefault="001051D9" w:rsidP="001051D9">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★三、服务范围</w:t>
      </w:r>
    </w:p>
    <w:p w14:paraId="263A1DF1" w14:textId="77777777" w:rsidR="001051D9" w:rsidRPr="00600F40" w:rsidRDefault="001051D9" w:rsidP="001051D9">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（一）日常法律事务</w:t>
      </w:r>
    </w:p>
    <w:p w14:paraId="1E9B63C5" w14:textId="77777777" w:rsidR="001051D9" w:rsidRPr="00600F40" w:rsidRDefault="001051D9" w:rsidP="001051D9">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1.对学校提出的法律问题，随时提供法律咨询，必要时提供法律意见书；</w:t>
      </w:r>
    </w:p>
    <w:p w14:paraId="4A4F3F67" w14:textId="77777777" w:rsidR="001051D9" w:rsidRPr="00600F40" w:rsidRDefault="001051D9" w:rsidP="001051D9">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2.为学校草拟日常法律事务文书，并对学校制订、签署的日常文书进行法律审查；</w:t>
      </w:r>
    </w:p>
    <w:p w14:paraId="5D402D28" w14:textId="77777777" w:rsidR="001051D9" w:rsidRPr="00600F40" w:rsidRDefault="001051D9" w:rsidP="001051D9">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3.对学院重大工程、重大项目、重大投资等，进行法律风险评估与合规性、可行性分析，并根据学校需要提供法律意见书；</w:t>
      </w:r>
    </w:p>
    <w:p w14:paraId="0211301A" w14:textId="77777777" w:rsidR="001051D9" w:rsidRPr="00600F40" w:rsidRDefault="001051D9" w:rsidP="001051D9">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4.为学校管理运营中的决策事项进行可行性分析，提出建议并根据需要提供法律意见书；</w:t>
      </w:r>
    </w:p>
    <w:p w14:paraId="686EFD61" w14:textId="77777777" w:rsidR="001051D9" w:rsidRPr="00600F40" w:rsidRDefault="001051D9" w:rsidP="001051D9">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5.根据学校需要，列席重大会议、提供项目谈判咨询服务，或提供法律意见书；</w:t>
      </w:r>
    </w:p>
    <w:p w14:paraId="04FB6B54" w14:textId="77777777" w:rsidR="001051D9" w:rsidRPr="00600F40" w:rsidRDefault="001051D9" w:rsidP="001051D9">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6.根据学校需要，为学校遇到的各类经济、民事、刑事等纠纷提供法律咨询，协助开展纠纷的调解工作；</w:t>
      </w:r>
    </w:p>
    <w:p w14:paraId="3C512E03" w14:textId="77777777" w:rsidR="001051D9" w:rsidRPr="00600F40" w:rsidRDefault="001051D9" w:rsidP="001051D9">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7.根据学校需要，以法律顾问的名义对外签发律师函；</w:t>
      </w:r>
    </w:p>
    <w:p w14:paraId="115F0149" w14:textId="77777777" w:rsidR="001051D9" w:rsidRPr="00600F40" w:rsidRDefault="001051D9" w:rsidP="001051D9">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8.根据学校需要，为学校人事、劳动争议提供法律咨询、协助开展纠纷的调解工作；</w:t>
      </w:r>
    </w:p>
    <w:p w14:paraId="04C0F8FB" w14:textId="77777777" w:rsidR="001051D9" w:rsidRPr="00600F40" w:rsidRDefault="001051D9" w:rsidP="001051D9">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9.根据学校需要，参与调解、仲裁或其他非诉讼法律事务的处理；</w:t>
      </w:r>
    </w:p>
    <w:p w14:paraId="7A1C7625" w14:textId="77777777" w:rsidR="001051D9" w:rsidRPr="00600F40" w:rsidRDefault="001051D9" w:rsidP="001051D9">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10.根据学校需要或法律顾问提议，每年对学校教职工、学生开展不低于2次的法律培训，协助学校开展法治宣传教育；</w:t>
      </w:r>
    </w:p>
    <w:p w14:paraId="30ED55CA" w14:textId="77777777" w:rsidR="001051D9" w:rsidRPr="00600F40" w:rsidRDefault="001051D9" w:rsidP="001051D9">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11.安排专门律师定期（每周三）到校集中处理学校事务，为学校教职工、学生提供免费的法律咨询服务；</w:t>
      </w:r>
    </w:p>
    <w:p w14:paraId="1C00F309" w14:textId="77777777" w:rsidR="001051D9" w:rsidRPr="00600F40" w:rsidRDefault="001051D9" w:rsidP="001051D9">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lastRenderedPageBreak/>
        <w:t>12.学校要求的其他日常法律事务。</w:t>
      </w:r>
    </w:p>
    <w:p w14:paraId="0F20F098" w14:textId="77777777" w:rsidR="001051D9" w:rsidRPr="00600F40" w:rsidRDefault="001051D9" w:rsidP="001051D9">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（二）100万以上的诉讼及其他专项法律事务产生的服务，需另行协商、单独计费。</w:t>
      </w:r>
    </w:p>
    <w:p w14:paraId="0E2B7FFC" w14:textId="2C2B2B18" w:rsidR="00B03B1B" w:rsidRPr="00600F40" w:rsidRDefault="00B03B1B" w:rsidP="001051D9">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★三、商务要求：</w:t>
      </w:r>
    </w:p>
    <w:p w14:paraId="35D99082" w14:textId="38513961" w:rsidR="00B03B1B" w:rsidRPr="00600F40" w:rsidRDefault="00B03B1B" w:rsidP="001A12E5">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1、</w:t>
      </w:r>
      <w:r w:rsidR="006827D4" w:rsidRPr="00600F40">
        <w:rPr>
          <w:rFonts w:ascii="仿宋" w:eastAsia="仿宋" w:hAnsi="仿宋" w:cs="仿宋" w:hint="eastAsia"/>
          <w:bCs/>
          <w:sz w:val="24"/>
          <w:szCs w:val="24"/>
        </w:rPr>
        <w:t>本项目服务期限：3年，合同一年一签</w:t>
      </w:r>
      <w:r w:rsidRPr="00600F40">
        <w:rPr>
          <w:rFonts w:ascii="仿宋" w:eastAsia="仿宋" w:hAnsi="仿宋" w:cs="仿宋" w:hint="eastAsia"/>
          <w:bCs/>
          <w:sz w:val="24"/>
          <w:szCs w:val="24"/>
        </w:rPr>
        <w:t>。</w:t>
      </w:r>
      <w:r w:rsidR="006827D4" w:rsidRPr="00600F40">
        <w:rPr>
          <w:rFonts w:ascii="仿宋" w:eastAsia="仿宋" w:hAnsi="仿宋" w:cs="仿宋" w:hint="eastAsia"/>
          <w:bCs/>
          <w:sz w:val="24"/>
          <w:szCs w:val="24"/>
        </w:rPr>
        <w:t>合同期满后若采购人对</w:t>
      </w:r>
      <w:r w:rsidR="00EC781E" w:rsidRPr="00600F40">
        <w:rPr>
          <w:rFonts w:ascii="仿宋" w:eastAsia="仿宋" w:hAnsi="仿宋" w:cs="仿宋" w:hint="eastAsia"/>
          <w:bCs/>
          <w:sz w:val="24"/>
          <w:szCs w:val="24"/>
        </w:rPr>
        <w:t>供应商</w:t>
      </w:r>
      <w:r w:rsidR="006827D4" w:rsidRPr="00600F40">
        <w:rPr>
          <w:rFonts w:ascii="仿宋" w:eastAsia="仿宋" w:hAnsi="仿宋" w:cs="仿宋" w:hint="eastAsia"/>
          <w:bCs/>
          <w:sz w:val="24"/>
          <w:szCs w:val="24"/>
        </w:rPr>
        <w:t>考核不合格，则采购人</w:t>
      </w:r>
      <w:r w:rsidR="00964049" w:rsidRPr="00600F40">
        <w:rPr>
          <w:rFonts w:ascii="仿宋" w:eastAsia="仿宋" w:hAnsi="仿宋" w:cs="仿宋" w:hint="eastAsia"/>
          <w:bCs/>
          <w:sz w:val="24"/>
          <w:szCs w:val="24"/>
        </w:rPr>
        <w:t>不再与</w:t>
      </w:r>
      <w:r w:rsidR="00EC781E" w:rsidRPr="00600F40">
        <w:rPr>
          <w:rFonts w:ascii="仿宋" w:eastAsia="仿宋" w:hAnsi="仿宋" w:cs="仿宋" w:hint="eastAsia"/>
          <w:bCs/>
          <w:sz w:val="24"/>
          <w:szCs w:val="24"/>
        </w:rPr>
        <w:t>供应商</w:t>
      </w:r>
      <w:r w:rsidR="00964049" w:rsidRPr="00600F40">
        <w:rPr>
          <w:rFonts w:ascii="仿宋" w:eastAsia="仿宋" w:hAnsi="仿宋" w:cs="仿宋" w:hint="eastAsia"/>
          <w:bCs/>
          <w:sz w:val="24"/>
          <w:szCs w:val="24"/>
        </w:rPr>
        <w:t>续签剩余服务期内合同</w:t>
      </w:r>
      <w:r w:rsidR="006827D4" w:rsidRPr="00600F40">
        <w:rPr>
          <w:rFonts w:ascii="仿宋" w:eastAsia="仿宋" w:hAnsi="仿宋" w:cs="仿宋" w:hint="eastAsia"/>
          <w:bCs/>
          <w:sz w:val="24"/>
          <w:szCs w:val="24"/>
        </w:rPr>
        <w:t>。</w:t>
      </w:r>
      <w:r w:rsidR="006827D4" w:rsidRPr="00600F40">
        <w:rPr>
          <w:rFonts w:ascii="仿宋" w:eastAsia="仿宋" w:hAnsi="仿宋" w:cs="仿宋"/>
          <w:bCs/>
          <w:sz w:val="24"/>
          <w:szCs w:val="24"/>
        </w:rPr>
        <w:t xml:space="preserve"> </w:t>
      </w:r>
    </w:p>
    <w:p w14:paraId="76899A46" w14:textId="4C7375AA" w:rsidR="00B03B1B" w:rsidRPr="00600F40" w:rsidRDefault="00B03B1B" w:rsidP="001A12E5">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2、付款方式</w:t>
      </w:r>
      <w:r w:rsidR="00B911B0" w:rsidRPr="00600F40">
        <w:rPr>
          <w:rFonts w:ascii="仿宋" w:eastAsia="仿宋" w:hAnsi="仿宋" w:cs="仿宋" w:hint="eastAsia"/>
          <w:bCs/>
          <w:sz w:val="24"/>
          <w:szCs w:val="24"/>
        </w:rPr>
        <w:t>：</w:t>
      </w:r>
    </w:p>
    <w:p w14:paraId="191A579E" w14:textId="22EC68BD" w:rsidR="00B911B0" w:rsidRPr="00600F40" w:rsidRDefault="00B911B0" w:rsidP="00B911B0">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成交供应商按合同履约，供应商在每季度</w:t>
      </w:r>
      <w:r w:rsidR="00F35717">
        <w:rPr>
          <w:rFonts w:ascii="仿宋" w:eastAsia="仿宋" w:hAnsi="仿宋" w:cs="仿宋" w:hint="eastAsia"/>
          <w:bCs/>
          <w:sz w:val="24"/>
          <w:szCs w:val="24"/>
        </w:rPr>
        <w:t>末</w:t>
      </w:r>
      <w:r w:rsidRPr="00600F40">
        <w:rPr>
          <w:rFonts w:ascii="仿宋" w:eastAsia="仿宋" w:hAnsi="仿宋" w:cs="仿宋" w:hint="eastAsia"/>
          <w:bCs/>
          <w:sz w:val="24"/>
          <w:szCs w:val="24"/>
        </w:rPr>
        <w:t>开具相应票据后10个工作日内，采购人根据合同约定支付合同价格的25%，四个季度共支付合同金额100%。</w:t>
      </w:r>
    </w:p>
    <w:p w14:paraId="3FB01017" w14:textId="229FFE80" w:rsidR="00B911B0" w:rsidRPr="00600F40" w:rsidRDefault="00B911B0" w:rsidP="00B911B0">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 xml:space="preserve">3、验收标准：  </w:t>
      </w:r>
    </w:p>
    <w:p w14:paraId="60661885" w14:textId="77777777" w:rsidR="00B911B0" w:rsidRPr="00600F40" w:rsidRDefault="00B911B0" w:rsidP="00B911B0">
      <w:pPr>
        <w:pStyle w:val="a4"/>
        <w:spacing w:line="360" w:lineRule="auto"/>
        <w:ind w:firstLineChars="200" w:firstLine="480"/>
        <w:rPr>
          <w:rFonts w:ascii="仿宋" w:eastAsia="仿宋" w:hAnsi="仿宋" w:cs="仿宋" w:hint="eastAsia"/>
          <w:bCs/>
          <w:sz w:val="24"/>
          <w:szCs w:val="24"/>
        </w:rPr>
      </w:pPr>
      <w:r w:rsidRPr="00600F40">
        <w:rPr>
          <w:rFonts w:ascii="仿宋" w:eastAsia="仿宋" w:hAnsi="仿宋" w:cs="仿宋" w:hint="eastAsia"/>
          <w:bCs/>
          <w:sz w:val="24"/>
          <w:szCs w:val="24"/>
        </w:rPr>
        <w:t xml:space="preserve">①采购人应严格按照《财政部关于进一步加强政府采购需求和履约验收管理的指导意见》(财库〔2016〕205 号)、《政府采购需求管理办法》〔财库（2021）22 号〕及政府采购等相关法律法规的要求组织验收，以采购文件技术参数及要求及响应文件技术响应为准。  </w:t>
      </w:r>
    </w:p>
    <w:p w14:paraId="26449611" w14:textId="77777777" w:rsidR="002C2824" w:rsidRPr="00600F40" w:rsidRDefault="00792B96">
      <w:pPr>
        <w:pStyle w:val="1"/>
        <w:pageBreakBefore/>
        <w:spacing w:before="240" w:after="120" w:line="500" w:lineRule="exact"/>
        <w:rPr>
          <w:rFonts w:ascii="仿宋" w:eastAsia="仿宋" w:hAnsi="仿宋" w:cs="仿宋" w:hint="eastAsia"/>
          <w:b/>
        </w:rPr>
      </w:pPr>
      <w:r w:rsidRPr="00600F40">
        <w:rPr>
          <w:rFonts w:ascii="仿宋" w:eastAsia="仿宋" w:hAnsi="仿宋" w:cs="仿宋" w:hint="eastAsia"/>
          <w:b/>
        </w:rPr>
        <w:lastRenderedPageBreak/>
        <w:t>第六章 评审办法</w:t>
      </w:r>
      <w:bookmarkEnd w:id="72"/>
    </w:p>
    <w:p w14:paraId="303DBF14" w14:textId="77777777" w:rsidR="002C2824" w:rsidRPr="00600F40" w:rsidRDefault="00792B96">
      <w:pPr>
        <w:pStyle w:val="23"/>
        <w:ind w:firstLine="482"/>
        <w:rPr>
          <w:rFonts w:ascii="仿宋" w:eastAsia="仿宋" w:hAnsi="仿宋" w:cs="仿宋" w:hint="eastAsia"/>
          <w:sz w:val="24"/>
          <w:szCs w:val="24"/>
        </w:rPr>
      </w:pPr>
      <w:bookmarkStart w:id="74" w:name="_Toc449705547"/>
      <w:bookmarkStart w:id="75" w:name="_Toc449705608"/>
      <w:r w:rsidRPr="00600F40">
        <w:rPr>
          <w:rFonts w:ascii="仿宋" w:eastAsia="仿宋" w:hAnsi="仿宋" w:cs="仿宋" w:hint="eastAsia"/>
          <w:sz w:val="24"/>
          <w:szCs w:val="24"/>
        </w:rPr>
        <w:t>1. 总则</w:t>
      </w:r>
      <w:bookmarkEnd w:id="74"/>
      <w:bookmarkEnd w:id="75"/>
    </w:p>
    <w:p w14:paraId="4BD81EE2" w14:textId="77777777" w:rsidR="002C2824" w:rsidRPr="00600F40" w:rsidRDefault="00792B96">
      <w:pPr>
        <w:spacing w:line="360" w:lineRule="auto"/>
        <w:ind w:firstLineChars="200" w:firstLine="480"/>
        <w:rPr>
          <w:rFonts w:ascii="仿宋" w:eastAsia="仿宋" w:hAnsi="仿宋" w:cs="仿宋" w:hint="eastAsia"/>
          <w:sz w:val="24"/>
        </w:rPr>
      </w:pPr>
      <w:r w:rsidRPr="00600F40">
        <w:rPr>
          <w:rFonts w:ascii="仿宋" w:eastAsia="仿宋" w:hAnsi="仿宋" w:cs="仿宋" w:hint="eastAsia"/>
          <w:sz w:val="24"/>
        </w:rPr>
        <w:t>1.1 参照《中华人民共和国政府采购法》及其实施条例等法律规章，结合采购项目特点制定本评审办法。</w:t>
      </w:r>
    </w:p>
    <w:p w14:paraId="3D259BEB" w14:textId="65BE26A4" w:rsidR="002C2824" w:rsidRPr="00600F40" w:rsidRDefault="00792B96">
      <w:pPr>
        <w:spacing w:line="360" w:lineRule="auto"/>
        <w:ind w:firstLineChars="200" w:firstLine="480"/>
        <w:rPr>
          <w:rFonts w:ascii="仿宋" w:eastAsia="仿宋" w:hAnsi="仿宋" w:cs="仿宋" w:hint="eastAsia"/>
          <w:sz w:val="24"/>
        </w:rPr>
      </w:pPr>
      <w:r w:rsidRPr="00600F40">
        <w:rPr>
          <w:rFonts w:ascii="仿宋" w:eastAsia="仿宋" w:hAnsi="仿宋" w:cs="仿宋" w:hint="eastAsia"/>
          <w:sz w:val="24"/>
        </w:rPr>
        <w:t xml:space="preserve">1.2 </w:t>
      </w:r>
      <w:r w:rsidRPr="00600F40">
        <w:rPr>
          <w:rFonts w:ascii="仿宋" w:eastAsia="仿宋" w:hAnsi="仿宋" w:cs="仿宋" w:hint="eastAsia"/>
          <w:bCs/>
          <w:sz w:val="24"/>
        </w:rPr>
        <w:t>评审工作由招标代理机构负责组织，具体评审事务由依法组建的</w:t>
      </w:r>
      <w:r w:rsidR="001051D9" w:rsidRPr="00600F40">
        <w:rPr>
          <w:rFonts w:ascii="仿宋" w:eastAsia="仿宋" w:hAnsi="仿宋" w:cs="仿宋" w:hint="eastAsia"/>
          <w:bCs/>
          <w:sz w:val="24"/>
        </w:rPr>
        <w:t>评选</w:t>
      </w:r>
      <w:r w:rsidRPr="00600F40">
        <w:rPr>
          <w:rFonts w:ascii="仿宋" w:eastAsia="仿宋" w:hAnsi="仿宋" w:cs="仿宋" w:hint="eastAsia"/>
          <w:bCs/>
          <w:sz w:val="24"/>
        </w:rPr>
        <w:t>小组负责。</w:t>
      </w:r>
      <w:r w:rsidR="001051D9" w:rsidRPr="00600F40">
        <w:rPr>
          <w:rFonts w:ascii="仿宋" w:eastAsia="仿宋" w:hAnsi="仿宋" w:cs="仿宋" w:hint="eastAsia"/>
          <w:bCs/>
          <w:sz w:val="24"/>
        </w:rPr>
        <w:t>评选</w:t>
      </w:r>
      <w:r w:rsidRPr="00600F40">
        <w:rPr>
          <w:rFonts w:ascii="仿宋" w:eastAsia="仿宋" w:hAnsi="仿宋" w:cs="仿宋" w:hint="eastAsia"/>
          <w:bCs/>
          <w:sz w:val="24"/>
        </w:rPr>
        <w:t>小组由采购人代表和有关技术、经济等方面的专家组成。</w:t>
      </w:r>
    </w:p>
    <w:p w14:paraId="66DB5BB6" w14:textId="29C389EB" w:rsidR="002C2824" w:rsidRPr="00600F40" w:rsidRDefault="00792B96">
      <w:pPr>
        <w:spacing w:line="360" w:lineRule="auto"/>
        <w:ind w:firstLineChars="200" w:firstLine="480"/>
        <w:rPr>
          <w:rFonts w:ascii="仿宋" w:eastAsia="仿宋" w:hAnsi="仿宋" w:cs="仿宋" w:hint="eastAsia"/>
          <w:sz w:val="24"/>
        </w:rPr>
      </w:pPr>
      <w:r w:rsidRPr="00600F40">
        <w:rPr>
          <w:rFonts w:ascii="仿宋" w:eastAsia="仿宋" w:hAnsi="仿宋" w:cs="仿宋" w:hint="eastAsia"/>
          <w:sz w:val="24"/>
        </w:rPr>
        <w:t>1.3 评审工作应遵循公平、公正、科学及择优的原则，并以相同的评审程序和标准对待所有的</w:t>
      </w:r>
      <w:r w:rsidR="001051D9" w:rsidRPr="00600F40">
        <w:rPr>
          <w:rFonts w:ascii="仿宋" w:eastAsia="仿宋" w:hAnsi="仿宋" w:cs="仿宋" w:hint="eastAsia"/>
          <w:sz w:val="24"/>
        </w:rPr>
        <w:t>评选</w:t>
      </w:r>
      <w:r w:rsidRPr="00600F40">
        <w:rPr>
          <w:rFonts w:ascii="仿宋" w:eastAsia="仿宋" w:hAnsi="仿宋" w:cs="仿宋" w:hint="eastAsia"/>
          <w:sz w:val="24"/>
        </w:rPr>
        <w:t>申请人。</w:t>
      </w:r>
    </w:p>
    <w:p w14:paraId="085A510D" w14:textId="5611211B" w:rsidR="002C2824" w:rsidRPr="00600F40" w:rsidRDefault="00792B96">
      <w:pPr>
        <w:spacing w:line="360" w:lineRule="auto"/>
        <w:ind w:firstLineChars="200" w:firstLine="480"/>
        <w:rPr>
          <w:rFonts w:ascii="仿宋" w:eastAsia="仿宋" w:hAnsi="仿宋" w:cs="仿宋" w:hint="eastAsia"/>
          <w:sz w:val="24"/>
        </w:rPr>
      </w:pPr>
      <w:r w:rsidRPr="00600F40">
        <w:rPr>
          <w:rFonts w:ascii="仿宋" w:eastAsia="仿宋" w:hAnsi="仿宋" w:cs="仿宋" w:hint="eastAsia"/>
          <w:sz w:val="24"/>
        </w:rPr>
        <w:t xml:space="preserve">1.4 </w:t>
      </w:r>
      <w:r w:rsidR="001051D9" w:rsidRPr="00600F40">
        <w:rPr>
          <w:rFonts w:ascii="仿宋" w:eastAsia="仿宋" w:hAnsi="仿宋" w:cs="仿宋" w:hint="eastAsia"/>
          <w:sz w:val="24"/>
        </w:rPr>
        <w:t>评选</w:t>
      </w:r>
      <w:r w:rsidRPr="00600F40">
        <w:rPr>
          <w:rFonts w:ascii="仿宋" w:eastAsia="仿宋" w:hAnsi="仿宋" w:cs="仿宋" w:hint="eastAsia"/>
          <w:sz w:val="24"/>
        </w:rPr>
        <w:t>小组按照邀请</w:t>
      </w:r>
      <w:r w:rsidR="001051D9" w:rsidRPr="00600F40">
        <w:rPr>
          <w:rFonts w:ascii="仿宋" w:eastAsia="仿宋" w:hAnsi="仿宋" w:cs="仿宋" w:hint="eastAsia"/>
          <w:sz w:val="24"/>
        </w:rPr>
        <w:t>评选</w:t>
      </w:r>
      <w:r w:rsidRPr="00600F40">
        <w:rPr>
          <w:rFonts w:ascii="仿宋" w:eastAsia="仿宋" w:hAnsi="仿宋" w:cs="仿宋" w:hint="eastAsia"/>
          <w:sz w:val="24"/>
        </w:rPr>
        <w:t>文件规定的评审方法和标准进行评审，并独立履行下列职责：</w:t>
      </w:r>
    </w:p>
    <w:p w14:paraId="0BE423D6" w14:textId="4C52D23E" w:rsidR="002C2824" w:rsidRPr="00600F40" w:rsidRDefault="00792B96">
      <w:pPr>
        <w:spacing w:line="360" w:lineRule="auto"/>
        <w:ind w:firstLine="480"/>
        <w:rPr>
          <w:rFonts w:ascii="仿宋" w:eastAsia="仿宋" w:hAnsi="仿宋" w:cs="仿宋" w:hint="eastAsia"/>
          <w:sz w:val="24"/>
        </w:rPr>
      </w:pPr>
      <w:r w:rsidRPr="00600F40">
        <w:rPr>
          <w:rFonts w:ascii="仿宋" w:eastAsia="仿宋" w:hAnsi="仿宋" w:cs="仿宋" w:hint="eastAsia"/>
          <w:sz w:val="24"/>
        </w:rPr>
        <w:t>（1）审查响应文件是否符合邀请</w:t>
      </w:r>
      <w:r w:rsidR="001051D9" w:rsidRPr="00600F40">
        <w:rPr>
          <w:rFonts w:ascii="仿宋" w:eastAsia="仿宋" w:hAnsi="仿宋" w:cs="仿宋" w:hint="eastAsia"/>
          <w:sz w:val="24"/>
        </w:rPr>
        <w:t>评选</w:t>
      </w:r>
      <w:r w:rsidRPr="00600F40">
        <w:rPr>
          <w:rFonts w:ascii="仿宋" w:eastAsia="仿宋" w:hAnsi="仿宋" w:cs="仿宋" w:hint="eastAsia"/>
          <w:sz w:val="24"/>
        </w:rPr>
        <w:t>文件要求，并作出评价；</w:t>
      </w:r>
    </w:p>
    <w:p w14:paraId="4A3F807D" w14:textId="7952B131" w:rsidR="002C2824" w:rsidRPr="00600F40" w:rsidRDefault="00792B96">
      <w:pPr>
        <w:spacing w:line="360" w:lineRule="auto"/>
        <w:ind w:firstLine="480"/>
        <w:rPr>
          <w:rFonts w:ascii="仿宋" w:eastAsia="仿宋" w:hAnsi="仿宋" w:cs="仿宋" w:hint="eastAsia"/>
          <w:sz w:val="24"/>
        </w:rPr>
      </w:pPr>
      <w:r w:rsidRPr="00600F40">
        <w:rPr>
          <w:rFonts w:ascii="仿宋" w:eastAsia="仿宋" w:hAnsi="仿宋" w:cs="仿宋" w:hint="eastAsia"/>
          <w:sz w:val="24"/>
        </w:rPr>
        <w:t>（2）要求</w:t>
      </w:r>
      <w:r w:rsidR="001051D9" w:rsidRPr="00600F40">
        <w:rPr>
          <w:rFonts w:ascii="仿宋" w:eastAsia="仿宋" w:hAnsi="仿宋" w:cs="仿宋" w:hint="eastAsia"/>
          <w:sz w:val="24"/>
        </w:rPr>
        <w:t>评选</w:t>
      </w:r>
      <w:r w:rsidRPr="00600F40">
        <w:rPr>
          <w:rFonts w:ascii="仿宋" w:eastAsia="仿宋" w:hAnsi="仿宋" w:cs="仿宋" w:hint="eastAsia"/>
          <w:sz w:val="24"/>
        </w:rPr>
        <w:t>申请人对响应文件有关事项作出解释或者澄清；</w:t>
      </w:r>
    </w:p>
    <w:p w14:paraId="01311AA6" w14:textId="5074B337" w:rsidR="002C2824" w:rsidRPr="00600F40" w:rsidRDefault="00792B96">
      <w:pPr>
        <w:spacing w:line="360" w:lineRule="auto"/>
        <w:ind w:firstLine="480"/>
        <w:rPr>
          <w:rFonts w:ascii="仿宋" w:eastAsia="仿宋" w:hAnsi="仿宋" w:cs="仿宋" w:hint="eastAsia"/>
          <w:sz w:val="24"/>
        </w:rPr>
      </w:pPr>
      <w:r w:rsidRPr="00600F40">
        <w:rPr>
          <w:rFonts w:ascii="仿宋" w:eastAsia="仿宋" w:hAnsi="仿宋" w:cs="仿宋" w:hint="eastAsia"/>
          <w:sz w:val="24"/>
        </w:rPr>
        <w:t>（3）推荐中选候选</w:t>
      </w:r>
      <w:r w:rsidR="001051D9" w:rsidRPr="00600F40">
        <w:rPr>
          <w:rFonts w:ascii="仿宋" w:eastAsia="仿宋" w:hAnsi="仿宋" w:cs="仿宋" w:hint="eastAsia"/>
          <w:sz w:val="24"/>
        </w:rPr>
        <w:t>评选</w:t>
      </w:r>
      <w:r w:rsidRPr="00600F40">
        <w:rPr>
          <w:rFonts w:ascii="仿宋" w:eastAsia="仿宋" w:hAnsi="仿宋" w:cs="仿宋" w:hint="eastAsia"/>
          <w:sz w:val="24"/>
        </w:rPr>
        <w:t>申请人名单，或者受采购人委托按照事先确定的办法直接确定中选人；</w:t>
      </w:r>
    </w:p>
    <w:p w14:paraId="53D8009C" w14:textId="77777777" w:rsidR="002C2824" w:rsidRPr="00600F40" w:rsidRDefault="00792B96">
      <w:pPr>
        <w:spacing w:line="360" w:lineRule="auto"/>
        <w:ind w:firstLine="480"/>
        <w:rPr>
          <w:rFonts w:ascii="仿宋" w:eastAsia="仿宋" w:hAnsi="仿宋" w:cs="仿宋" w:hint="eastAsia"/>
          <w:sz w:val="24"/>
        </w:rPr>
      </w:pPr>
      <w:r w:rsidRPr="00600F40">
        <w:rPr>
          <w:rFonts w:ascii="仿宋" w:eastAsia="仿宋" w:hAnsi="仿宋" w:cs="仿宋" w:hint="eastAsia"/>
          <w:sz w:val="24"/>
        </w:rPr>
        <w:t>（4）向采购单位或者有关部门报告非法干预评审工作的行为。</w:t>
      </w:r>
      <w:bookmarkStart w:id="76" w:name="_Toc217446098"/>
    </w:p>
    <w:p w14:paraId="209C4441" w14:textId="008CAA97" w:rsidR="002C2824" w:rsidRPr="00600F40" w:rsidRDefault="00792B96">
      <w:pPr>
        <w:spacing w:line="360" w:lineRule="auto"/>
        <w:ind w:firstLineChars="200" w:firstLine="480"/>
        <w:rPr>
          <w:rFonts w:ascii="仿宋" w:eastAsia="仿宋" w:hAnsi="仿宋" w:cs="仿宋" w:hint="eastAsia"/>
          <w:sz w:val="24"/>
        </w:rPr>
      </w:pPr>
      <w:r w:rsidRPr="00600F40">
        <w:rPr>
          <w:rFonts w:ascii="仿宋" w:eastAsia="仿宋" w:hAnsi="仿宋" w:cs="仿宋" w:hint="eastAsia"/>
          <w:sz w:val="24"/>
        </w:rPr>
        <w:t>1.5 评审过程严格保密。</w:t>
      </w:r>
      <w:r w:rsidR="001051D9" w:rsidRPr="00600F40">
        <w:rPr>
          <w:rFonts w:ascii="仿宋" w:eastAsia="仿宋" w:hAnsi="仿宋" w:cs="仿宋" w:hint="eastAsia"/>
          <w:sz w:val="24"/>
        </w:rPr>
        <w:t>评选</w:t>
      </w:r>
      <w:r w:rsidRPr="00600F40">
        <w:rPr>
          <w:rFonts w:ascii="仿宋" w:eastAsia="仿宋" w:hAnsi="仿宋" w:cs="仿宋" w:hint="eastAsia"/>
          <w:sz w:val="24"/>
        </w:rPr>
        <w:t>申请人对</w:t>
      </w:r>
      <w:r w:rsidR="001051D9" w:rsidRPr="00600F40">
        <w:rPr>
          <w:rFonts w:ascii="仿宋" w:eastAsia="仿宋" w:hAnsi="仿宋" w:cs="仿宋" w:hint="eastAsia"/>
          <w:sz w:val="24"/>
        </w:rPr>
        <w:t>评选</w:t>
      </w:r>
      <w:r w:rsidRPr="00600F40">
        <w:rPr>
          <w:rFonts w:ascii="仿宋" w:eastAsia="仿宋" w:hAnsi="仿宋" w:cs="仿宋" w:hint="eastAsia"/>
          <w:sz w:val="24"/>
        </w:rPr>
        <w:t>小组的评审过程或合同授予决定施加影响的任何行为都可能导致其</w:t>
      </w:r>
      <w:r w:rsidR="001051D9" w:rsidRPr="00600F40">
        <w:rPr>
          <w:rFonts w:ascii="仿宋" w:eastAsia="仿宋" w:hAnsi="仿宋" w:cs="仿宋" w:hint="eastAsia"/>
          <w:sz w:val="24"/>
        </w:rPr>
        <w:t>评选</w:t>
      </w:r>
      <w:r w:rsidRPr="00600F40">
        <w:rPr>
          <w:rFonts w:ascii="仿宋" w:eastAsia="仿宋" w:hAnsi="仿宋" w:cs="仿宋" w:hint="eastAsia"/>
          <w:sz w:val="24"/>
        </w:rPr>
        <w:t>被拒绝。</w:t>
      </w:r>
    </w:p>
    <w:p w14:paraId="25F33FEA" w14:textId="5266378B" w:rsidR="002C2824" w:rsidRPr="00600F40" w:rsidRDefault="00792B96">
      <w:pPr>
        <w:spacing w:line="360" w:lineRule="auto"/>
        <w:ind w:firstLineChars="200" w:firstLine="480"/>
        <w:rPr>
          <w:rFonts w:ascii="仿宋" w:eastAsia="仿宋" w:hAnsi="仿宋" w:cs="仿宋" w:hint="eastAsia"/>
          <w:sz w:val="24"/>
        </w:rPr>
      </w:pPr>
      <w:r w:rsidRPr="00600F40">
        <w:rPr>
          <w:rFonts w:ascii="仿宋" w:eastAsia="仿宋" w:hAnsi="仿宋" w:cs="仿宋" w:hint="eastAsia"/>
          <w:sz w:val="24"/>
        </w:rPr>
        <w:t>1.6</w:t>
      </w:r>
      <w:r w:rsidR="001051D9" w:rsidRPr="00600F40">
        <w:rPr>
          <w:rFonts w:ascii="仿宋" w:eastAsia="仿宋" w:hAnsi="仿宋" w:cs="仿宋" w:hint="eastAsia"/>
          <w:sz w:val="24"/>
        </w:rPr>
        <w:t>评选</w:t>
      </w:r>
      <w:r w:rsidRPr="00600F40">
        <w:rPr>
          <w:rFonts w:ascii="仿宋" w:eastAsia="仿宋" w:hAnsi="仿宋" w:cs="仿宋" w:hint="eastAsia"/>
          <w:sz w:val="24"/>
        </w:rPr>
        <w:t>小组决定响应文件的响应性依据响应文件本身的内容，而不寻求外部的证据。</w:t>
      </w:r>
    </w:p>
    <w:p w14:paraId="7FE7C6BA" w14:textId="5E0F8571" w:rsidR="002C2824" w:rsidRPr="00600F40" w:rsidRDefault="00792B96">
      <w:pPr>
        <w:spacing w:line="360" w:lineRule="auto"/>
        <w:ind w:firstLineChars="200" w:firstLine="480"/>
        <w:rPr>
          <w:rFonts w:ascii="仿宋" w:eastAsia="仿宋" w:hAnsi="仿宋" w:cs="仿宋" w:hint="eastAsia"/>
          <w:sz w:val="24"/>
        </w:rPr>
      </w:pPr>
      <w:r w:rsidRPr="00600F40">
        <w:rPr>
          <w:rFonts w:ascii="仿宋" w:eastAsia="仿宋" w:hAnsi="仿宋" w:cs="仿宋" w:hint="eastAsia"/>
          <w:sz w:val="24"/>
        </w:rPr>
        <w:t>1.7</w:t>
      </w:r>
      <w:r w:rsidR="001051D9" w:rsidRPr="00600F40">
        <w:rPr>
          <w:rFonts w:ascii="仿宋" w:eastAsia="仿宋" w:hAnsi="仿宋" w:cs="仿宋" w:hint="eastAsia"/>
          <w:sz w:val="24"/>
        </w:rPr>
        <w:t>评选</w:t>
      </w:r>
      <w:r w:rsidRPr="00600F40">
        <w:rPr>
          <w:rFonts w:ascii="仿宋" w:eastAsia="仿宋" w:hAnsi="仿宋" w:cs="仿宋" w:hint="eastAsia"/>
          <w:sz w:val="24"/>
        </w:rPr>
        <w:t>小组发现邀请</w:t>
      </w:r>
      <w:r w:rsidR="001051D9" w:rsidRPr="00600F40">
        <w:rPr>
          <w:rFonts w:ascii="仿宋" w:eastAsia="仿宋" w:hAnsi="仿宋" w:cs="仿宋" w:hint="eastAsia"/>
          <w:sz w:val="24"/>
        </w:rPr>
        <w:t>评选</w:t>
      </w:r>
      <w:r w:rsidRPr="00600F40">
        <w:rPr>
          <w:rFonts w:ascii="仿宋" w:eastAsia="仿宋" w:hAnsi="仿宋" w:cs="仿宋" w:hint="eastAsia"/>
          <w:sz w:val="24"/>
        </w:rPr>
        <w:t>文件表述不明确或需要说明的事项，可提请采购单位书面解释说明。发现邀请</w:t>
      </w:r>
      <w:r w:rsidR="001051D9" w:rsidRPr="00600F40">
        <w:rPr>
          <w:rFonts w:ascii="仿宋" w:eastAsia="仿宋" w:hAnsi="仿宋" w:cs="仿宋" w:hint="eastAsia"/>
          <w:sz w:val="24"/>
        </w:rPr>
        <w:t>评选</w:t>
      </w:r>
      <w:r w:rsidRPr="00600F40">
        <w:rPr>
          <w:rFonts w:ascii="仿宋" w:eastAsia="仿宋" w:hAnsi="仿宋" w:cs="仿宋" w:hint="eastAsia"/>
          <w:sz w:val="24"/>
        </w:rPr>
        <w:t>文件违反有关法律、法规和规章的，可以拒绝评审，并向采购单位书面说明情况。</w:t>
      </w:r>
    </w:p>
    <w:p w14:paraId="79BFBBC9" w14:textId="77777777" w:rsidR="002C2824" w:rsidRPr="00600F40" w:rsidRDefault="00792B96">
      <w:pPr>
        <w:pStyle w:val="23"/>
        <w:ind w:firstLine="482"/>
        <w:rPr>
          <w:rFonts w:ascii="仿宋" w:eastAsia="仿宋" w:hAnsi="仿宋" w:cs="仿宋" w:hint="eastAsia"/>
          <w:sz w:val="24"/>
          <w:szCs w:val="24"/>
        </w:rPr>
      </w:pPr>
      <w:bookmarkStart w:id="77" w:name="_Toc449705548"/>
      <w:bookmarkStart w:id="78" w:name="_Toc449705609"/>
      <w:r w:rsidRPr="00600F40">
        <w:rPr>
          <w:rFonts w:ascii="仿宋" w:eastAsia="仿宋" w:hAnsi="仿宋" w:cs="仿宋" w:hint="eastAsia"/>
          <w:sz w:val="24"/>
          <w:szCs w:val="24"/>
        </w:rPr>
        <w:t>2. 评审方法</w:t>
      </w:r>
      <w:bookmarkEnd w:id="77"/>
      <w:bookmarkEnd w:id="78"/>
    </w:p>
    <w:p w14:paraId="4B9415B7" w14:textId="77777777" w:rsidR="002C2824" w:rsidRPr="00600F40" w:rsidRDefault="00792B96">
      <w:pPr>
        <w:spacing w:line="360" w:lineRule="auto"/>
        <w:ind w:firstLineChars="200" w:firstLine="480"/>
        <w:rPr>
          <w:rFonts w:ascii="仿宋" w:eastAsia="仿宋" w:hAnsi="仿宋" w:cs="仿宋" w:hint="eastAsia"/>
          <w:sz w:val="24"/>
          <w:szCs w:val="22"/>
        </w:rPr>
      </w:pPr>
      <w:r w:rsidRPr="00600F40">
        <w:rPr>
          <w:rFonts w:ascii="仿宋" w:eastAsia="仿宋" w:hAnsi="仿宋" w:cs="仿宋" w:hint="eastAsia"/>
          <w:sz w:val="24"/>
          <w:szCs w:val="22"/>
        </w:rPr>
        <w:t>本项目评审方法为：综合评分法。</w:t>
      </w:r>
      <w:bookmarkEnd w:id="76"/>
    </w:p>
    <w:p w14:paraId="0B11E586" w14:textId="77777777" w:rsidR="002C2824" w:rsidRPr="00600F40" w:rsidRDefault="00792B96">
      <w:pPr>
        <w:pStyle w:val="23"/>
        <w:ind w:firstLine="482"/>
        <w:rPr>
          <w:rFonts w:ascii="仿宋" w:eastAsia="仿宋" w:hAnsi="仿宋" w:cs="仿宋" w:hint="eastAsia"/>
          <w:sz w:val="24"/>
          <w:szCs w:val="24"/>
        </w:rPr>
      </w:pPr>
      <w:bookmarkStart w:id="79" w:name="_Toc217446103"/>
      <w:bookmarkStart w:id="80" w:name="_Toc449705549"/>
      <w:bookmarkStart w:id="81" w:name="_Toc449705610"/>
      <w:r w:rsidRPr="00600F40">
        <w:rPr>
          <w:rFonts w:ascii="仿宋" w:eastAsia="仿宋" w:hAnsi="仿宋" w:cs="仿宋" w:hint="eastAsia"/>
          <w:sz w:val="24"/>
          <w:szCs w:val="24"/>
        </w:rPr>
        <w:t>3. 评审细则及标准</w:t>
      </w:r>
      <w:bookmarkEnd w:id="79"/>
      <w:bookmarkEnd w:id="80"/>
      <w:bookmarkEnd w:id="81"/>
    </w:p>
    <w:p w14:paraId="489F0991" w14:textId="11844C1E" w:rsidR="002C2824" w:rsidRPr="00600F40" w:rsidRDefault="00792B96">
      <w:pPr>
        <w:spacing w:line="360" w:lineRule="auto"/>
        <w:ind w:firstLine="480"/>
        <w:rPr>
          <w:rFonts w:ascii="仿宋" w:eastAsia="仿宋" w:hAnsi="仿宋" w:cs="仿宋" w:hint="eastAsia"/>
          <w:sz w:val="24"/>
        </w:rPr>
      </w:pPr>
      <w:r w:rsidRPr="00600F40">
        <w:rPr>
          <w:rFonts w:ascii="仿宋" w:eastAsia="仿宋" w:hAnsi="仿宋" w:cs="仿宋" w:hint="eastAsia"/>
          <w:sz w:val="24"/>
        </w:rPr>
        <w:t xml:space="preserve">3.1 </w:t>
      </w:r>
      <w:r w:rsidR="001051D9" w:rsidRPr="00600F40">
        <w:rPr>
          <w:rFonts w:ascii="仿宋" w:eastAsia="仿宋" w:hAnsi="仿宋" w:cs="仿宋" w:hint="eastAsia"/>
          <w:sz w:val="24"/>
        </w:rPr>
        <w:t>评选</w:t>
      </w:r>
      <w:r w:rsidRPr="00600F40">
        <w:rPr>
          <w:rFonts w:ascii="仿宋" w:eastAsia="仿宋" w:hAnsi="仿宋" w:cs="仿宋" w:hint="eastAsia"/>
          <w:sz w:val="24"/>
        </w:rPr>
        <w:t>小组只对通过初审的响应文件，根据邀请</w:t>
      </w:r>
      <w:r w:rsidR="001051D9" w:rsidRPr="00600F40">
        <w:rPr>
          <w:rFonts w:ascii="仿宋" w:eastAsia="仿宋" w:hAnsi="仿宋" w:cs="仿宋" w:hint="eastAsia"/>
          <w:sz w:val="24"/>
        </w:rPr>
        <w:t>评选</w:t>
      </w:r>
      <w:r w:rsidRPr="00600F40">
        <w:rPr>
          <w:rFonts w:ascii="仿宋" w:eastAsia="仿宋" w:hAnsi="仿宋" w:cs="仿宋" w:hint="eastAsia"/>
          <w:sz w:val="24"/>
        </w:rPr>
        <w:t>文件的要求采用相同的评审程序、评分办法及标准进行评价和比较。</w:t>
      </w:r>
    </w:p>
    <w:p w14:paraId="183EC8E2" w14:textId="1F3DB35B" w:rsidR="002C2824" w:rsidRPr="00600F40" w:rsidRDefault="00792B96">
      <w:pPr>
        <w:spacing w:line="360" w:lineRule="auto"/>
        <w:ind w:firstLineChars="200" w:firstLine="480"/>
        <w:rPr>
          <w:rFonts w:ascii="仿宋" w:eastAsia="仿宋" w:hAnsi="仿宋" w:cs="仿宋" w:hint="eastAsia"/>
          <w:sz w:val="24"/>
        </w:rPr>
      </w:pPr>
      <w:r w:rsidRPr="00600F40">
        <w:rPr>
          <w:rFonts w:ascii="仿宋" w:eastAsia="仿宋" w:hAnsi="仿宋" w:cs="仿宋" w:hint="eastAsia"/>
          <w:sz w:val="24"/>
        </w:rPr>
        <w:t>3.2 除价格因素外，</w:t>
      </w:r>
      <w:r w:rsidR="001051D9" w:rsidRPr="00600F40">
        <w:rPr>
          <w:rFonts w:ascii="仿宋" w:eastAsia="仿宋" w:hAnsi="仿宋" w:cs="仿宋" w:hint="eastAsia"/>
          <w:sz w:val="24"/>
        </w:rPr>
        <w:t>评选</w:t>
      </w:r>
      <w:r w:rsidRPr="00600F40">
        <w:rPr>
          <w:rFonts w:ascii="仿宋" w:eastAsia="仿宋" w:hAnsi="仿宋" w:cs="仿宋" w:hint="eastAsia"/>
          <w:sz w:val="24"/>
        </w:rPr>
        <w:t>小组成员应依据响应文件规定的评分标准和方法独立对其他因素进行比较打分。</w:t>
      </w:r>
    </w:p>
    <w:p w14:paraId="3BAD4B56" w14:textId="5B2B25E9" w:rsidR="002C2824" w:rsidRPr="00600F40" w:rsidRDefault="00792B96">
      <w:pPr>
        <w:spacing w:line="360" w:lineRule="auto"/>
        <w:ind w:firstLineChars="200" w:firstLine="480"/>
        <w:rPr>
          <w:rFonts w:ascii="仿宋" w:eastAsia="仿宋" w:hAnsi="仿宋" w:cs="仿宋" w:hint="eastAsia"/>
          <w:sz w:val="24"/>
        </w:rPr>
      </w:pPr>
      <w:r w:rsidRPr="00600F40">
        <w:rPr>
          <w:rFonts w:ascii="仿宋" w:eastAsia="仿宋" w:hAnsi="仿宋" w:cs="仿宋" w:hint="eastAsia"/>
          <w:sz w:val="24"/>
        </w:rPr>
        <w:lastRenderedPageBreak/>
        <w:t>3.3 在评审过程中，响应文件有下列情况之一，</w:t>
      </w:r>
      <w:r w:rsidR="001051D9" w:rsidRPr="00600F40">
        <w:rPr>
          <w:rFonts w:ascii="仿宋" w:eastAsia="仿宋" w:hAnsi="仿宋" w:cs="仿宋" w:hint="eastAsia"/>
          <w:sz w:val="24"/>
        </w:rPr>
        <w:t>评选</w:t>
      </w:r>
      <w:r w:rsidRPr="00600F40">
        <w:rPr>
          <w:rFonts w:ascii="仿宋" w:eastAsia="仿宋" w:hAnsi="仿宋" w:cs="仿宋" w:hint="eastAsia"/>
          <w:sz w:val="24"/>
        </w:rPr>
        <w:t>小组成员应当按照邀请</w:t>
      </w:r>
      <w:r w:rsidR="001051D9" w:rsidRPr="00600F40">
        <w:rPr>
          <w:rFonts w:ascii="仿宋" w:eastAsia="仿宋" w:hAnsi="仿宋" w:cs="仿宋" w:hint="eastAsia"/>
          <w:sz w:val="24"/>
        </w:rPr>
        <w:t>评选</w:t>
      </w:r>
      <w:r w:rsidRPr="00600F40">
        <w:rPr>
          <w:rFonts w:ascii="仿宋" w:eastAsia="仿宋" w:hAnsi="仿宋" w:cs="仿宋" w:hint="eastAsia"/>
          <w:sz w:val="24"/>
        </w:rPr>
        <w:t>文件规定的非实质性偏离进行扣分。</w:t>
      </w:r>
    </w:p>
    <w:p w14:paraId="022FF5CB" w14:textId="21771189" w:rsidR="002C2824" w:rsidRPr="00600F40" w:rsidRDefault="00792B96">
      <w:pPr>
        <w:spacing w:line="360" w:lineRule="auto"/>
        <w:ind w:firstLineChars="200" w:firstLine="480"/>
        <w:rPr>
          <w:rFonts w:ascii="仿宋" w:eastAsia="仿宋" w:hAnsi="仿宋" w:cs="仿宋" w:hint="eastAsia"/>
          <w:sz w:val="24"/>
        </w:rPr>
      </w:pPr>
      <w:r w:rsidRPr="00600F40">
        <w:rPr>
          <w:rFonts w:ascii="仿宋" w:eastAsia="仿宋" w:hAnsi="仿宋" w:cs="仿宋" w:hint="eastAsia"/>
          <w:sz w:val="24"/>
        </w:rPr>
        <w:t>（1）文字表述的内容含义不明确，或者同类问题表述不一致，或者有明显文字和计算错误，或者提供的技术信息和数据资料不完整，</w:t>
      </w:r>
      <w:r w:rsidR="001051D9" w:rsidRPr="00600F40">
        <w:rPr>
          <w:rFonts w:ascii="仿宋" w:eastAsia="仿宋" w:hAnsi="仿宋" w:cs="仿宋" w:hint="eastAsia"/>
          <w:sz w:val="24"/>
        </w:rPr>
        <w:t>评选</w:t>
      </w:r>
      <w:r w:rsidRPr="00600F40">
        <w:rPr>
          <w:rFonts w:ascii="仿宋" w:eastAsia="仿宋" w:hAnsi="仿宋" w:cs="仿宋" w:hint="eastAsia"/>
          <w:sz w:val="24"/>
        </w:rPr>
        <w:t>申请人拒不或在规定的时间内没有进行澄清、说明或补正或澄清、说明、补正的内容也不能说明问题的；</w:t>
      </w:r>
    </w:p>
    <w:p w14:paraId="04F50E2B" w14:textId="41D46BFB" w:rsidR="002C2824" w:rsidRPr="00600F40" w:rsidRDefault="00792B96">
      <w:pPr>
        <w:spacing w:line="360" w:lineRule="auto"/>
        <w:ind w:firstLineChars="200" w:firstLine="480"/>
        <w:rPr>
          <w:rFonts w:ascii="仿宋" w:eastAsia="仿宋" w:hAnsi="仿宋" w:cs="仿宋" w:hint="eastAsia"/>
          <w:sz w:val="24"/>
        </w:rPr>
      </w:pPr>
      <w:r w:rsidRPr="00600F40">
        <w:rPr>
          <w:rFonts w:ascii="仿宋" w:eastAsia="仿宋" w:hAnsi="仿宋" w:cs="仿宋" w:hint="eastAsia"/>
          <w:sz w:val="24"/>
        </w:rPr>
        <w:t>（2）响应文件未按</w:t>
      </w:r>
      <w:r w:rsidR="001051D9" w:rsidRPr="00600F40">
        <w:rPr>
          <w:rFonts w:ascii="仿宋" w:eastAsia="仿宋" w:hAnsi="仿宋" w:cs="仿宋" w:hint="eastAsia"/>
          <w:sz w:val="24"/>
        </w:rPr>
        <w:t>评选</w:t>
      </w:r>
      <w:r w:rsidRPr="00600F40">
        <w:rPr>
          <w:rFonts w:ascii="仿宋" w:eastAsia="仿宋" w:hAnsi="仿宋" w:cs="仿宋" w:hint="eastAsia"/>
          <w:sz w:val="24"/>
        </w:rPr>
        <w:t>文件要求进行装订或未编制目录、页码；</w:t>
      </w:r>
    </w:p>
    <w:p w14:paraId="482D3B8C" w14:textId="52D0EA78" w:rsidR="002C2824" w:rsidRPr="00600F40" w:rsidRDefault="00792B96">
      <w:pPr>
        <w:spacing w:line="360" w:lineRule="auto"/>
        <w:ind w:firstLineChars="200" w:firstLine="480"/>
        <w:rPr>
          <w:rFonts w:ascii="仿宋" w:eastAsia="仿宋" w:hAnsi="仿宋" w:cs="仿宋" w:hint="eastAsia"/>
          <w:sz w:val="24"/>
        </w:rPr>
      </w:pPr>
      <w:r w:rsidRPr="00600F40">
        <w:rPr>
          <w:rFonts w:ascii="仿宋" w:eastAsia="仿宋" w:hAnsi="仿宋" w:cs="仿宋" w:hint="eastAsia"/>
          <w:sz w:val="24"/>
        </w:rPr>
        <w:t>（3）认定的与</w:t>
      </w:r>
      <w:r w:rsidR="001051D9" w:rsidRPr="00600F40">
        <w:rPr>
          <w:rFonts w:ascii="仿宋" w:eastAsia="仿宋" w:hAnsi="仿宋" w:cs="仿宋" w:hint="eastAsia"/>
          <w:sz w:val="24"/>
        </w:rPr>
        <w:t>评选</w:t>
      </w:r>
      <w:r w:rsidRPr="00600F40">
        <w:rPr>
          <w:rFonts w:ascii="仿宋" w:eastAsia="仿宋" w:hAnsi="仿宋" w:cs="仿宋" w:hint="eastAsia"/>
          <w:sz w:val="24"/>
        </w:rPr>
        <w:t>文件第五章规定的技术、商务和其他规定要求不符的非实质性偏离。</w:t>
      </w:r>
    </w:p>
    <w:p w14:paraId="0A5255FA" w14:textId="77777777" w:rsidR="002C2824" w:rsidRPr="00600F40" w:rsidRDefault="00792B96">
      <w:pPr>
        <w:spacing w:line="360" w:lineRule="auto"/>
        <w:ind w:firstLineChars="200" w:firstLine="480"/>
        <w:rPr>
          <w:rFonts w:ascii="仿宋" w:eastAsia="仿宋" w:hAnsi="仿宋" w:cs="仿宋" w:hint="eastAsia"/>
          <w:sz w:val="24"/>
        </w:rPr>
      </w:pPr>
      <w:r w:rsidRPr="00600F40">
        <w:rPr>
          <w:rFonts w:ascii="仿宋" w:eastAsia="仿宋" w:hAnsi="仿宋" w:cs="仿宋" w:hint="eastAsia"/>
          <w:sz w:val="24"/>
        </w:rPr>
        <w:t>（4）认定的其他非实质性偏离。</w:t>
      </w:r>
    </w:p>
    <w:p w14:paraId="13B90023" w14:textId="77777777" w:rsidR="002C2824" w:rsidRPr="00600F40" w:rsidRDefault="00792B96">
      <w:pPr>
        <w:spacing w:line="400" w:lineRule="exact"/>
        <w:ind w:firstLineChars="200" w:firstLine="482"/>
        <w:rPr>
          <w:rFonts w:ascii="仿宋" w:eastAsia="仿宋" w:hAnsi="仿宋" w:cs="仿宋" w:hint="eastAsia"/>
          <w:sz w:val="24"/>
        </w:rPr>
      </w:pPr>
      <w:r w:rsidRPr="00600F40">
        <w:rPr>
          <w:rFonts w:ascii="仿宋" w:eastAsia="仿宋" w:hAnsi="仿宋" w:cs="仿宋" w:hint="eastAsia"/>
          <w:b/>
          <w:sz w:val="24"/>
        </w:rPr>
        <w:t>综合评分明细表</w:t>
      </w:r>
      <w:r w:rsidRPr="00600F40">
        <w:rPr>
          <w:rFonts w:ascii="仿宋" w:eastAsia="仿宋" w:hAnsi="仿宋" w:cs="仿宋" w:hint="eastAsia"/>
          <w:sz w:val="24"/>
        </w:rPr>
        <w:t>：</w:t>
      </w:r>
    </w:p>
    <w:tbl>
      <w:tblPr>
        <w:tblStyle w:val="aff"/>
        <w:tblW w:w="0" w:type="auto"/>
        <w:tblLook w:val="04A0" w:firstRow="1" w:lastRow="0" w:firstColumn="1" w:lastColumn="0" w:noHBand="0" w:noVBand="1"/>
      </w:tblPr>
      <w:tblGrid>
        <w:gridCol w:w="657"/>
        <w:gridCol w:w="692"/>
        <w:gridCol w:w="457"/>
        <w:gridCol w:w="6034"/>
        <w:gridCol w:w="457"/>
      </w:tblGrid>
      <w:tr w:rsidR="00600F40" w:rsidRPr="00600F40" w14:paraId="08CBDA90" w14:textId="77777777" w:rsidTr="00E64061">
        <w:tc>
          <w:tcPr>
            <w:tcW w:w="657" w:type="dxa"/>
          </w:tcPr>
          <w:p w14:paraId="308815B8" w14:textId="38CF612A" w:rsidR="003026FF" w:rsidRPr="00600F40" w:rsidRDefault="003026FF" w:rsidP="003026FF">
            <w:pPr>
              <w:pStyle w:val="a4"/>
            </w:pPr>
            <w:r w:rsidRPr="00600F40">
              <w:rPr>
                <w:rFonts w:hint="eastAsia"/>
              </w:rPr>
              <w:t>序号</w:t>
            </w:r>
          </w:p>
        </w:tc>
        <w:tc>
          <w:tcPr>
            <w:tcW w:w="692" w:type="dxa"/>
          </w:tcPr>
          <w:p w14:paraId="6FB5F82D" w14:textId="6DE02FE0" w:rsidR="003026FF" w:rsidRPr="00600F40" w:rsidRDefault="003026FF" w:rsidP="003026FF">
            <w:pPr>
              <w:pStyle w:val="a4"/>
            </w:pPr>
            <w:r w:rsidRPr="00600F40">
              <w:rPr>
                <w:rFonts w:ascii="仿宋" w:eastAsia="仿宋" w:hAnsi="仿宋" w:cs="仿宋_GB2312" w:hint="eastAsia"/>
                <w:b/>
                <w:bCs/>
                <w:sz w:val="24"/>
                <w:szCs w:val="24"/>
              </w:rPr>
              <w:t>评分项目</w:t>
            </w:r>
          </w:p>
        </w:tc>
        <w:tc>
          <w:tcPr>
            <w:tcW w:w="457" w:type="dxa"/>
          </w:tcPr>
          <w:p w14:paraId="32FEC95D" w14:textId="2129F2A6" w:rsidR="003026FF" w:rsidRPr="00600F40" w:rsidRDefault="003026FF" w:rsidP="003026FF">
            <w:pPr>
              <w:pStyle w:val="a4"/>
            </w:pPr>
            <w:r w:rsidRPr="00600F40">
              <w:rPr>
                <w:rFonts w:ascii="仿宋" w:eastAsia="仿宋" w:hAnsi="仿宋" w:cs="仿宋_GB2312" w:hint="eastAsia"/>
                <w:b/>
                <w:bCs/>
                <w:sz w:val="24"/>
                <w:szCs w:val="24"/>
              </w:rPr>
              <w:t>分值</w:t>
            </w:r>
          </w:p>
        </w:tc>
        <w:tc>
          <w:tcPr>
            <w:tcW w:w="6034" w:type="dxa"/>
          </w:tcPr>
          <w:p w14:paraId="737FC7BA" w14:textId="21E4F4F3" w:rsidR="003026FF" w:rsidRPr="00600F40" w:rsidRDefault="003026FF" w:rsidP="003026FF">
            <w:pPr>
              <w:pStyle w:val="a4"/>
            </w:pPr>
            <w:r w:rsidRPr="00600F40">
              <w:rPr>
                <w:rFonts w:ascii="仿宋" w:eastAsia="仿宋" w:hAnsi="仿宋" w:cs="仿宋_GB2312" w:hint="eastAsia"/>
                <w:b/>
                <w:bCs/>
                <w:sz w:val="24"/>
                <w:szCs w:val="24"/>
              </w:rPr>
              <w:t>评分细则</w:t>
            </w:r>
          </w:p>
        </w:tc>
        <w:tc>
          <w:tcPr>
            <w:tcW w:w="457" w:type="dxa"/>
          </w:tcPr>
          <w:p w14:paraId="081E2DB3" w14:textId="47FD0335" w:rsidR="003026FF" w:rsidRPr="00600F40" w:rsidRDefault="003026FF" w:rsidP="003026FF">
            <w:pPr>
              <w:pStyle w:val="a4"/>
            </w:pPr>
            <w:r w:rsidRPr="00600F40">
              <w:rPr>
                <w:rFonts w:ascii="仿宋" w:eastAsia="仿宋" w:hAnsi="仿宋" w:cs="仿宋_GB2312" w:hint="eastAsia"/>
                <w:b/>
                <w:bCs/>
                <w:sz w:val="24"/>
                <w:szCs w:val="24"/>
              </w:rPr>
              <w:t>说明</w:t>
            </w:r>
          </w:p>
        </w:tc>
      </w:tr>
      <w:tr w:rsidR="00600F40" w:rsidRPr="00600F40" w14:paraId="5C0021A6" w14:textId="77777777" w:rsidTr="00E64061">
        <w:tc>
          <w:tcPr>
            <w:tcW w:w="657" w:type="dxa"/>
          </w:tcPr>
          <w:p w14:paraId="0F8C7213" w14:textId="3F732300" w:rsidR="003026FF" w:rsidRPr="00600F40" w:rsidRDefault="003026FF" w:rsidP="003026FF">
            <w:pPr>
              <w:pStyle w:val="a4"/>
            </w:pPr>
            <w:r w:rsidRPr="00600F40">
              <w:rPr>
                <w:rFonts w:hint="eastAsia"/>
              </w:rPr>
              <w:t>1</w:t>
            </w:r>
          </w:p>
        </w:tc>
        <w:tc>
          <w:tcPr>
            <w:tcW w:w="692" w:type="dxa"/>
            <w:vAlign w:val="center"/>
          </w:tcPr>
          <w:p w14:paraId="1A00F961" w14:textId="6FBB2103" w:rsidR="003026FF" w:rsidRPr="00600F40" w:rsidRDefault="003026FF" w:rsidP="003026FF">
            <w:pPr>
              <w:pStyle w:val="a4"/>
            </w:pPr>
            <w:r w:rsidRPr="00600F40">
              <w:rPr>
                <w:rFonts w:ascii="仿宋" w:eastAsia="仿宋" w:hAnsi="仿宋" w:cs="仿宋_GB2312" w:hint="eastAsia"/>
                <w:sz w:val="24"/>
                <w:szCs w:val="24"/>
              </w:rPr>
              <w:t>报价</w:t>
            </w:r>
          </w:p>
        </w:tc>
        <w:tc>
          <w:tcPr>
            <w:tcW w:w="457" w:type="dxa"/>
            <w:vAlign w:val="center"/>
          </w:tcPr>
          <w:p w14:paraId="326BB3BD" w14:textId="78EE753C" w:rsidR="003026FF" w:rsidRPr="00600F40" w:rsidRDefault="003026FF" w:rsidP="003026FF">
            <w:pPr>
              <w:pStyle w:val="a4"/>
            </w:pPr>
            <w:r w:rsidRPr="00600F40">
              <w:rPr>
                <w:rFonts w:ascii="仿宋" w:eastAsia="仿宋" w:hAnsi="仿宋" w:cs="仿宋_GB2312" w:hint="eastAsia"/>
                <w:sz w:val="24"/>
                <w:szCs w:val="24"/>
              </w:rPr>
              <w:t>20</w:t>
            </w:r>
          </w:p>
        </w:tc>
        <w:tc>
          <w:tcPr>
            <w:tcW w:w="6034" w:type="dxa"/>
            <w:vAlign w:val="center"/>
          </w:tcPr>
          <w:p w14:paraId="68DB27A9" w14:textId="0CCA386E" w:rsidR="003026FF" w:rsidRPr="00600F40" w:rsidRDefault="003026FF" w:rsidP="003026FF">
            <w:pPr>
              <w:pStyle w:val="a4"/>
            </w:pPr>
            <w:r w:rsidRPr="00600F40">
              <w:rPr>
                <w:rFonts w:ascii="仿宋" w:eastAsia="仿宋" w:hAnsi="仿宋" w:cs="仿宋_GB2312" w:hint="eastAsia"/>
                <w:sz w:val="24"/>
                <w:szCs w:val="24"/>
              </w:rPr>
              <w:t>以本次有效的最低评选报价为基准价，报价得分=(基准价／报价)*20分</w:t>
            </w:r>
          </w:p>
        </w:tc>
        <w:tc>
          <w:tcPr>
            <w:tcW w:w="457" w:type="dxa"/>
          </w:tcPr>
          <w:p w14:paraId="3A8D5B9B" w14:textId="77777777" w:rsidR="003026FF" w:rsidRPr="00600F40" w:rsidRDefault="003026FF" w:rsidP="003026FF">
            <w:pPr>
              <w:pStyle w:val="a4"/>
            </w:pPr>
          </w:p>
        </w:tc>
      </w:tr>
      <w:tr w:rsidR="00600F40" w:rsidRPr="00600F40" w14:paraId="318453DE" w14:textId="77777777" w:rsidTr="00E64061">
        <w:tc>
          <w:tcPr>
            <w:tcW w:w="657" w:type="dxa"/>
          </w:tcPr>
          <w:p w14:paraId="0C17BD11" w14:textId="3F128D18" w:rsidR="003026FF" w:rsidRPr="00600F40" w:rsidRDefault="003026FF" w:rsidP="003026FF">
            <w:pPr>
              <w:pStyle w:val="a4"/>
            </w:pPr>
            <w:r w:rsidRPr="00600F40">
              <w:rPr>
                <w:rFonts w:hint="eastAsia"/>
              </w:rPr>
              <w:t>2</w:t>
            </w:r>
          </w:p>
        </w:tc>
        <w:tc>
          <w:tcPr>
            <w:tcW w:w="692" w:type="dxa"/>
          </w:tcPr>
          <w:p w14:paraId="05BCEDE6" w14:textId="301F230E" w:rsidR="003026FF" w:rsidRPr="00600F40" w:rsidRDefault="003026FF" w:rsidP="003026FF">
            <w:pPr>
              <w:pStyle w:val="a4"/>
            </w:pPr>
            <w:r w:rsidRPr="00600F40">
              <w:rPr>
                <w:rFonts w:ascii="仿宋" w:eastAsia="仿宋" w:hAnsi="仿宋" w:cs="仿宋_GB2312" w:hint="eastAsia"/>
                <w:sz w:val="24"/>
                <w:szCs w:val="24"/>
              </w:rPr>
              <w:t>供应商综合实力</w:t>
            </w:r>
          </w:p>
        </w:tc>
        <w:tc>
          <w:tcPr>
            <w:tcW w:w="457" w:type="dxa"/>
          </w:tcPr>
          <w:p w14:paraId="3BFF574A" w14:textId="0222DB18" w:rsidR="003026FF" w:rsidRPr="00600F40" w:rsidRDefault="00224C07" w:rsidP="003026FF">
            <w:pPr>
              <w:pStyle w:val="a4"/>
              <w:rPr>
                <w:rFonts w:ascii="仿宋" w:eastAsia="仿宋" w:hAnsi="仿宋" w:cs="仿宋_GB2312" w:hint="eastAsia"/>
                <w:sz w:val="24"/>
                <w:szCs w:val="24"/>
              </w:rPr>
            </w:pPr>
            <w:r w:rsidRPr="00600F40">
              <w:rPr>
                <w:rFonts w:ascii="仿宋" w:eastAsia="仿宋" w:hAnsi="仿宋" w:cs="仿宋_GB2312" w:hint="eastAsia"/>
                <w:sz w:val="24"/>
                <w:szCs w:val="24"/>
              </w:rPr>
              <w:t>28</w:t>
            </w:r>
          </w:p>
        </w:tc>
        <w:tc>
          <w:tcPr>
            <w:tcW w:w="6034" w:type="dxa"/>
          </w:tcPr>
          <w:p w14:paraId="70085246" w14:textId="7707C89D" w:rsidR="003026FF" w:rsidRPr="00600F40" w:rsidRDefault="003026FF" w:rsidP="00627F6D">
            <w:pPr>
              <w:pStyle w:val="29"/>
              <w:spacing w:after="0"/>
              <w:ind w:leftChars="0" w:left="0" w:firstLineChars="0" w:firstLine="0"/>
              <w:rPr>
                <w:rFonts w:ascii="仿宋" w:eastAsia="仿宋" w:hAnsi="仿宋" w:cs="仿宋_GB2312" w:hint="eastAsia"/>
                <w:sz w:val="24"/>
                <w:szCs w:val="24"/>
              </w:rPr>
            </w:pPr>
            <w:r w:rsidRPr="00600F40">
              <w:rPr>
                <w:rFonts w:ascii="仿宋" w:eastAsia="仿宋" w:hAnsi="仿宋" w:cs="仿宋_GB2312" w:hint="eastAsia"/>
                <w:sz w:val="24"/>
                <w:szCs w:val="24"/>
              </w:rPr>
              <w:t>1、供应商（除项目负责人、主办律师、现场办公（协办）律师外）有5年以上执业年限的专职律师</w:t>
            </w:r>
            <w:r w:rsidR="00EB032A">
              <w:rPr>
                <w:rFonts w:ascii="仿宋" w:eastAsia="仿宋" w:hAnsi="仿宋" w:cs="仿宋_GB2312" w:hint="eastAsia"/>
                <w:sz w:val="24"/>
                <w:szCs w:val="24"/>
              </w:rPr>
              <w:t>1-</w:t>
            </w:r>
            <w:r w:rsidRPr="00600F40">
              <w:rPr>
                <w:rFonts w:ascii="仿宋" w:eastAsia="仿宋" w:hAnsi="仿宋" w:cs="仿宋_GB2312" w:hint="eastAsia"/>
                <w:sz w:val="24"/>
                <w:szCs w:val="24"/>
              </w:rPr>
              <w:t>10人（含10人）的得1分；5年以上执业年限的专职律师在10-20人（不含20人）得4分；5年以上执业年限的专职律师在20-30人（不含30）得7分；5年以上执业年限的专职律师在30人以上（含30人）得10分。</w:t>
            </w:r>
            <w:r w:rsidR="00E64061" w:rsidRPr="00600F40">
              <w:rPr>
                <w:rFonts w:ascii="仿宋" w:eastAsia="仿宋" w:hAnsi="仿宋" w:cs="仿宋_GB2312" w:hint="eastAsia"/>
                <w:sz w:val="24"/>
                <w:szCs w:val="24"/>
              </w:rPr>
              <w:t>本项最多得10分。</w:t>
            </w:r>
          </w:p>
          <w:p w14:paraId="0A493727" w14:textId="77777777" w:rsidR="003026FF" w:rsidRPr="00600F40" w:rsidRDefault="003026FF" w:rsidP="00627F6D">
            <w:pPr>
              <w:pStyle w:val="29"/>
              <w:spacing w:after="0"/>
              <w:ind w:leftChars="0" w:left="0" w:firstLineChars="0" w:firstLine="0"/>
              <w:rPr>
                <w:rFonts w:ascii="仿宋" w:eastAsia="仿宋" w:hAnsi="仿宋" w:cs="仿宋_GB2312" w:hint="eastAsia"/>
                <w:sz w:val="24"/>
                <w:szCs w:val="24"/>
              </w:rPr>
            </w:pPr>
            <w:r w:rsidRPr="00600F40">
              <w:rPr>
                <w:rFonts w:ascii="仿宋" w:eastAsia="仿宋" w:hAnsi="仿宋" w:cs="仿宋_GB2312" w:hint="eastAsia"/>
                <w:sz w:val="24"/>
                <w:szCs w:val="24"/>
              </w:rPr>
              <w:t>注：提供有效律师执业证复印件并盖公章</w:t>
            </w:r>
          </w:p>
          <w:p w14:paraId="35D5800D" w14:textId="77777777" w:rsidR="003026FF" w:rsidRPr="00600F40" w:rsidRDefault="003026FF" w:rsidP="00627F6D">
            <w:pPr>
              <w:pStyle w:val="29"/>
              <w:spacing w:after="0"/>
              <w:ind w:leftChars="0" w:left="0" w:firstLineChars="0" w:firstLine="0"/>
              <w:rPr>
                <w:rFonts w:ascii="仿宋" w:eastAsia="仿宋" w:hAnsi="仿宋" w:cs="仿宋_GB2312" w:hint="eastAsia"/>
                <w:sz w:val="24"/>
                <w:szCs w:val="24"/>
              </w:rPr>
            </w:pPr>
            <w:r w:rsidRPr="00600F40">
              <w:rPr>
                <w:rFonts w:ascii="仿宋" w:eastAsia="仿宋" w:hAnsi="仿宋" w:cs="仿宋_GB2312" w:hint="eastAsia"/>
                <w:sz w:val="24"/>
                <w:szCs w:val="24"/>
              </w:rPr>
              <w:t>2、供应商社会荣誉情况：</w:t>
            </w:r>
          </w:p>
          <w:p w14:paraId="5A9E44FE" w14:textId="77777777" w:rsidR="003026FF" w:rsidRPr="00600F40" w:rsidRDefault="003026FF" w:rsidP="00627F6D">
            <w:pPr>
              <w:pStyle w:val="29"/>
              <w:spacing w:after="0"/>
              <w:ind w:leftChars="0" w:left="0" w:firstLineChars="0" w:firstLine="0"/>
              <w:rPr>
                <w:rFonts w:ascii="仿宋" w:eastAsia="仿宋" w:hAnsi="仿宋" w:cs="仿宋_GB2312" w:hint="eastAsia"/>
                <w:sz w:val="24"/>
                <w:szCs w:val="24"/>
              </w:rPr>
            </w:pPr>
            <w:r w:rsidRPr="00600F40">
              <w:rPr>
                <w:rFonts w:ascii="仿宋" w:eastAsia="仿宋" w:hAnsi="仿宋" w:cs="仿宋_GB2312" w:hint="eastAsia"/>
                <w:sz w:val="24"/>
                <w:szCs w:val="24"/>
              </w:rPr>
              <w:t>⑴属全国优秀律师事务所：3分；</w:t>
            </w:r>
          </w:p>
          <w:p w14:paraId="04C9AF0D" w14:textId="77777777" w:rsidR="003026FF" w:rsidRPr="00600F40" w:rsidRDefault="003026FF" w:rsidP="00627F6D">
            <w:pPr>
              <w:pStyle w:val="29"/>
              <w:spacing w:after="0"/>
              <w:ind w:leftChars="0" w:left="0" w:firstLineChars="0" w:firstLine="0"/>
              <w:rPr>
                <w:rFonts w:ascii="仿宋" w:eastAsia="仿宋" w:hAnsi="仿宋" w:cs="仿宋_GB2312" w:hint="eastAsia"/>
                <w:sz w:val="24"/>
                <w:szCs w:val="24"/>
              </w:rPr>
            </w:pPr>
            <w:r w:rsidRPr="00600F40">
              <w:rPr>
                <w:rFonts w:ascii="仿宋" w:eastAsia="仿宋" w:hAnsi="仿宋" w:cs="仿宋_GB2312" w:hint="eastAsia"/>
                <w:sz w:val="24"/>
                <w:szCs w:val="24"/>
              </w:rPr>
              <w:t>⑵属省级优秀律师事务所：2分；</w:t>
            </w:r>
          </w:p>
          <w:p w14:paraId="3C0BBCC5" w14:textId="77777777" w:rsidR="00E64061" w:rsidRPr="00600F40" w:rsidRDefault="003026FF" w:rsidP="00627F6D">
            <w:pPr>
              <w:pStyle w:val="29"/>
              <w:spacing w:after="0"/>
              <w:ind w:leftChars="0" w:left="0" w:firstLineChars="0" w:firstLine="0"/>
              <w:rPr>
                <w:rFonts w:ascii="仿宋" w:eastAsia="仿宋" w:hAnsi="仿宋" w:cs="仿宋_GB2312" w:hint="eastAsia"/>
                <w:sz w:val="24"/>
                <w:szCs w:val="24"/>
              </w:rPr>
            </w:pPr>
            <w:r w:rsidRPr="00600F40">
              <w:rPr>
                <w:rFonts w:ascii="仿宋" w:eastAsia="仿宋" w:hAnsi="仿宋" w:cs="仿宋_GB2312" w:hint="eastAsia"/>
                <w:sz w:val="24"/>
                <w:szCs w:val="24"/>
              </w:rPr>
              <w:t>⑶属市、区、县级级优秀律师事务所：1分；</w:t>
            </w:r>
          </w:p>
          <w:p w14:paraId="484D32FB" w14:textId="3A98F0FA" w:rsidR="003026FF" w:rsidRPr="00600F40" w:rsidRDefault="00E64061" w:rsidP="00627F6D">
            <w:pPr>
              <w:pStyle w:val="29"/>
              <w:spacing w:after="0"/>
              <w:ind w:leftChars="0" w:left="0" w:firstLineChars="0" w:firstLine="0"/>
              <w:rPr>
                <w:rFonts w:ascii="仿宋" w:eastAsia="仿宋" w:hAnsi="仿宋" w:cs="仿宋_GB2312" w:hint="eastAsia"/>
                <w:sz w:val="24"/>
                <w:szCs w:val="24"/>
              </w:rPr>
            </w:pPr>
            <w:r w:rsidRPr="00600F40">
              <w:rPr>
                <w:rFonts w:ascii="仿宋" w:eastAsia="仿宋" w:hAnsi="仿宋" w:cs="仿宋_GB2312" w:hint="eastAsia"/>
                <w:sz w:val="24"/>
                <w:szCs w:val="24"/>
              </w:rPr>
              <w:t>本项</w:t>
            </w:r>
            <w:r w:rsidR="003026FF" w:rsidRPr="00600F40">
              <w:rPr>
                <w:rFonts w:ascii="仿宋" w:eastAsia="仿宋" w:hAnsi="仿宋" w:cs="仿宋_GB2312" w:hint="eastAsia"/>
                <w:sz w:val="24"/>
                <w:szCs w:val="24"/>
              </w:rPr>
              <w:t>最高</w:t>
            </w:r>
            <w:r w:rsidRPr="00600F40">
              <w:rPr>
                <w:rFonts w:ascii="仿宋" w:eastAsia="仿宋" w:hAnsi="仿宋" w:cs="仿宋_GB2312" w:hint="eastAsia"/>
                <w:sz w:val="24"/>
                <w:szCs w:val="24"/>
              </w:rPr>
              <w:t>得</w:t>
            </w:r>
            <w:r w:rsidR="003026FF" w:rsidRPr="00600F40">
              <w:rPr>
                <w:rFonts w:ascii="仿宋" w:eastAsia="仿宋" w:hAnsi="仿宋" w:cs="仿宋_GB2312" w:hint="eastAsia"/>
                <w:sz w:val="24"/>
                <w:szCs w:val="24"/>
              </w:rPr>
              <w:t>5分。</w:t>
            </w:r>
          </w:p>
          <w:p w14:paraId="54A995EF" w14:textId="77777777" w:rsidR="003026FF" w:rsidRPr="00600F40" w:rsidRDefault="003026FF" w:rsidP="00627F6D">
            <w:pPr>
              <w:pStyle w:val="29"/>
              <w:spacing w:after="0"/>
              <w:ind w:leftChars="0" w:left="0" w:firstLineChars="0" w:firstLine="0"/>
              <w:rPr>
                <w:rFonts w:ascii="仿宋" w:eastAsia="仿宋" w:hAnsi="仿宋" w:cs="仿宋_GB2312" w:hint="eastAsia"/>
                <w:sz w:val="24"/>
                <w:szCs w:val="24"/>
              </w:rPr>
            </w:pPr>
            <w:r w:rsidRPr="00600F40">
              <w:rPr>
                <w:rFonts w:ascii="仿宋" w:eastAsia="仿宋" w:hAnsi="仿宋" w:cs="仿宋_GB2312" w:hint="eastAsia"/>
                <w:sz w:val="24"/>
                <w:szCs w:val="24"/>
              </w:rPr>
              <w:t>注：提供有效证明文件并盖公章</w:t>
            </w:r>
          </w:p>
          <w:p w14:paraId="08E9C7FF" w14:textId="77777777" w:rsidR="003026FF" w:rsidRPr="00600F40" w:rsidRDefault="003026FF" w:rsidP="00627F6D">
            <w:pPr>
              <w:pStyle w:val="29"/>
              <w:spacing w:after="0"/>
              <w:ind w:leftChars="0" w:left="0" w:firstLineChars="0" w:firstLine="0"/>
              <w:rPr>
                <w:rFonts w:ascii="仿宋" w:eastAsia="仿宋" w:hAnsi="仿宋" w:cs="仿宋_GB2312" w:hint="eastAsia"/>
                <w:sz w:val="24"/>
                <w:szCs w:val="24"/>
              </w:rPr>
            </w:pPr>
            <w:r w:rsidRPr="00600F40">
              <w:rPr>
                <w:rFonts w:ascii="仿宋" w:eastAsia="仿宋" w:hAnsi="仿宋" w:cs="仿宋_GB2312" w:hint="eastAsia"/>
                <w:sz w:val="24"/>
                <w:szCs w:val="24"/>
              </w:rPr>
              <w:t>3、供应商近5年担任过高校的法律顾问或为高校提供专项法律服务的，每担任过1家/件得1分，最高不超过10分。</w:t>
            </w:r>
          </w:p>
          <w:p w14:paraId="0BAA30C5" w14:textId="77777777" w:rsidR="003026FF" w:rsidRPr="00600F40" w:rsidRDefault="003026FF" w:rsidP="00627F6D">
            <w:pPr>
              <w:pStyle w:val="29"/>
              <w:spacing w:after="0"/>
              <w:ind w:leftChars="0" w:left="0" w:firstLineChars="0" w:firstLine="0"/>
              <w:rPr>
                <w:rFonts w:ascii="仿宋" w:eastAsia="仿宋" w:hAnsi="仿宋" w:cs="仿宋_GB2312" w:hint="eastAsia"/>
                <w:sz w:val="24"/>
                <w:szCs w:val="24"/>
              </w:rPr>
            </w:pPr>
            <w:r w:rsidRPr="00600F40">
              <w:rPr>
                <w:rFonts w:ascii="仿宋" w:eastAsia="仿宋" w:hAnsi="仿宋" w:cs="仿宋_GB2312" w:hint="eastAsia"/>
                <w:sz w:val="24"/>
                <w:szCs w:val="24"/>
              </w:rPr>
              <w:t>注：提供顾问合同复印件或有效证明文件并盖公章</w:t>
            </w:r>
          </w:p>
          <w:p w14:paraId="1B1DB2B6" w14:textId="77777777" w:rsidR="003026FF" w:rsidRPr="00600F40" w:rsidRDefault="003026FF" w:rsidP="00627F6D">
            <w:pPr>
              <w:pStyle w:val="29"/>
              <w:spacing w:after="0"/>
              <w:ind w:leftChars="0" w:left="0" w:firstLineChars="0" w:firstLine="0"/>
              <w:rPr>
                <w:rFonts w:ascii="仿宋" w:eastAsia="仿宋" w:hAnsi="仿宋" w:cs="仿宋_GB2312" w:hint="eastAsia"/>
                <w:sz w:val="24"/>
                <w:szCs w:val="24"/>
              </w:rPr>
            </w:pPr>
            <w:r w:rsidRPr="00600F40">
              <w:rPr>
                <w:rFonts w:ascii="仿宋" w:eastAsia="仿宋" w:hAnsi="仿宋" w:cs="仿宋_GB2312" w:hint="eastAsia"/>
                <w:sz w:val="24"/>
                <w:szCs w:val="24"/>
              </w:rPr>
              <w:t>4、供应商热心公益，服务社会、服务民众，关爱高校学生的成长，积极践行社会责任。供应商具有捐资公益、助学、助残、发起或设立公益组织、参与公益活动等彰显其社会责任行为的，每1起得0.6分，最高得3分；</w:t>
            </w:r>
          </w:p>
          <w:p w14:paraId="4DC47757" w14:textId="5D5DABFC" w:rsidR="003026FF" w:rsidRPr="00600F40" w:rsidRDefault="003026FF" w:rsidP="00627F6D">
            <w:pPr>
              <w:pStyle w:val="a4"/>
              <w:rPr>
                <w:rFonts w:ascii="仿宋" w:eastAsia="仿宋" w:hAnsi="仿宋" w:cs="仿宋_GB2312" w:hint="eastAsia"/>
                <w:sz w:val="24"/>
                <w:szCs w:val="24"/>
              </w:rPr>
            </w:pPr>
            <w:r w:rsidRPr="00600F40">
              <w:rPr>
                <w:rFonts w:ascii="仿宋" w:eastAsia="仿宋" w:hAnsi="仿宋" w:cs="仿宋_GB2312" w:hint="eastAsia"/>
                <w:sz w:val="24"/>
                <w:szCs w:val="24"/>
              </w:rPr>
              <w:t>注：提供有效证明文件并盖公章</w:t>
            </w:r>
          </w:p>
        </w:tc>
        <w:tc>
          <w:tcPr>
            <w:tcW w:w="457" w:type="dxa"/>
          </w:tcPr>
          <w:p w14:paraId="05232D0F" w14:textId="77777777" w:rsidR="003026FF" w:rsidRPr="00600F40" w:rsidRDefault="003026FF" w:rsidP="003026FF">
            <w:pPr>
              <w:pStyle w:val="a4"/>
            </w:pPr>
          </w:p>
        </w:tc>
      </w:tr>
      <w:tr w:rsidR="00600F40" w:rsidRPr="00600F40" w14:paraId="442792C3" w14:textId="77777777" w:rsidTr="00E64061">
        <w:tc>
          <w:tcPr>
            <w:tcW w:w="657" w:type="dxa"/>
          </w:tcPr>
          <w:p w14:paraId="3C924710" w14:textId="45BBA03E" w:rsidR="003026FF" w:rsidRPr="00600F40" w:rsidRDefault="003026FF" w:rsidP="003026FF">
            <w:pPr>
              <w:pStyle w:val="a4"/>
            </w:pPr>
            <w:r w:rsidRPr="00600F40">
              <w:rPr>
                <w:rFonts w:hint="eastAsia"/>
              </w:rPr>
              <w:lastRenderedPageBreak/>
              <w:t>3</w:t>
            </w:r>
          </w:p>
        </w:tc>
        <w:tc>
          <w:tcPr>
            <w:tcW w:w="692" w:type="dxa"/>
          </w:tcPr>
          <w:p w14:paraId="52BCFB5E" w14:textId="5B3E7AD5" w:rsidR="003026FF" w:rsidRPr="00600F40" w:rsidRDefault="003026FF" w:rsidP="003026FF">
            <w:pPr>
              <w:pStyle w:val="a4"/>
            </w:pPr>
            <w:r w:rsidRPr="00600F40">
              <w:rPr>
                <w:rFonts w:ascii="仿宋" w:eastAsia="仿宋" w:hAnsi="仿宋" w:cs="仿宋_GB2312" w:hint="eastAsia"/>
                <w:sz w:val="24"/>
                <w:szCs w:val="24"/>
              </w:rPr>
              <w:t>拟派律师综合情况</w:t>
            </w:r>
          </w:p>
        </w:tc>
        <w:tc>
          <w:tcPr>
            <w:tcW w:w="457" w:type="dxa"/>
          </w:tcPr>
          <w:p w14:paraId="370414B9" w14:textId="6DBFD44A" w:rsidR="003026FF" w:rsidRPr="00600F40" w:rsidRDefault="00E64061" w:rsidP="003026FF">
            <w:pPr>
              <w:pStyle w:val="a4"/>
            </w:pPr>
            <w:r w:rsidRPr="00600F40">
              <w:rPr>
                <w:rFonts w:hint="eastAsia"/>
              </w:rPr>
              <w:t>40</w:t>
            </w:r>
          </w:p>
        </w:tc>
        <w:tc>
          <w:tcPr>
            <w:tcW w:w="6034" w:type="dxa"/>
          </w:tcPr>
          <w:p w14:paraId="6A03E461" w14:textId="312FD7B7" w:rsidR="00E64061" w:rsidRPr="00600F40" w:rsidRDefault="00E64061" w:rsidP="00E64061">
            <w:pPr>
              <w:pStyle w:val="29"/>
              <w:spacing w:after="0"/>
              <w:ind w:leftChars="0" w:left="0" w:firstLineChars="0" w:firstLine="0"/>
              <w:rPr>
                <w:rFonts w:ascii="仿宋" w:eastAsia="仿宋" w:hAnsi="仿宋" w:cs="仿宋_GB2312" w:hint="eastAsia"/>
                <w:sz w:val="24"/>
                <w:szCs w:val="24"/>
              </w:rPr>
            </w:pPr>
            <w:r w:rsidRPr="00600F40">
              <w:rPr>
                <w:rFonts w:ascii="仿宋" w:eastAsia="仿宋" w:hAnsi="仿宋" w:cs="仿宋_GB2312" w:hint="eastAsia"/>
                <w:sz w:val="24"/>
                <w:szCs w:val="24"/>
              </w:rPr>
              <w:t>1.拟派本项目的主办律师：在基本要求基础上每增加1年高校法律顾问得1.5分，此项最多得15分。</w:t>
            </w:r>
          </w:p>
          <w:p w14:paraId="322A1D7E" w14:textId="38969D79" w:rsidR="00E64061" w:rsidRPr="00600F40" w:rsidRDefault="00E64061" w:rsidP="00E64061">
            <w:pPr>
              <w:pStyle w:val="29"/>
              <w:spacing w:after="0"/>
              <w:ind w:leftChars="0" w:left="0" w:firstLineChars="0" w:firstLine="0"/>
              <w:rPr>
                <w:rFonts w:ascii="仿宋" w:eastAsia="仿宋" w:hAnsi="仿宋" w:cs="仿宋_GB2312" w:hint="eastAsia"/>
                <w:sz w:val="24"/>
                <w:szCs w:val="24"/>
              </w:rPr>
            </w:pPr>
            <w:r w:rsidRPr="00600F40">
              <w:rPr>
                <w:rFonts w:ascii="仿宋" w:eastAsia="仿宋" w:hAnsi="仿宋" w:cs="仿宋_GB2312" w:hint="eastAsia"/>
                <w:sz w:val="24"/>
                <w:szCs w:val="24"/>
              </w:rPr>
              <w:t>注：提供顾问合同复印件盖公章</w:t>
            </w:r>
          </w:p>
          <w:p w14:paraId="7F3BBE7F" w14:textId="0FC3EA65" w:rsidR="003026FF" w:rsidRPr="00600F40" w:rsidRDefault="00E64061" w:rsidP="00E64061">
            <w:pPr>
              <w:pStyle w:val="29"/>
              <w:spacing w:after="0"/>
              <w:ind w:leftChars="0" w:left="0" w:firstLineChars="0" w:firstLine="0"/>
              <w:rPr>
                <w:rFonts w:ascii="仿宋" w:eastAsia="仿宋" w:hAnsi="仿宋" w:cs="仿宋_GB2312" w:hint="eastAsia"/>
                <w:sz w:val="24"/>
                <w:szCs w:val="24"/>
              </w:rPr>
            </w:pPr>
            <w:r w:rsidRPr="00600F40">
              <w:rPr>
                <w:rFonts w:ascii="仿宋" w:eastAsia="仿宋" w:hAnsi="仿宋" w:cs="仿宋_GB2312" w:hint="eastAsia"/>
                <w:sz w:val="24"/>
                <w:szCs w:val="24"/>
              </w:rPr>
              <w:t>2.担任过政府、事业单位法律顾问每担任1家得0.5分，此项最多得3分。</w:t>
            </w:r>
            <w:r w:rsidR="003026FF" w:rsidRPr="00600F40">
              <w:rPr>
                <w:rFonts w:ascii="仿宋" w:eastAsia="仿宋" w:hAnsi="仿宋" w:cs="仿宋_GB2312" w:hint="eastAsia"/>
                <w:sz w:val="24"/>
                <w:szCs w:val="24"/>
              </w:rPr>
              <w:t>。</w:t>
            </w:r>
          </w:p>
          <w:p w14:paraId="3207F850" w14:textId="77777777" w:rsidR="003026FF" w:rsidRPr="00600F40" w:rsidRDefault="003026FF" w:rsidP="00E64061">
            <w:pPr>
              <w:pStyle w:val="29"/>
              <w:spacing w:after="0"/>
              <w:ind w:leftChars="0" w:left="0" w:firstLineChars="0" w:firstLine="0"/>
              <w:rPr>
                <w:rFonts w:ascii="仿宋" w:eastAsia="仿宋" w:hAnsi="仿宋" w:cs="仿宋_GB2312" w:hint="eastAsia"/>
                <w:sz w:val="24"/>
                <w:szCs w:val="24"/>
              </w:rPr>
            </w:pPr>
            <w:r w:rsidRPr="00600F40">
              <w:rPr>
                <w:rFonts w:ascii="仿宋" w:eastAsia="仿宋" w:hAnsi="仿宋" w:cs="仿宋_GB2312" w:hint="eastAsia"/>
                <w:sz w:val="24"/>
                <w:szCs w:val="24"/>
              </w:rPr>
              <w:t>注：提供顾问合同复印件盖公章</w:t>
            </w:r>
          </w:p>
          <w:p w14:paraId="76CDD75F" w14:textId="13B13B56" w:rsidR="003026FF" w:rsidRPr="00600F40" w:rsidRDefault="00E64061" w:rsidP="00E64061">
            <w:pPr>
              <w:pStyle w:val="29"/>
              <w:spacing w:after="0"/>
              <w:ind w:leftChars="0" w:left="0" w:firstLineChars="0" w:firstLine="0"/>
              <w:rPr>
                <w:rFonts w:ascii="仿宋" w:eastAsia="仿宋" w:hAnsi="仿宋" w:cs="仿宋_GB2312" w:hint="eastAsia"/>
                <w:sz w:val="24"/>
                <w:szCs w:val="24"/>
              </w:rPr>
            </w:pPr>
            <w:r w:rsidRPr="00600F40">
              <w:rPr>
                <w:rFonts w:ascii="仿宋" w:eastAsia="仿宋" w:hAnsi="仿宋" w:cs="仿宋_GB2312" w:hint="eastAsia"/>
                <w:sz w:val="24"/>
                <w:szCs w:val="24"/>
              </w:rPr>
              <w:t>3</w:t>
            </w:r>
            <w:r w:rsidR="003026FF" w:rsidRPr="00600F40">
              <w:rPr>
                <w:rFonts w:ascii="仿宋" w:eastAsia="仿宋" w:hAnsi="仿宋" w:cs="仿宋_GB2312" w:hint="eastAsia"/>
                <w:sz w:val="24"/>
                <w:szCs w:val="24"/>
              </w:rPr>
              <w:t>、</w:t>
            </w:r>
            <w:r w:rsidRPr="00600F40">
              <w:rPr>
                <w:rFonts w:ascii="仿宋" w:eastAsia="仿宋" w:hAnsi="仿宋" w:cs="仿宋_GB2312" w:hint="eastAsia"/>
                <w:sz w:val="24"/>
                <w:szCs w:val="24"/>
              </w:rPr>
              <w:t>拟派本项目的项目负责人律师执业年限满足基本要求（10年）的基础上每增加1年得2分，此项最多得10分。</w:t>
            </w:r>
          </w:p>
          <w:p w14:paraId="51CC4E33" w14:textId="77777777" w:rsidR="003026FF" w:rsidRPr="00600F40" w:rsidRDefault="003026FF" w:rsidP="00E64061">
            <w:pPr>
              <w:pStyle w:val="29"/>
              <w:spacing w:after="0"/>
              <w:ind w:leftChars="0" w:left="0" w:firstLineChars="0" w:firstLine="0"/>
              <w:rPr>
                <w:rFonts w:ascii="仿宋" w:eastAsia="仿宋" w:hAnsi="仿宋" w:cs="仿宋_GB2312" w:hint="eastAsia"/>
                <w:sz w:val="24"/>
                <w:szCs w:val="24"/>
              </w:rPr>
            </w:pPr>
            <w:r w:rsidRPr="00600F40">
              <w:rPr>
                <w:rFonts w:ascii="仿宋" w:eastAsia="仿宋" w:hAnsi="仿宋" w:cs="仿宋_GB2312" w:hint="eastAsia"/>
                <w:sz w:val="24"/>
                <w:szCs w:val="24"/>
              </w:rPr>
              <w:t>注：提供有效证明文件并盖公章</w:t>
            </w:r>
          </w:p>
          <w:p w14:paraId="25E0C994" w14:textId="6041B850" w:rsidR="003026FF" w:rsidRPr="00600F40" w:rsidRDefault="00E64061" w:rsidP="00E64061">
            <w:pPr>
              <w:pStyle w:val="29"/>
              <w:spacing w:after="0"/>
              <w:ind w:leftChars="0" w:left="0" w:firstLineChars="0" w:firstLine="0"/>
              <w:rPr>
                <w:rFonts w:ascii="仿宋" w:eastAsia="仿宋" w:hAnsi="仿宋" w:cs="仿宋_GB2312" w:hint="eastAsia"/>
                <w:sz w:val="24"/>
                <w:szCs w:val="24"/>
              </w:rPr>
            </w:pPr>
            <w:r w:rsidRPr="00600F40">
              <w:rPr>
                <w:rFonts w:ascii="仿宋" w:eastAsia="仿宋" w:hAnsi="仿宋" w:cs="仿宋_GB2312" w:hint="eastAsia"/>
                <w:sz w:val="24"/>
                <w:szCs w:val="24"/>
              </w:rPr>
              <w:t>4</w:t>
            </w:r>
            <w:r w:rsidR="003026FF" w:rsidRPr="00600F40">
              <w:rPr>
                <w:rFonts w:ascii="仿宋" w:eastAsia="仿宋" w:hAnsi="仿宋" w:cs="仿宋_GB2312" w:hint="eastAsia"/>
                <w:sz w:val="24"/>
                <w:szCs w:val="24"/>
              </w:rPr>
              <w:t>、拟派本项目的律师团队组成人员中，若有</w:t>
            </w:r>
            <w:r w:rsidR="000760C9" w:rsidRPr="00600F40">
              <w:rPr>
                <w:rFonts w:ascii="仿宋" w:eastAsia="仿宋" w:hAnsi="仿宋" w:cs="仿宋_GB2312" w:hint="eastAsia"/>
                <w:sz w:val="24"/>
                <w:szCs w:val="24"/>
              </w:rPr>
              <w:t>供应商</w:t>
            </w:r>
            <w:r w:rsidR="003026FF" w:rsidRPr="00600F40">
              <w:rPr>
                <w:rFonts w:ascii="仿宋" w:eastAsia="仿宋" w:hAnsi="仿宋" w:cs="仿宋_GB2312" w:hint="eastAsia"/>
                <w:sz w:val="24"/>
                <w:szCs w:val="24"/>
              </w:rPr>
              <w:t>高级合伙人担任项目负责人的，得2分。</w:t>
            </w:r>
            <w:r w:rsidRPr="00600F40">
              <w:rPr>
                <w:rFonts w:ascii="仿宋" w:eastAsia="仿宋" w:hAnsi="仿宋" w:cs="仿宋_GB2312" w:hint="eastAsia"/>
                <w:sz w:val="24"/>
                <w:szCs w:val="24"/>
              </w:rPr>
              <w:t>此项最多得2分。</w:t>
            </w:r>
          </w:p>
          <w:p w14:paraId="3BA1FE72" w14:textId="77777777" w:rsidR="003026FF" w:rsidRPr="00600F40" w:rsidRDefault="003026FF" w:rsidP="00E64061">
            <w:pPr>
              <w:pStyle w:val="29"/>
              <w:spacing w:after="0"/>
              <w:ind w:leftChars="0" w:left="0" w:firstLineChars="0" w:firstLine="0"/>
              <w:rPr>
                <w:rFonts w:ascii="仿宋" w:eastAsia="仿宋" w:hAnsi="仿宋" w:cs="仿宋_GB2312" w:hint="eastAsia"/>
                <w:sz w:val="24"/>
                <w:szCs w:val="24"/>
              </w:rPr>
            </w:pPr>
            <w:r w:rsidRPr="00600F40">
              <w:rPr>
                <w:rFonts w:ascii="仿宋" w:eastAsia="仿宋" w:hAnsi="仿宋" w:cs="仿宋_GB2312" w:hint="eastAsia"/>
                <w:sz w:val="24"/>
                <w:szCs w:val="24"/>
              </w:rPr>
              <w:t>注：提供有效证明文件并盖公章</w:t>
            </w:r>
          </w:p>
          <w:p w14:paraId="50AB206C" w14:textId="5448C514" w:rsidR="003026FF" w:rsidRPr="00600F40" w:rsidRDefault="00E64061" w:rsidP="00E64061">
            <w:pPr>
              <w:pStyle w:val="29"/>
              <w:spacing w:after="0"/>
              <w:ind w:leftChars="0" w:left="0" w:firstLineChars="0" w:firstLine="0"/>
              <w:rPr>
                <w:rFonts w:ascii="仿宋" w:eastAsia="仿宋" w:hAnsi="仿宋" w:cs="仿宋_GB2312" w:hint="eastAsia"/>
                <w:sz w:val="24"/>
                <w:szCs w:val="24"/>
              </w:rPr>
            </w:pPr>
            <w:r w:rsidRPr="00600F40">
              <w:rPr>
                <w:rFonts w:ascii="仿宋" w:eastAsia="仿宋" w:hAnsi="仿宋" w:cs="仿宋_GB2312" w:hint="eastAsia"/>
                <w:sz w:val="24"/>
                <w:szCs w:val="24"/>
              </w:rPr>
              <w:t>5</w:t>
            </w:r>
            <w:r w:rsidR="003026FF" w:rsidRPr="00600F40">
              <w:rPr>
                <w:rFonts w:ascii="仿宋" w:eastAsia="仿宋" w:hAnsi="仿宋" w:cs="仿宋_GB2312" w:hint="eastAsia"/>
                <w:sz w:val="24"/>
                <w:szCs w:val="24"/>
              </w:rPr>
              <w:t>、拟派本项目律师有高校诉讼、专项服务案例。有1项得1分，</w:t>
            </w:r>
            <w:r w:rsidRPr="00600F40">
              <w:rPr>
                <w:rFonts w:ascii="仿宋" w:eastAsia="仿宋" w:hAnsi="仿宋" w:cs="仿宋_GB2312" w:hint="eastAsia"/>
                <w:sz w:val="24"/>
                <w:szCs w:val="24"/>
              </w:rPr>
              <w:t>此项</w:t>
            </w:r>
            <w:r w:rsidR="003026FF" w:rsidRPr="00600F40">
              <w:rPr>
                <w:rFonts w:ascii="仿宋" w:eastAsia="仿宋" w:hAnsi="仿宋" w:cs="仿宋_GB2312" w:hint="eastAsia"/>
                <w:sz w:val="24"/>
                <w:szCs w:val="24"/>
              </w:rPr>
              <w:t>最多得4分。</w:t>
            </w:r>
          </w:p>
          <w:p w14:paraId="5007B43D" w14:textId="77777777" w:rsidR="003026FF" w:rsidRPr="00600F40" w:rsidRDefault="003026FF" w:rsidP="00E64061">
            <w:pPr>
              <w:pStyle w:val="29"/>
              <w:spacing w:after="0"/>
              <w:ind w:leftChars="0" w:left="0" w:firstLineChars="0" w:firstLine="0"/>
              <w:rPr>
                <w:rFonts w:ascii="仿宋" w:eastAsia="仿宋" w:hAnsi="仿宋" w:cs="仿宋_GB2312" w:hint="eastAsia"/>
                <w:sz w:val="24"/>
                <w:szCs w:val="24"/>
              </w:rPr>
            </w:pPr>
            <w:r w:rsidRPr="00600F40">
              <w:rPr>
                <w:rFonts w:ascii="仿宋" w:eastAsia="仿宋" w:hAnsi="仿宋" w:cs="仿宋_GB2312" w:hint="eastAsia"/>
                <w:sz w:val="24"/>
                <w:szCs w:val="24"/>
              </w:rPr>
              <w:t>注：提供有效证明文件并盖公章</w:t>
            </w:r>
          </w:p>
          <w:p w14:paraId="529A5C4E" w14:textId="5E470C6D" w:rsidR="003026FF" w:rsidRPr="00600F40" w:rsidRDefault="00E64061" w:rsidP="00E64061">
            <w:pPr>
              <w:pStyle w:val="29"/>
              <w:spacing w:after="0"/>
              <w:ind w:leftChars="0" w:left="0" w:firstLineChars="0" w:firstLine="0"/>
              <w:rPr>
                <w:rFonts w:ascii="仿宋" w:eastAsia="仿宋" w:hAnsi="仿宋" w:cs="仿宋_GB2312" w:hint="eastAsia"/>
                <w:sz w:val="24"/>
                <w:szCs w:val="24"/>
              </w:rPr>
            </w:pPr>
            <w:r w:rsidRPr="00600F40">
              <w:rPr>
                <w:rFonts w:ascii="仿宋" w:eastAsia="仿宋" w:hAnsi="仿宋" w:cs="仿宋_GB2312" w:hint="eastAsia"/>
                <w:sz w:val="24"/>
                <w:szCs w:val="24"/>
              </w:rPr>
              <w:t>6</w:t>
            </w:r>
            <w:r w:rsidR="003026FF" w:rsidRPr="00600F40">
              <w:rPr>
                <w:rFonts w:ascii="仿宋" w:eastAsia="仿宋" w:hAnsi="仿宋" w:cs="仿宋_GB2312" w:hint="eastAsia"/>
                <w:sz w:val="24"/>
                <w:szCs w:val="24"/>
              </w:rPr>
              <w:t>、对拟派坐班律师/律师助理：具有律师从业资格、执业年限3年的，得2分，每增加1年加1分，</w:t>
            </w:r>
            <w:r w:rsidRPr="00600F40">
              <w:rPr>
                <w:rFonts w:ascii="仿宋" w:eastAsia="仿宋" w:hAnsi="仿宋" w:cs="仿宋_GB2312" w:hint="eastAsia"/>
                <w:sz w:val="24"/>
                <w:szCs w:val="24"/>
              </w:rPr>
              <w:t>此</w:t>
            </w:r>
            <w:r w:rsidR="003026FF" w:rsidRPr="00600F40">
              <w:rPr>
                <w:rFonts w:ascii="仿宋" w:eastAsia="仿宋" w:hAnsi="仿宋" w:cs="仿宋_GB2312" w:hint="eastAsia"/>
                <w:sz w:val="24"/>
                <w:szCs w:val="24"/>
              </w:rPr>
              <w:t>项最多得6分。</w:t>
            </w:r>
          </w:p>
          <w:p w14:paraId="329BD34D" w14:textId="06D3F581" w:rsidR="003026FF" w:rsidRPr="00600F40" w:rsidRDefault="003026FF" w:rsidP="00E64061">
            <w:pPr>
              <w:pStyle w:val="a4"/>
            </w:pPr>
            <w:r w:rsidRPr="00600F40">
              <w:rPr>
                <w:rFonts w:ascii="仿宋" w:eastAsia="仿宋" w:hAnsi="仿宋" w:cs="仿宋_GB2312" w:hint="eastAsia"/>
                <w:sz w:val="24"/>
                <w:szCs w:val="24"/>
              </w:rPr>
              <w:t>注：提供有效证明文件并盖公章</w:t>
            </w:r>
          </w:p>
        </w:tc>
        <w:tc>
          <w:tcPr>
            <w:tcW w:w="457" w:type="dxa"/>
          </w:tcPr>
          <w:p w14:paraId="1F05FF80" w14:textId="77777777" w:rsidR="003026FF" w:rsidRPr="00600F40" w:rsidRDefault="003026FF" w:rsidP="003026FF">
            <w:pPr>
              <w:pStyle w:val="a4"/>
            </w:pPr>
          </w:p>
        </w:tc>
      </w:tr>
      <w:tr w:rsidR="00600F40" w:rsidRPr="00600F40" w14:paraId="103ABF73" w14:textId="77777777" w:rsidTr="00E64061">
        <w:tc>
          <w:tcPr>
            <w:tcW w:w="657" w:type="dxa"/>
          </w:tcPr>
          <w:p w14:paraId="1D7B85C4" w14:textId="7A86993D" w:rsidR="003026FF" w:rsidRPr="00600F40" w:rsidRDefault="00CF6946" w:rsidP="003026FF">
            <w:pPr>
              <w:pStyle w:val="a4"/>
            </w:pPr>
            <w:r>
              <w:rPr>
                <w:rFonts w:hint="eastAsia"/>
              </w:rPr>
              <w:t>4</w:t>
            </w:r>
          </w:p>
        </w:tc>
        <w:tc>
          <w:tcPr>
            <w:tcW w:w="692" w:type="dxa"/>
          </w:tcPr>
          <w:p w14:paraId="26C78074" w14:textId="0AE7AE3C" w:rsidR="003026FF" w:rsidRPr="00600F40" w:rsidRDefault="003026FF" w:rsidP="003026FF">
            <w:pPr>
              <w:pStyle w:val="a4"/>
            </w:pPr>
            <w:r w:rsidRPr="00600F40">
              <w:rPr>
                <w:rFonts w:ascii="仿宋" w:eastAsia="仿宋" w:hAnsi="仿宋" w:cs="仿宋_GB2312" w:hint="eastAsia"/>
                <w:sz w:val="24"/>
                <w:szCs w:val="24"/>
              </w:rPr>
              <w:t>服务方案</w:t>
            </w:r>
          </w:p>
        </w:tc>
        <w:tc>
          <w:tcPr>
            <w:tcW w:w="457" w:type="dxa"/>
          </w:tcPr>
          <w:p w14:paraId="4E97AA39" w14:textId="7DE8C653" w:rsidR="003026FF" w:rsidRPr="00600F40" w:rsidRDefault="00E64061" w:rsidP="003026FF">
            <w:pPr>
              <w:pStyle w:val="a4"/>
            </w:pPr>
            <w:r w:rsidRPr="00600F40">
              <w:rPr>
                <w:rFonts w:hint="eastAsia"/>
              </w:rPr>
              <w:t>12</w:t>
            </w:r>
          </w:p>
        </w:tc>
        <w:tc>
          <w:tcPr>
            <w:tcW w:w="6034" w:type="dxa"/>
          </w:tcPr>
          <w:p w14:paraId="2B6A1C82" w14:textId="2ED396D1" w:rsidR="003026FF" w:rsidRPr="00600F40" w:rsidRDefault="003026FF" w:rsidP="00627F6D">
            <w:pPr>
              <w:pStyle w:val="29"/>
              <w:spacing w:after="0"/>
              <w:ind w:leftChars="0" w:left="0" w:firstLineChars="0" w:firstLine="0"/>
              <w:rPr>
                <w:rFonts w:ascii="仿宋" w:eastAsia="仿宋" w:hAnsi="仿宋" w:cs="仿宋_GB2312" w:hint="eastAsia"/>
                <w:sz w:val="24"/>
                <w:szCs w:val="24"/>
              </w:rPr>
            </w:pPr>
            <w:r w:rsidRPr="00600F40">
              <w:rPr>
                <w:rFonts w:ascii="仿宋" w:eastAsia="仿宋" w:hAnsi="仿宋" w:cs="仿宋_GB2312" w:hint="eastAsia"/>
                <w:sz w:val="24"/>
                <w:szCs w:val="24"/>
              </w:rPr>
              <w:t>供应商针对本项目制定的服务方案⑴队伍建设</w:t>
            </w:r>
            <w:r w:rsidR="00E64061" w:rsidRPr="00600F40">
              <w:rPr>
                <w:rFonts w:ascii="仿宋" w:eastAsia="仿宋" w:hAnsi="仿宋" w:cs="仿宋_GB2312" w:hint="eastAsia"/>
                <w:sz w:val="24"/>
                <w:szCs w:val="24"/>
              </w:rPr>
              <w:t>；</w:t>
            </w:r>
            <w:r w:rsidRPr="00600F40">
              <w:rPr>
                <w:rFonts w:ascii="仿宋" w:eastAsia="仿宋" w:hAnsi="仿宋" w:cs="仿宋_GB2312" w:hint="eastAsia"/>
                <w:sz w:val="24"/>
                <w:szCs w:val="24"/>
              </w:rPr>
              <w:t>⑵投标律师特长与对服务事项</w:t>
            </w:r>
            <w:r w:rsidR="00E64061" w:rsidRPr="00600F40">
              <w:rPr>
                <w:rFonts w:ascii="仿宋" w:eastAsia="仿宋" w:hAnsi="仿宋" w:cs="仿宋_GB2312" w:hint="eastAsia"/>
                <w:sz w:val="24"/>
                <w:szCs w:val="24"/>
              </w:rPr>
              <w:t>；</w:t>
            </w:r>
            <w:r w:rsidRPr="00600F40">
              <w:rPr>
                <w:rFonts w:ascii="仿宋" w:eastAsia="仿宋" w:hAnsi="仿宋" w:cs="仿宋_GB2312" w:hint="eastAsia"/>
                <w:sz w:val="24"/>
                <w:szCs w:val="24"/>
              </w:rPr>
              <w:t>⑶对服务的时效性及措施</w:t>
            </w:r>
            <w:r w:rsidR="00E64061" w:rsidRPr="00600F40">
              <w:rPr>
                <w:rFonts w:ascii="仿宋" w:eastAsia="仿宋" w:hAnsi="仿宋" w:cs="仿宋_GB2312" w:hint="eastAsia"/>
                <w:sz w:val="24"/>
                <w:szCs w:val="24"/>
              </w:rPr>
              <w:t>；</w:t>
            </w:r>
            <w:r w:rsidRPr="00600F40">
              <w:rPr>
                <w:rFonts w:ascii="仿宋" w:eastAsia="仿宋" w:hAnsi="仿宋" w:cs="仿宋_GB2312" w:hint="eastAsia"/>
                <w:sz w:val="24"/>
                <w:szCs w:val="24"/>
              </w:rPr>
              <w:t>⑷在本地有无固定办公场所等以上四个方面完全满足要求，得</w:t>
            </w:r>
            <w:r w:rsidR="00E64061" w:rsidRPr="00600F40">
              <w:rPr>
                <w:rFonts w:ascii="仿宋" w:eastAsia="仿宋" w:hAnsi="仿宋" w:cs="仿宋_GB2312" w:hint="eastAsia"/>
                <w:sz w:val="24"/>
                <w:szCs w:val="24"/>
              </w:rPr>
              <w:t>12</w:t>
            </w:r>
            <w:r w:rsidRPr="00600F40">
              <w:rPr>
                <w:rFonts w:ascii="仿宋" w:eastAsia="仿宋" w:hAnsi="仿宋" w:cs="仿宋_GB2312" w:hint="eastAsia"/>
                <w:sz w:val="24"/>
                <w:szCs w:val="24"/>
              </w:rPr>
              <w:t>分，每缺一项扣</w:t>
            </w:r>
            <w:r w:rsidR="00E64061" w:rsidRPr="00600F40">
              <w:rPr>
                <w:rFonts w:ascii="仿宋" w:eastAsia="仿宋" w:hAnsi="仿宋" w:cs="仿宋_GB2312" w:hint="eastAsia"/>
                <w:sz w:val="24"/>
                <w:szCs w:val="24"/>
              </w:rPr>
              <w:t>3</w:t>
            </w:r>
            <w:r w:rsidRPr="00600F40">
              <w:rPr>
                <w:rFonts w:ascii="仿宋" w:eastAsia="仿宋" w:hAnsi="仿宋" w:cs="仿宋_GB2312" w:hint="eastAsia"/>
                <w:sz w:val="24"/>
                <w:szCs w:val="24"/>
              </w:rPr>
              <w:t>分，每有一项缺陷扣</w:t>
            </w:r>
            <w:r w:rsidR="00E64061" w:rsidRPr="00600F40">
              <w:rPr>
                <w:rFonts w:ascii="仿宋" w:eastAsia="仿宋" w:hAnsi="仿宋" w:cs="仿宋_GB2312" w:hint="eastAsia"/>
                <w:sz w:val="24"/>
                <w:szCs w:val="24"/>
              </w:rPr>
              <w:t>1</w:t>
            </w:r>
            <w:r w:rsidRPr="00600F40">
              <w:rPr>
                <w:rFonts w:ascii="仿宋" w:eastAsia="仿宋" w:hAnsi="仿宋" w:cs="仿宋_GB2312" w:hint="eastAsia"/>
                <w:sz w:val="24"/>
                <w:szCs w:val="24"/>
              </w:rPr>
              <w:t>.5分，直到扣完为止。（缺陷是指：“缺陷”是指①项目名称错误或实施地点区域错误；②方案内容仅有框架或标题或与项目需求不符；③复制粘贴内容或套用其他项目方案或不适用本项目实际需求；④引用或适用的法律法规、标准（方法）或其他规范性文件错误或存在与本项目需求无关的内容；⑤工作流程或人员安排不符合采购需求等情形中的任一种情形。）</w:t>
            </w:r>
          </w:p>
        </w:tc>
        <w:tc>
          <w:tcPr>
            <w:tcW w:w="457" w:type="dxa"/>
          </w:tcPr>
          <w:p w14:paraId="20D46BDD" w14:textId="77777777" w:rsidR="003026FF" w:rsidRPr="00600F40" w:rsidRDefault="003026FF" w:rsidP="003026FF">
            <w:pPr>
              <w:pStyle w:val="a4"/>
            </w:pPr>
          </w:p>
        </w:tc>
      </w:tr>
    </w:tbl>
    <w:p w14:paraId="7B9EA063" w14:textId="77777777" w:rsidR="00E93A8B" w:rsidRPr="00600F40" w:rsidRDefault="00E93A8B" w:rsidP="00E93A8B">
      <w:pPr>
        <w:rPr>
          <w:rFonts w:ascii="仿宋" w:eastAsia="仿宋" w:hAnsi="仿宋" w:hint="eastAsia"/>
          <w:b/>
          <w:sz w:val="24"/>
          <w:szCs w:val="24"/>
        </w:rPr>
      </w:pPr>
      <w:bookmarkStart w:id="82" w:name="_Toc217446060"/>
      <w:r w:rsidRPr="00600F40">
        <w:rPr>
          <w:rFonts w:ascii="仿宋" w:eastAsia="仿宋" w:hAnsi="仿宋"/>
          <w:b/>
          <w:sz w:val="24"/>
          <w:szCs w:val="24"/>
        </w:rPr>
        <w:t>注：</w:t>
      </w:r>
    </w:p>
    <w:p w14:paraId="22157BFE" w14:textId="33CF5D56" w:rsidR="00E93A8B" w:rsidRPr="00600F40" w:rsidRDefault="00E93A8B" w:rsidP="001D5C73">
      <w:pPr>
        <w:ind w:firstLine="480"/>
        <w:rPr>
          <w:rFonts w:ascii="仿宋" w:eastAsia="仿宋" w:hAnsi="仿宋" w:hint="eastAsia"/>
          <w:b/>
          <w:sz w:val="24"/>
          <w:szCs w:val="24"/>
        </w:rPr>
      </w:pPr>
      <w:r w:rsidRPr="00600F40">
        <w:rPr>
          <w:rFonts w:ascii="仿宋" w:eastAsia="仿宋" w:hAnsi="仿宋"/>
          <w:b/>
          <w:sz w:val="24"/>
          <w:szCs w:val="24"/>
        </w:rPr>
        <w:t>1．评分的取值按四舍五入法，保留小数点后两位。</w:t>
      </w:r>
    </w:p>
    <w:p w14:paraId="469C166E" w14:textId="4F31F262" w:rsidR="00E93A8B" w:rsidRPr="00600F40" w:rsidRDefault="001D5C73" w:rsidP="00E93A8B">
      <w:pPr>
        <w:pStyle w:val="23"/>
        <w:ind w:firstLine="480"/>
        <w:rPr>
          <w:rFonts w:ascii="仿宋" w:eastAsia="仿宋" w:hAnsi="仿宋" w:hint="eastAsia"/>
          <w:b w:val="0"/>
          <w:sz w:val="24"/>
          <w:szCs w:val="24"/>
        </w:rPr>
      </w:pPr>
      <w:r w:rsidRPr="00600F40">
        <w:rPr>
          <w:rFonts w:ascii="仿宋" w:eastAsia="仿宋" w:hAnsi="仿宋"/>
          <w:b w:val="0"/>
          <w:sz w:val="24"/>
          <w:szCs w:val="24"/>
        </w:rPr>
        <w:t>2</w:t>
      </w:r>
      <w:r w:rsidR="00E93A8B" w:rsidRPr="00600F40">
        <w:rPr>
          <w:rFonts w:ascii="仿宋" w:eastAsia="仿宋" w:hAnsi="仿宋"/>
          <w:b w:val="0"/>
          <w:sz w:val="24"/>
          <w:szCs w:val="24"/>
        </w:rPr>
        <w:t>．对</w:t>
      </w:r>
      <w:r w:rsidR="00E93A8B" w:rsidRPr="00600F40">
        <w:rPr>
          <w:rFonts w:ascii="仿宋" w:eastAsia="仿宋" w:hAnsi="仿宋" w:hint="eastAsia"/>
          <w:b w:val="0"/>
          <w:sz w:val="24"/>
          <w:szCs w:val="24"/>
        </w:rPr>
        <w:t>参</w:t>
      </w:r>
      <w:r w:rsidR="00E93A8B" w:rsidRPr="00600F40">
        <w:rPr>
          <w:rFonts w:ascii="仿宋" w:eastAsia="仿宋" w:hAnsi="仿宋"/>
          <w:b w:val="0"/>
          <w:sz w:val="24"/>
          <w:szCs w:val="24"/>
        </w:rPr>
        <w:t>照《四川省政府采购当事人诚信管理办法》（川财采[2015]33号）记入诚信档案的且在有效期内的失信供应商，</w:t>
      </w:r>
      <w:r w:rsidR="00E93A8B" w:rsidRPr="00600F40">
        <w:rPr>
          <w:rFonts w:ascii="仿宋" w:eastAsia="仿宋" w:hAnsi="仿宋" w:hint="eastAsia"/>
          <w:b w:val="0"/>
          <w:sz w:val="24"/>
          <w:szCs w:val="24"/>
        </w:rPr>
        <w:t>参加政府采购活动按照</w:t>
      </w:r>
      <w:r w:rsidR="00E93A8B" w:rsidRPr="00600F40">
        <w:rPr>
          <w:rFonts w:ascii="仿宋" w:eastAsia="仿宋" w:hAnsi="仿宋"/>
          <w:b w:val="0"/>
          <w:sz w:val="24"/>
          <w:szCs w:val="24"/>
        </w:rPr>
        <w:t>10%的报价加成，以加成后报价作为该供应商报价参与评审。供应商失信行为惩戒实行无限制累加制，因其失信行为进行报价加成惩戒后报价超过</w:t>
      </w:r>
      <w:r w:rsidR="00E93A8B" w:rsidRPr="00600F40">
        <w:rPr>
          <w:rFonts w:ascii="仿宋" w:eastAsia="仿宋" w:hAnsi="仿宋" w:hint="eastAsia"/>
          <w:b w:val="0"/>
          <w:sz w:val="24"/>
          <w:szCs w:val="24"/>
        </w:rPr>
        <w:t>采购</w:t>
      </w:r>
      <w:r w:rsidR="00E93A8B" w:rsidRPr="00600F40">
        <w:rPr>
          <w:rFonts w:ascii="仿宋" w:eastAsia="仿宋" w:hAnsi="仿宋"/>
          <w:b w:val="0"/>
          <w:sz w:val="24"/>
          <w:szCs w:val="24"/>
        </w:rPr>
        <w:t>预算的，其响应文件按照无效处理。</w:t>
      </w:r>
    </w:p>
    <w:p w14:paraId="1CAB365A" w14:textId="2FE6DC3E" w:rsidR="002C2824" w:rsidRPr="00600F40" w:rsidRDefault="00792B96" w:rsidP="00E93A8B">
      <w:pPr>
        <w:pStyle w:val="23"/>
        <w:ind w:firstLine="562"/>
        <w:rPr>
          <w:rFonts w:ascii="仿宋" w:eastAsia="仿宋" w:hAnsi="仿宋" w:cs="仿宋" w:hint="eastAsia"/>
        </w:rPr>
      </w:pPr>
      <w:r w:rsidRPr="00600F40">
        <w:rPr>
          <w:rFonts w:ascii="仿宋" w:eastAsia="仿宋" w:hAnsi="仿宋" w:cs="仿宋" w:hint="eastAsia"/>
        </w:rPr>
        <w:t xml:space="preserve">4. </w:t>
      </w:r>
      <w:r w:rsidRPr="00600F40">
        <w:rPr>
          <w:rFonts w:ascii="仿宋" w:eastAsia="仿宋" w:hAnsi="仿宋" w:cs="仿宋" w:hint="eastAsia"/>
          <w:sz w:val="24"/>
          <w:szCs w:val="24"/>
        </w:rPr>
        <w:t>废标</w:t>
      </w:r>
    </w:p>
    <w:p w14:paraId="6F50DFB4" w14:textId="77777777" w:rsidR="002C2824" w:rsidRPr="00600F40" w:rsidRDefault="00792B96">
      <w:pPr>
        <w:spacing w:line="360" w:lineRule="auto"/>
        <w:ind w:firstLineChars="200" w:firstLine="480"/>
        <w:rPr>
          <w:rFonts w:ascii="仿宋" w:eastAsia="仿宋" w:hAnsi="仿宋" w:cs="仿宋" w:hint="eastAsia"/>
          <w:sz w:val="24"/>
        </w:rPr>
      </w:pPr>
      <w:r w:rsidRPr="00600F40">
        <w:rPr>
          <w:rFonts w:ascii="仿宋" w:eastAsia="仿宋" w:hAnsi="仿宋" w:cs="仿宋" w:hint="eastAsia"/>
          <w:sz w:val="24"/>
        </w:rPr>
        <w:t>本次采购活动中，出现下列情形之一的，予以废标：</w:t>
      </w:r>
    </w:p>
    <w:p w14:paraId="0CA2E166" w14:textId="216F2F72" w:rsidR="002C2824" w:rsidRPr="00600F40" w:rsidRDefault="00792B96">
      <w:pPr>
        <w:spacing w:line="360" w:lineRule="auto"/>
        <w:ind w:firstLineChars="200" w:firstLine="480"/>
        <w:rPr>
          <w:rFonts w:ascii="仿宋" w:eastAsia="仿宋" w:hAnsi="仿宋" w:cs="仿宋" w:hint="eastAsia"/>
          <w:sz w:val="24"/>
        </w:rPr>
      </w:pPr>
      <w:r w:rsidRPr="00600F40">
        <w:rPr>
          <w:rFonts w:ascii="仿宋" w:eastAsia="仿宋" w:hAnsi="仿宋" w:cs="仿宋" w:hint="eastAsia"/>
          <w:sz w:val="24"/>
        </w:rPr>
        <w:t>（1）符合专业条件的</w:t>
      </w:r>
      <w:r w:rsidR="001051D9" w:rsidRPr="00600F40">
        <w:rPr>
          <w:rFonts w:ascii="仿宋" w:eastAsia="仿宋" w:hAnsi="仿宋" w:cs="仿宋" w:hint="eastAsia"/>
          <w:sz w:val="24"/>
        </w:rPr>
        <w:t>评选</w:t>
      </w:r>
      <w:r w:rsidRPr="00600F40">
        <w:rPr>
          <w:rFonts w:ascii="仿宋" w:eastAsia="仿宋" w:hAnsi="仿宋" w:cs="仿宋" w:hint="eastAsia"/>
          <w:sz w:val="24"/>
        </w:rPr>
        <w:t>申请人或者对邀请</w:t>
      </w:r>
      <w:r w:rsidR="001051D9" w:rsidRPr="00600F40">
        <w:rPr>
          <w:rFonts w:ascii="仿宋" w:eastAsia="仿宋" w:hAnsi="仿宋" w:cs="仿宋" w:hint="eastAsia"/>
          <w:sz w:val="24"/>
        </w:rPr>
        <w:t>评选</w:t>
      </w:r>
      <w:r w:rsidRPr="00600F40">
        <w:rPr>
          <w:rFonts w:ascii="仿宋" w:eastAsia="仿宋" w:hAnsi="仿宋" w:cs="仿宋" w:hint="eastAsia"/>
          <w:sz w:val="24"/>
        </w:rPr>
        <w:t>文件作实质响应的</w:t>
      </w:r>
      <w:r w:rsidR="001051D9" w:rsidRPr="00600F40">
        <w:rPr>
          <w:rFonts w:ascii="仿宋" w:eastAsia="仿宋" w:hAnsi="仿宋" w:cs="仿宋" w:hint="eastAsia"/>
          <w:sz w:val="24"/>
        </w:rPr>
        <w:t>评选</w:t>
      </w:r>
      <w:r w:rsidRPr="00600F40">
        <w:rPr>
          <w:rFonts w:ascii="仿宋" w:eastAsia="仿宋" w:hAnsi="仿宋" w:cs="仿宋" w:hint="eastAsia"/>
          <w:sz w:val="24"/>
        </w:rPr>
        <w:t>申</w:t>
      </w:r>
      <w:r w:rsidRPr="00600F40">
        <w:rPr>
          <w:rFonts w:ascii="仿宋" w:eastAsia="仿宋" w:hAnsi="仿宋" w:cs="仿宋" w:hint="eastAsia"/>
          <w:sz w:val="24"/>
        </w:rPr>
        <w:lastRenderedPageBreak/>
        <w:t>请人无满足的；</w:t>
      </w:r>
    </w:p>
    <w:p w14:paraId="5FADB3D6" w14:textId="77777777" w:rsidR="002C2824" w:rsidRPr="00600F40" w:rsidRDefault="00792B96">
      <w:pPr>
        <w:spacing w:line="360" w:lineRule="auto"/>
        <w:ind w:firstLineChars="200" w:firstLine="480"/>
        <w:rPr>
          <w:rFonts w:ascii="仿宋" w:eastAsia="仿宋" w:hAnsi="仿宋" w:cs="仿宋" w:hint="eastAsia"/>
          <w:sz w:val="24"/>
        </w:rPr>
      </w:pPr>
      <w:r w:rsidRPr="00600F40">
        <w:rPr>
          <w:rFonts w:ascii="仿宋" w:eastAsia="仿宋" w:hAnsi="仿宋" w:cs="仿宋" w:hint="eastAsia"/>
          <w:sz w:val="24"/>
        </w:rPr>
        <w:t>（2）出现影响采购公正的违法、违规行为的；</w:t>
      </w:r>
    </w:p>
    <w:p w14:paraId="25D8F1E9" w14:textId="47FA4823" w:rsidR="002C2824" w:rsidRPr="00600F40" w:rsidRDefault="00792B96">
      <w:pPr>
        <w:spacing w:line="360" w:lineRule="auto"/>
        <w:ind w:firstLineChars="200" w:firstLine="480"/>
        <w:rPr>
          <w:rFonts w:ascii="仿宋" w:eastAsia="仿宋" w:hAnsi="仿宋" w:cs="仿宋" w:hint="eastAsia"/>
          <w:sz w:val="24"/>
        </w:rPr>
      </w:pPr>
      <w:r w:rsidRPr="00600F40">
        <w:rPr>
          <w:rFonts w:ascii="仿宋" w:eastAsia="仿宋" w:hAnsi="仿宋" w:cs="仿宋" w:hint="eastAsia"/>
          <w:sz w:val="24"/>
        </w:rPr>
        <w:t>（3）</w:t>
      </w:r>
      <w:r w:rsidR="001051D9" w:rsidRPr="00600F40">
        <w:rPr>
          <w:rFonts w:ascii="仿宋" w:eastAsia="仿宋" w:hAnsi="仿宋" w:cs="仿宋" w:hint="eastAsia"/>
          <w:sz w:val="24"/>
        </w:rPr>
        <w:t>评选</w:t>
      </w:r>
      <w:r w:rsidRPr="00600F40">
        <w:rPr>
          <w:rFonts w:ascii="仿宋" w:eastAsia="仿宋" w:hAnsi="仿宋" w:cs="仿宋" w:hint="eastAsia"/>
          <w:sz w:val="24"/>
        </w:rPr>
        <w:t>申请人的报价均超过了采购预算，采购人不能支付的；</w:t>
      </w:r>
    </w:p>
    <w:p w14:paraId="0EC530F8" w14:textId="77777777" w:rsidR="002C2824" w:rsidRPr="00600F40" w:rsidRDefault="00792B96">
      <w:pPr>
        <w:spacing w:line="360" w:lineRule="auto"/>
        <w:ind w:firstLineChars="200" w:firstLine="480"/>
        <w:rPr>
          <w:rFonts w:ascii="仿宋" w:eastAsia="仿宋" w:hAnsi="仿宋" w:cs="仿宋" w:hint="eastAsia"/>
          <w:sz w:val="24"/>
        </w:rPr>
      </w:pPr>
      <w:r w:rsidRPr="00600F40">
        <w:rPr>
          <w:rFonts w:ascii="仿宋" w:eastAsia="仿宋" w:hAnsi="仿宋" w:cs="仿宋" w:hint="eastAsia"/>
          <w:sz w:val="24"/>
        </w:rPr>
        <w:t>（4）因重大变故，采购任务取消的。</w:t>
      </w:r>
    </w:p>
    <w:p w14:paraId="3DF44BD9" w14:textId="25DCC2A7" w:rsidR="002C2824" w:rsidRPr="00600F40" w:rsidRDefault="00792B96">
      <w:pPr>
        <w:spacing w:line="360" w:lineRule="auto"/>
        <w:ind w:firstLineChars="200" w:firstLine="480"/>
        <w:rPr>
          <w:rFonts w:ascii="仿宋" w:eastAsia="仿宋" w:hAnsi="仿宋" w:cs="仿宋" w:hint="eastAsia"/>
          <w:sz w:val="24"/>
        </w:rPr>
      </w:pPr>
      <w:r w:rsidRPr="00600F40">
        <w:rPr>
          <w:rFonts w:ascii="仿宋" w:eastAsia="仿宋" w:hAnsi="仿宋" w:cs="仿宋" w:hint="eastAsia"/>
          <w:sz w:val="24"/>
        </w:rPr>
        <w:t>废标后，采购代理机构应在通知参与</w:t>
      </w:r>
      <w:r w:rsidR="001051D9" w:rsidRPr="00600F40">
        <w:rPr>
          <w:rFonts w:ascii="仿宋" w:eastAsia="仿宋" w:hAnsi="仿宋" w:cs="仿宋" w:hint="eastAsia"/>
          <w:sz w:val="24"/>
        </w:rPr>
        <w:t>评选</w:t>
      </w:r>
      <w:r w:rsidRPr="00600F40">
        <w:rPr>
          <w:rFonts w:ascii="仿宋" w:eastAsia="仿宋" w:hAnsi="仿宋" w:cs="仿宋" w:hint="eastAsia"/>
          <w:sz w:val="24"/>
        </w:rPr>
        <w:t>的</w:t>
      </w:r>
      <w:r w:rsidR="001051D9" w:rsidRPr="00600F40">
        <w:rPr>
          <w:rFonts w:ascii="仿宋" w:eastAsia="仿宋" w:hAnsi="仿宋" w:cs="仿宋" w:hint="eastAsia"/>
          <w:sz w:val="24"/>
        </w:rPr>
        <w:t>评选</w:t>
      </w:r>
      <w:r w:rsidRPr="00600F40">
        <w:rPr>
          <w:rFonts w:ascii="仿宋" w:eastAsia="仿宋" w:hAnsi="仿宋" w:cs="仿宋" w:hint="eastAsia"/>
          <w:sz w:val="24"/>
        </w:rPr>
        <w:t>申请人。</w:t>
      </w:r>
    </w:p>
    <w:p w14:paraId="600E8EAF" w14:textId="77777777" w:rsidR="002C2824" w:rsidRPr="00600F40" w:rsidRDefault="00792B96">
      <w:pPr>
        <w:pStyle w:val="23"/>
        <w:ind w:firstLine="482"/>
        <w:rPr>
          <w:rFonts w:ascii="仿宋" w:eastAsia="仿宋" w:hAnsi="仿宋" w:cs="仿宋" w:hint="eastAsia"/>
          <w:sz w:val="24"/>
          <w:szCs w:val="24"/>
        </w:rPr>
      </w:pPr>
      <w:bookmarkStart w:id="83" w:name="_Toc449705550"/>
      <w:bookmarkStart w:id="84" w:name="_Toc449705611"/>
      <w:r w:rsidRPr="00600F40">
        <w:rPr>
          <w:rFonts w:ascii="仿宋" w:eastAsia="仿宋" w:hAnsi="仿宋" w:cs="仿宋" w:hint="eastAsia"/>
          <w:sz w:val="24"/>
          <w:szCs w:val="24"/>
        </w:rPr>
        <w:t>5. 定标</w:t>
      </w:r>
      <w:bookmarkStart w:id="85" w:name="_Toc217446061"/>
      <w:bookmarkEnd w:id="82"/>
      <w:bookmarkEnd w:id="83"/>
      <w:bookmarkEnd w:id="84"/>
    </w:p>
    <w:bookmarkEnd w:id="85"/>
    <w:p w14:paraId="2984BB06" w14:textId="078C231D" w:rsidR="002C2824" w:rsidRPr="00600F40" w:rsidRDefault="00792B96">
      <w:pPr>
        <w:spacing w:line="360" w:lineRule="auto"/>
        <w:ind w:firstLineChars="200" w:firstLine="480"/>
        <w:rPr>
          <w:rFonts w:ascii="仿宋" w:eastAsia="仿宋" w:hAnsi="仿宋" w:cs="仿宋" w:hint="eastAsia"/>
          <w:sz w:val="24"/>
        </w:rPr>
      </w:pPr>
      <w:r w:rsidRPr="00600F40">
        <w:rPr>
          <w:rFonts w:ascii="仿宋" w:eastAsia="仿宋" w:hAnsi="仿宋" w:cs="仿宋" w:hint="eastAsia"/>
          <w:sz w:val="24"/>
        </w:rPr>
        <w:t>5.1. 定标原则：本项目根据</w:t>
      </w:r>
      <w:r w:rsidR="001051D9" w:rsidRPr="00600F40">
        <w:rPr>
          <w:rFonts w:ascii="仿宋" w:eastAsia="仿宋" w:hAnsi="仿宋" w:cs="仿宋" w:hint="eastAsia"/>
          <w:sz w:val="24"/>
        </w:rPr>
        <w:t>评选</w:t>
      </w:r>
      <w:r w:rsidRPr="00600F40">
        <w:rPr>
          <w:rFonts w:ascii="仿宋" w:eastAsia="仿宋" w:hAnsi="仿宋" w:cs="仿宋" w:hint="eastAsia"/>
          <w:sz w:val="24"/>
        </w:rPr>
        <w:t>小组推荐的中选候选人名单，按顺序确定中选人。</w:t>
      </w:r>
    </w:p>
    <w:p w14:paraId="64079AC9" w14:textId="77777777" w:rsidR="002C2824" w:rsidRPr="00600F40" w:rsidRDefault="00792B96">
      <w:pPr>
        <w:spacing w:line="360" w:lineRule="auto"/>
        <w:ind w:firstLineChars="200" w:firstLine="480"/>
        <w:rPr>
          <w:rFonts w:ascii="仿宋" w:eastAsia="仿宋" w:hAnsi="仿宋" w:cs="仿宋" w:hint="eastAsia"/>
          <w:sz w:val="24"/>
        </w:rPr>
      </w:pPr>
      <w:bookmarkStart w:id="86" w:name="_Toc217446062"/>
      <w:r w:rsidRPr="00600F40">
        <w:rPr>
          <w:rFonts w:ascii="仿宋" w:eastAsia="仿宋" w:hAnsi="仿宋" w:cs="仿宋" w:hint="eastAsia"/>
          <w:sz w:val="24"/>
        </w:rPr>
        <w:t>5.2. 定标程序</w:t>
      </w:r>
      <w:bookmarkEnd w:id="86"/>
    </w:p>
    <w:p w14:paraId="12CA0769" w14:textId="31FAFF7E" w:rsidR="002C2824" w:rsidRPr="00600F40" w:rsidRDefault="00792B96">
      <w:pPr>
        <w:spacing w:line="360" w:lineRule="auto"/>
        <w:ind w:firstLineChars="200" w:firstLine="480"/>
        <w:rPr>
          <w:rFonts w:ascii="仿宋" w:eastAsia="仿宋" w:hAnsi="仿宋" w:cs="仿宋" w:hint="eastAsia"/>
          <w:sz w:val="24"/>
        </w:rPr>
      </w:pPr>
      <w:r w:rsidRPr="00600F40">
        <w:rPr>
          <w:rFonts w:ascii="仿宋" w:eastAsia="仿宋" w:hAnsi="仿宋" w:cs="仿宋" w:hint="eastAsia"/>
          <w:sz w:val="24"/>
        </w:rPr>
        <w:t xml:space="preserve">5.2.1 </w:t>
      </w:r>
      <w:r w:rsidR="001051D9" w:rsidRPr="00600F40">
        <w:rPr>
          <w:rFonts w:ascii="仿宋" w:eastAsia="仿宋" w:hAnsi="仿宋" w:cs="仿宋" w:hint="eastAsia"/>
          <w:sz w:val="24"/>
        </w:rPr>
        <w:t>评选</w:t>
      </w:r>
      <w:r w:rsidRPr="00600F40">
        <w:rPr>
          <w:rFonts w:ascii="仿宋" w:eastAsia="仿宋" w:hAnsi="仿宋" w:cs="仿宋" w:hint="eastAsia"/>
          <w:sz w:val="24"/>
        </w:rPr>
        <w:t>小组将评审情况写出书面报告，推荐中选候选人，并按照综合得分高低标明排列顺序。综合得分相同的，按</w:t>
      </w:r>
      <w:r w:rsidR="001051D9" w:rsidRPr="00600F40">
        <w:rPr>
          <w:rFonts w:ascii="仿宋" w:eastAsia="仿宋" w:hAnsi="仿宋" w:cs="仿宋" w:hint="eastAsia"/>
          <w:sz w:val="24"/>
        </w:rPr>
        <w:t>评选</w:t>
      </w:r>
      <w:r w:rsidRPr="00600F40">
        <w:rPr>
          <w:rFonts w:ascii="仿宋" w:eastAsia="仿宋" w:hAnsi="仿宋" w:cs="仿宋" w:hint="eastAsia"/>
          <w:sz w:val="24"/>
        </w:rPr>
        <w:t>报价由低到高顺序排列。得分且</w:t>
      </w:r>
      <w:r w:rsidR="001051D9" w:rsidRPr="00600F40">
        <w:rPr>
          <w:rFonts w:ascii="仿宋" w:eastAsia="仿宋" w:hAnsi="仿宋" w:cs="仿宋" w:hint="eastAsia"/>
          <w:sz w:val="24"/>
        </w:rPr>
        <w:t>评选</w:t>
      </w:r>
      <w:r w:rsidRPr="00600F40">
        <w:rPr>
          <w:rFonts w:ascii="仿宋" w:eastAsia="仿宋" w:hAnsi="仿宋" w:cs="仿宋" w:hint="eastAsia"/>
          <w:sz w:val="24"/>
        </w:rPr>
        <w:t>报价相同的，按技术指标优劣顺序排列。</w:t>
      </w:r>
    </w:p>
    <w:p w14:paraId="6B8AFA51" w14:textId="77777777" w:rsidR="002C2824" w:rsidRPr="00600F40" w:rsidRDefault="00792B96">
      <w:pPr>
        <w:spacing w:line="360" w:lineRule="auto"/>
        <w:ind w:firstLineChars="200" w:firstLine="480"/>
        <w:rPr>
          <w:rFonts w:ascii="仿宋" w:eastAsia="仿宋" w:hAnsi="仿宋" w:cs="仿宋" w:hint="eastAsia"/>
          <w:sz w:val="24"/>
        </w:rPr>
      </w:pPr>
      <w:r w:rsidRPr="00600F40">
        <w:rPr>
          <w:rFonts w:ascii="仿宋" w:eastAsia="仿宋" w:hAnsi="仿宋" w:cs="仿宋" w:hint="eastAsia"/>
          <w:sz w:val="24"/>
        </w:rPr>
        <w:t>5.2.2 采购代理机构在评审结束后五个工作日内将评审报告送采购人。</w:t>
      </w:r>
    </w:p>
    <w:p w14:paraId="4DB1F7F3" w14:textId="77777777" w:rsidR="002C2824" w:rsidRPr="00600F40" w:rsidRDefault="00792B96">
      <w:pPr>
        <w:spacing w:line="360" w:lineRule="auto"/>
        <w:ind w:firstLineChars="200" w:firstLine="480"/>
        <w:rPr>
          <w:rFonts w:ascii="仿宋" w:eastAsia="仿宋" w:hAnsi="仿宋" w:cs="仿宋" w:hint="eastAsia"/>
          <w:sz w:val="24"/>
        </w:rPr>
      </w:pPr>
      <w:r w:rsidRPr="00600F40">
        <w:rPr>
          <w:rFonts w:ascii="仿宋" w:eastAsia="仿宋" w:hAnsi="仿宋" w:cs="仿宋" w:hint="eastAsia"/>
          <w:sz w:val="24"/>
        </w:rPr>
        <w:t>5.2.3 采购人在收到评审报告后五个工作日内，按照评审报告中推荐的中选候选人顺序确定中选人。</w:t>
      </w:r>
    </w:p>
    <w:p w14:paraId="3F820F4D" w14:textId="77777777" w:rsidR="002C2824" w:rsidRPr="00600F40" w:rsidRDefault="00792B96">
      <w:pPr>
        <w:spacing w:line="360" w:lineRule="auto"/>
        <w:ind w:firstLineChars="200" w:firstLine="480"/>
        <w:rPr>
          <w:rFonts w:ascii="仿宋" w:eastAsia="仿宋" w:hAnsi="仿宋" w:cs="仿宋" w:hint="eastAsia"/>
          <w:sz w:val="24"/>
        </w:rPr>
      </w:pPr>
      <w:r w:rsidRPr="00600F40">
        <w:rPr>
          <w:rFonts w:ascii="仿宋" w:eastAsia="仿宋" w:hAnsi="仿宋" w:cs="仿宋" w:hint="eastAsia"/>
          <w:sz w:val="24"/>
        </w:rPr>
        <w:t>注意，采购人按照推荐的中选候选人顺序确定中选人，不能认为采购人只能确定第一中选候选人为中选人，采购人有正当理由的，可以确定后一顺序中选候选人为中选人，依次类推。</w:t>
      </w:r>
    </w:p>
    <w:p w14:paraId="7B91D7A2" w14:textId="77777777" w:rsidR="002C2824" w:rsidRPr="00600F40" w:rsidRDefault="00792B96">
      <w:pPr>
        <w:spacing w:line="360" w:lineRule="auto"/>
        <w:ind w:firstLineChars="200" w:firstLine="480"/>
        <w:rPr>
          <w:rFonts w:ascii="仿宋" w:eastAsia="仿宋" w:hAnsi="仿宋" w:cs="仿宋" w:hint="eastAsia"/>
          <w:sz w:val="24"/>
        </w:rPr>
      </w:pPr>
      <w:r w:rsidRPr="00600F40">
        <w:rPr>
          <w:rFonts w:ascii="仿宋" w:eastAsia="仿宋" w:hAnsi="仿宋" w:cs="仿宋" w:hint="eastAsia"/>
          <w:sz w:val="24"/>
        </w:rPr>
        <w:t>5.2.4 根据采购人确定的中选人，向中选人发出中选通知书。</w:t>
      </w:r>
    </w:p>
    <w:p w14:paraId="250A59D0" w14:textId="77EDC846" w:rsidR="002C2824" w:rsidRPr="00600F40" w:rsidRDefault="00792B96">
      <w:pPr>
        <w:spacing w:line="360" w:lineRule="auto"/>
        <w:ind w:firstLineChars="200" w:firstLine="480"/>
        <w:rPr>
          <w:rFonts w:ascii="仿宋" w:eastAsia="仿宋" w:hAnsi="仿宋" w:cs="仿宋" w:hint="eastAsia"/>
          <w:sz w:val="24"/>
        </w:rPr>
      </w:pPr>
      <w:r w:rsidRPr="00600F40">
        <w:rPr>
          <w:rFonts w:ascii="仿宋" w:eastAsia="仿宋" w:hAnsi="仿宋" w:cs="仿宋" w:hint="eastAsia"/>
          <w:sz w:val="24"/>
        </w:rPr>
        <w:t>5.2.5采购单位不解释中选或落标原因，不退回响应文件和其他</w:t>
      </w:r>
      <w:r w:rsidR="001051D9" w:rsidRPr="00600F40">
        <w:rPr>
          <w:rFonts w:ascii="仿宋" w:eastAsia="仿宋" w:hAnsi="仿宋" w:cs="仿宋" w:hint="eastAsia"/>
          <w:sz w:val="24"/>
        </w:rPr>
        <w:t>评选</w:t>
      </w:r>
      <w:r w:rsidRPr="00600F40">
        <w:rPr>
          <w:rFonts w:ascii="仿宋" w:eastAsia="仿宋" w:hAnsi="仿宋" w:cs="仿宋" w:hint="eastAsia"/>
          <w:sz w:val="24"/>
        </w:rPr>
        <w:t>资料。</w:t>
      </w:r>
    </w:p>
    <w:p w14:paraId="19245310" w14:textId="77777777" w:rsidR="002C2824" w:rsidRPr="00600F40" w:rsidRDefault="00792B96">
      <w:pPr>
        <w:pStyle w:val="1"/>
        <w:pageBreakBefore/>
        <w:spacing w:beforeLines="0" w:afterLines="0" w:line="360" w:lineRule="auto"/>
        <w:rPr>
          <w:rFonts w:ascii="仿宋" w:eastAsia="仿宋" w:hAnsi="仿宋" w:cs="仿宋" w:hint="eastAsia"/>
          <w:b/>
        </w:rPr>
      </w:pPr>
      <w:bookmarkStart w:id="87" w:name="_Toc502912095"/>
      <w:bookmarkStart w:id="88" w:name="_Toc18369"/>
      <w:bookmarkEnd w:id="73"/>
      <w:r w:rsidRPr="00600F40">
        <w:rPr>
          <w:rFonts w:ascii="仿宋" w:eastAsia="仿宋" w:hAnsi="仿宋" w:cs="仿宋" w:hint="eastAsia"/>
          <w:b/>
        </w:rPr>
        <w:lastRenderedPageBreak/>
        <w:t xml:space="preserve">第七章 </w:t>
      </w:r>
      <w:bookmarkEnd w:id="87"/>
      <w:r w:rsidRPr="00600F40">
        <w:rPr>
          <w:rFonts w:ascii="仿宋" w:eastAsia="仿宋" w:hAnsi="仿宋" w:cs="仿宋" w:hint="eastAsia"/>
          <w:b/>
        </w:rPr>
        <w:t>合同主要条款（仅供参考）</w:t>
      </w:r>
      <w:bookmarkEnd w:id="88"/>
    </w:p>
    <w:p w14:paraId="21933FC4" w14:textId="77777777" w:rsidR="002C2824" w:rsidRPr="00600F40" w:rsidRDefault="002C2824">
      <w:pPr>
        <w:widowControl/>
        <w:spacing w:line="360" w:lineRule="auto"/>
        <w:ind w:firstLineChars="200" w:firstLine="480"/>
        <w:jc w:val="left"/>
        <w:rPr>
          <w:rFonts w:ascii="仿宋" w:eastAsia="仿宋" w:hAnsi="仿宋" w:cs="仿宋" w:hint="eastAsia"/>
          <w:sz w:val="24"/>
          <w:szCs w:val="24"/>
        </w:rPr>
      </w:pPr>
    </w:p>
    <w:p w14:paraId="29020976"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 xml:space="preserve">合同编号：XXXXX。 </w:t>
      </w:r>
    </w:p>
    <w:p w14:paraId="4E31C3BD"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签订地点：XXXXX。</w:t>
      </w:r>
    </w:p>
    <w:p w14:paraId="662F1BA0"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 xml:space="preserve">签订时间：XXXX年XX月XX日。 </w:t>
      </w:r>
    </w:p>
    <w:p w14:paraId="3843AD88"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 xml:space="preserve">采购人（甲方）： </w:t>
      </w:r>
    </w:p>
    <w:p w14:paraId="1764FD2C" w14:textId="68074A44" w:rsidR="002C2824" w:rsidRPr="00600F40" w:rsidRDefault="001051D9">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评选</w:t>
      </w:r>
      <w:r w:rsidR="00792B96" w:rsidRPr="00600F40">
        <w:rPr>
          <w:rFonts w:ascii="仿宋" w:eastAsia="仿宋" w:hAnsi="仿宋" w:cs="仿宋" w:hint="eastAsia"/>
          <w:sz w:val="24"/>
          <w:szCs w:val="24"/>
        </w:rPr>
        <w:t>申请人（乙方）：</w:t>
      </w:r>
    </w:p>
    <w:p w14:paraId="18512E65" w14:textId="77777777" w:rsidR="002C2824" w:rsidRPr="00600F40" w:rsidRDefault="002C2824">
      <w:pPr>
        <w:widowControl/>
        <w:spacing w:line="360" w:lineRule="auto"/>
        <w:ind w:firstLineChars="200" w:firstLine="480"/>
        <w:jc w:val="left"/>
        <w:rPr>
          <w:rFonts w:ascii="仿宋" w:eastAsia="仿宋" w:hAnsi="仿宋" w:cs="仿宋" w:hint="eastAsia"/>
          <w:sz w:val="24"/>
          <w:szCs w:val="24"/>
        </w:rPr>
      </w:pPr>
    </w:p>
    <w:p w14:paraId="7D6D8F03" w14:textId="78A61501" w:rsidR="002C2824" w:rsidRPr="00600F40" w:rsidRDefault="00792B96">
      <w:pPr>
        <w:widowControl/>
        <w:spacing w:line="360" w:lineRule="auto"/>
        <w:ind w:firstLineChars="200" w:firstLine="480"/>
        <w:rPr>
          <w:rFonts w:ascii="仿宋" w:eastAsia="仿宋" w:hAnsi="仿宋" w:cs="仿宋" w:hint="eastAsia"/>
          <w:sz w:val="24"/>
          <w:szCs w:val="24"/>
        </w:rPr>
      </w:pPr>
      <w:r w:rsidRPr="00600F40">
        <w:rPr>
          <w:rFonts w:ascii="仿宋" w:eastAsia="仿宋" w:hAnsi="仿宋" w:cs="仿宋" w:hint="eastAsia"/>
          <w:sz w:val="24"/>
          <w:szCs w:val="24"/>
        </w:rPr>
        <w:t>参照《中华人民共和国民法典》、《中华人民共和国招标投标法》、《中华人民共和国招标投标法实施条例》、与项目行业有关的法律法规，以及项目（采购项目编号：</w:t>
      </w:r>
      <w:r w:rsidRPr="00600F40">
        <w:rPr>
          <w:rFonts w:ascii="仿宋" w:eastAsia="仿宋" w:hAnsi="仿宋" w:cs="仿宋" w:hint="eastAsia"/>
          <w:sz w:val="24"/>
          <w:szCs w:val="24"/>
        </w:rPr>
        <w:tab/>
        <w:t>）的《</w:t>
      </w:r>
      <w:r w:rsidR="001051D9" w:rsidRPr="00600F40">
        <w:rPr>
          <w:rFonts w:ascii="仿宋" w:eastAsia="仿宋" w:hAnsi="仿宋" w:cs="仿宋" w:hint="eastAsia"/>
          <w:sz w:val="24"/>
          <w:szCs w:val="24"/>
        </w:rPr>
        <w:t>评选</w:t>
      </w:r>
      <w:r w:rsidRPr="00600F40">
        <w:rPr>
          <w:rFonts w:ascii="仿宋" w:eastAsia="仿宋" w:hAnsi="仿宋" w:cs="仿宋" w:hint="eastAsia"/>
          <w:sz w:val="24"/>
          <w:szCs w:val="24"/>
        </w:rPr>
        <w:t>文件》，乙方的《响应文件》及《中选通知书》，甲、乙双方同意签订本合同。详细技术说明及其他有关合同项目的特定信息由合同附件予以说明，合同附件及本项目的《</w:t>
      </w:r>
      <w:r w:rsidR="001051D9" w:rsidRPr="00600F40">
        <w:rPr>
          <w:rFonts w:ascii="仿宋" w:eastAsia="仿宋" w:hAnsi="仿宋" w:cs="仿宋" w:hint="eastAsia"/>
          <w:sz w:val="24"/>
          <w:szCs w:val="24"/>
        </w:rPr>
        <w:t>评选</w:t>
      </w:r>
      <w:r w:rsidRPr="00600F40">
        <w:rPr>
          <w:rFonts w:ascii="仿宋" w:eastAsia="仿宋" w:hAnsi="仿宋" w:cs="仿宋" w:hint="eastAsia"/>
          <w:sz w:val="24"/>
          <w:szCs w:val="24"/>
        </w:rPr>
        <w:t>文件》、《响应文件》、《中选通知书》等均为本合同的组成部分。</w:t>
      </w:r>
    </w:p>
    <w:p w14:paraId="6F145A60" w14:textId="77777777" w:rsidR="002C2824" w:rsidRPr="00600F40" w:rsidRDefault="00792B96">
      <w:pPr>
        <w:widowControl/>
        <w:numPr>
          <w:ilvl w:val="0"/>
          <w:numId w:val="19"/>
        </w:numPr>
        <w:spacing w:line="360" w:lineRule="auto"/>
        <w:jc w:val="left"/>
        <w:rPr>
          <w:rFonts w:ascii="仿宋" w:eastAsia="仿宋" w:hAnsi="仿宋" w:cs="仿宋" w:hint="eastAsia"/>
          <w:b/>
          <w:sz w:val="24"/>
          <w:szCs w:val="24"/>
        </w:rPr>
      </w:pPr>
      <w:r w:rsidRPr="00600F40">
        <w:rPr>
          <w:rFonts w:ascii="仿宋" w:eastAsia="仿宋" w:hAnsi="仿宋" w:cs="仿宋" w:hint="eastAsia"/>
          <w:b/>
          <w:sz w:val="24"/>
          <w:szCs w:val="24"/>
        </w:rPr>
        <w:t xml:space="preserve">  项目基本情况</w:t>
      </w:r>
    </w:p>
    <w:p w14:paraId="7ADC117A" w14:textId="77777777" w:rsidR="002C2824" w:rsidRPr="00600F40" w:rsidRDefault="00792B96">
      <w:pPr>
        <w:widowControl/>
        <w:numPr>
          <w:ilvl w:val="0"/>
          <w:numId w:val="19"/>
        </w:numPr>
        <w:spacing w:line="360" w:lineRule="auto"/>
        <w:jc w:val="left"/>
        <w:rPr>
          <w:rFonts w:ascii="仿宋" w:eastAsia="仿宋" w:hAnsi="仿宋" w:cs="仿宋" w:hint="eastAsia"/>
          <w:b/>
          <w:sz w:val="24"/>
          <w:szCs w:val="24"/>
        </w:rPr>
      </w:pPr>
      <w:r w:rsidRPr="00600F40">
        <w:rPr>
          <w:rFonts w:ascii="仿宋" w:eastAsia="仿宋" w:hAnsi="仿宋" w:cs="仿宋" w:hint="eastAsia"/>
          <w:b/>
          <w:sz w:val="24"/>
          <w:szCs w:val="24"/>
        </w:rPr>
        <w:t xml:space="preserve">  合同期限</w:t>
      </w:r>
    </w:p>
    <w:p w14:paraId="67977838" w14:textId="77777777" w:rsidR="002C2824" w:rsidRPr="00600F40" w:rsidRDefault="00792B96">
      <w:pPr>
        <w:widowControl/>
        <w:spacing w:line="360" w:lineRule="auto"/>
        <w:ind w:firstLineChars="200" w:firstLine="482"/>
        <w:jc w:val="left"/>
        <w:rPr>
          <w:rFonts w:ascii="仿宋" w:eastAsia="仿宋" w:hAnsi="仿宋" w:cs="仿宋" w:hint="eastAsia"/>
          <w:b/>
          <w:sz w:val="24"/>
          <w:szCs w:val="24"/>
        </w:rPr>
      </w:pPr>
      <w:r w:rsidRPr="00600F40">
        <w:rPr>
          <w:rFonts w:ascii="仿宋" w:eastAsia="仿宋" w:hAnsi="仿宋" w:cs="仿宋" w:hint="eastAsia"/>
          <w:b/>
          <w:sz w:val="24"/>
          <w:szCs w:val="24"/>
        </w:rPr>
        <w:t>第三条</w:t>
      </w:r>
      <w:r w:rsidRPr="00600F40">
        <w:rPr>
          <w:rFonts w:ascii="仿宋" w:eastAsia="仿宋" w:hAnsi="仿宋" w:cs="仿宋" w:hint="eastAsia"/>
          <w:b/>
          <w:sz w:val="24"/>
          <w:szCs w:val="24"/>
        </w:rPr>
        <w:tab/>
        <w:t xml:space="preserve">  服务内容与质量标准 </w:t>
      </w:r>
    </w:p>
    <w:p w14:paraId="38EBE2C5"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1、</w:t>
      </w:r>
      <w:r w:rsidRPr="00600F40">
        <w:rPr>
          <w:rFonts w:ascii="仿宋" w:eastAsia="仿宋" w:hAnsi="仿宋" w:cs="仿宋" w:hint="eastAsia"/>
          <w:sz w:val="24"/>
          <w:szCs w:val="24"/>
        </w:rPr>
        <w:tab/>
        <w:t>；</w:t>
      </w:r>
    </w:p>
    <w:p w14:paraId="4C678505"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2、</w:t>
      </w:r>
      <w:r w:rsidRPr="00600F40">
        <w:rPr>
          <w:rFonts w:ascii="仿宋" w:eastAsia="仿宋" w:hAnsi="仿宋" w:cs="仿宋" w:hint="eastAsia"/>
          <w:sz w:val="24"/>
          <w:szCs w:val="24"/>
        </w:rPr>
        <w:tab/>
        <w:t>；</w:t>
      </w:r>
    </w:p>
    <w:p w14:paraId="3A66E869"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3、</w:t>
      </w:r>
      <w:r w:rsidRPr="00600F40">
        <w:rPr>
          <w:rFonts w:ascii="仿宋" w:eastAsia="仿宋" w:hAnsi="仿宋" w:cs="仿宋" w:hint="eastAsia"/>
          <w:sz w:val="24"/>
          <w:szCs w:val="24"/>
        </w:rPr>
        <w:tab/>
        <w:t>．</w:t>
      </w:r>
    </w:p>
    <w:p w14:paraId="18EEC496"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w:t>
      </w:r>
    </w:p>
    <w:p w14:paraId="1AF86A10" w14:textId="77777777" w:rsidR="002C2824" w:rsidRPr="00600F40" w:rsidRDefault="00792B96">
      <w:pPr>
        <w:widowControl/>
        <w:spacing w:line="360" w:lineRule="auto"/>
        <w:ind w:firstLineChars="200" w:firstLine="482"/>
        <w:jc w:val="left"/>
        <w:rPr>
          <w:rFonts w:ascii="仿宋" w:eastAsia="仿宋" w:hAnsi="仿宋" w:cs="仿宋" w:hint="eastAsia"/>
          <w:b/>
          <w:sz w:val="24"/>
          <w:szCs w:val="24"/>
        </w:rPr>
      </w:pPr>
      <w:r w:rsidRPr="00600F40">
        <w:rPr>
          <w:rFonts w:ascii="仿宋" w:eastAsia="仿宋" w:hAnsi="仿宋" w:cs="仿宋" w:hint="eastAsia"/>
          <w:b/>
          <w:sz w:val="24"/>
          <w:szCs w:val="24"/>
        </w:rPr>
        <w:t>第四条</w:t>
      </w:r>
      <w:r w:rsidRPr="00600F40">
        <w:rPr>
          <w:rFonts w:ascii="仿宋" w:eastAsia="仿宋" w:hAnsi="仿宋" w:cs="仿宋" w:hint="eastAsia"/>
          <w:b/>
          <w:sz w:val="24"/>
          <w:szCs w:val="24"/>
        </w:rPr>
        <w:tab/>
        <w:t xml:space="preserve">  服务费用及支付方式 </w:t>
      </w:r>
    </w:p>
    <w:p w14:paraId="4709AACC"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 xml:space="preserve">(一)本项目服务费用由以下组成： </w:t>
      </w:r>
    </w:p>
    <w:p w14:paraId="58EA3CC8"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1、</w:t>
      </w:r>
      <w:r w:rsidRPr="00600F40">
        <w:rPr>
          <w:rFonts w:ascii="仿宋" w:eastAsia="仿宋" w:hAnsi="仿宋" w:cs="仿宋" w:hint="eastAsia"/>
          <w:sz w:val="24"/>
          <w:szCs w:val="24"/>
        </w:rPr>
        <w:tab/>
        <w:t>万元；</w:t>
      </w:r>
    </w:p>
    <w:p w14:paraId="2D2ABB58"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2、</w:t>
      </w:r>
      <w:r w:rsidRPr="00600F40">
        <w:rPr>
          <w:rFonts w:ascii="仿宋" w:eastAsia="仿宋" w:hAnsi="仿宋" w:cs="仿宋" w:hint="eastAsia"/>
          <w:sz w:val="24"/>
          <w:szCs w:val="24"/>
        </w:rPr>
        <w:tab/>
        <w:t>万元；</w:t>
      </w:r>
    </w:p>
    <w:p w14:paraId="5B61EE04"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3、</w:t>
      </w:r>
      <w:r w:rsidRPr="00600F40">
        <w:rPr>
          <w:rFonts w:ascii="仿宋" w:eastAsia="仿宋" w:hAnsi="仿宋" w:cs="仿宋" w:hint="eastAsia"/>
          <w:sz w:val="24"/>
          <w:szCs w:val="24"/>
        </w:rPr>
        <w:tab/>
        <w:t>万元。</w:t>
      </w:r>
    </w:p>
    <w:p w14:paraId="56F5017E"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 xml:space="preserve">…… </w:t>
      </w:r>
    </w:p>
    <w:p w14:paraId="10472A26"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(二)服务费支付方式：（具体以合同签订时为准）</w:t>
      </w:r>
    </w:p>
    <w:p w14:paraId="1528B273" w14:textId="77777777" w:rsidR="002C2824" w:rsidRPr="00600F40" w:rsidRDefault="00792B96">
      <w:pPr>
        <w:widowControl/>
        <w:spacing w:line="360" w:lineRule="auto"/>
        <w:ind w:firstLineChars="200" w:firstLine="482"/>
        <w:jc w:val="left"/>
        <w:rPr>
          <w:rFonts w:ascii="仿宋" w:eastAsia="仿宋" w:hAnsi="仿宋" w:cs="仿宋" w:hint="eastAsia"/>
          <w:b/>
          <w:sz w:val="24"/>
          <w:szCs w:val="24"/>
        </w:rPr>
      </w:pPr>
      <w:r w:rsidRPr="00600F40">
        <w:rPr>
          <w:rFonts w:ascii="仿宋" w:eastAsia="仿宋" w:hAnsi="仿宋" w:cs="仿宋" w:hint="eastAsia"/>
          <w:b/>
          <w:sz w:val="24"/>
          <w:szCs w:val="24"/>
        </w:rPr>
        <w:t>第五条  知识产权</w:t>
      </w:r>
    </w:p>
    <w:p w14:paraId="5552938F"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lastRenderedPageBreak/>
        <w:t>乙方应保证所提供的服务或其任何一部分均不会侵犯任何第三方的专利权、商标权或著作权。</w:t>
      </w:r>
    </w:p>
    <w:p w14:paraId="5BF3AE1D" w14:textId="77777777" w:rsidR="002C2824" w:rsidRPr="00600F40" w:rsidRDefault="00792B96">
      <w:pPr>
        <w:widowControl/>
        <w:spacing w:line="360" w:lineRule="auto"/>
        <w:ind w:firstLineChars="200" w:firstLine="482"/>
        <w:jc w:val="left"/>
        <w:rPr>
          <w:rFonts w:ascii="仿宋" w:eastAsia="仿宋" w:hAnsi="仿宋" w:cs="仿宋" w:hint="eastAsia"/>
          <w:b/>
          <w:sz w:val="24"/>
          <w:szCs w:val="24"/>
        </w:rPr>
      </w:pPr>
      <w:r w:rsidRPr="00600F40">
        <w:rPr>
          <w:rFonts w:ascii="仿宋" w:eastAsia="仿宋" w:hAnsi="仿宋" w:cs="仿宋" w:hint="eastAsia"/>
          <w:b/>
          <w:sz w:val="24"/>
          <w:szCs w:val="24"/>
        </w:rPr>
        <w:t xml:space="preserve">第六条  无产权瑕疵条款 </w:t>
      </w:r>
    </w:p>
    <w:p w14:paraId="2E6B6E38"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 xml:space="preserve">乙方保证所提供的服务的所有权完全属于乙方且无任何抵押、查封等产权瑕疵。如有产权瑕疵的，视为乙方违约。乙方应负担由此而产生的一切损失。 </w:t>
      </w:r>
    </w:p>
    <w:p w14:paraId="6A703275" w14:textId="77777777" w:rsidR="002C2824" w:rsidRPr="00600F40" w:rsidRDefault="00792B96">
      <w:pPr>
        <w:widowControl/>
        <w:spacing w:line="360" w:lineRule="auto"/>
        <w:ind w:firstLineChars="200" w:firstLine="482"/>
        <w:jc w:val="left"/>
        <w:rPr>
          <w:rFonts w:ascii="仿宋" w:eastAsia="仿宋" w:hAnsi="仿宋" w:cs="仿宋" w:hint="eastAsia"/>
          <w:b/>
          <w:sz w:val="24"/>
          <w:szCs w:val="24"/>
        </w:rPr>
      </w:pPr>
      <w:r w:rsidRPr="00600F40">
        <w:rPr>
          <w:rFonts w:ascii="仿宋" w:eastAsia="仿宋" w:hAnsi="仿宋" w:cs="仿宋" w:hint="eastAsia"/>
          <w:b/>
          <w:sz w:val="24"/>
          <w:szCs w:val="24"/>
        </w:rPr>
        <w:t>第七条</w:t>
      </w:r>
      <w:r w:rsidRPr="00600F40">
        <w:rPr>
          <w:rFonts w:ascii="仿宋" w:eastAsia="仿宋" w:hAnsi="仿宋" w:cs="仿宋" w:hint="eastAsia"/>
          <w:b/>
          <w:sz w:val="24"/>
          <w:szCs w:val="24"/>
        </w:rPr>
        <w:tab/>
        <w:t xml:space="preserve">甲方的权利和义务 </w:t>
      </w:r>
    </w:p>
    <w:p w14:paraId="6D4CA3B8"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1、甲方有权对合同规定范围内乙方的服务行为进行监督和检查，拥有监管权。有权定期核对乙方提供服务所配备的人员数量。对甲方认为不合理的部分有权下达整改通知 书，并要求乙方限期整改。</w:t>
      </w:r>
    </w:p>
    <w:p w14:paraId="3031B54B"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3、负责检查监督乙方管理工作的实施及制度的执行情况。</w:t>
      </w:r>
    </w:p>
    <w:p w14:paraId="7E04C400"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4、根据本合同规定，按时向乙方支付应付服务费用。</w:t>
      </w:r>
    </w:p>
    <w:p w14:paraId="17E03853"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 xml:space="preserve">5、国家法律、法规所规定由甲方承担的其它责任。 </w:t>
      </w:r>
    </w:p>
    <w:p w14:paraId="0FDD999A" w14:textId="77777777" w:rsidR="002C2824" w:rsidRPr="00600F40" w:rsidRDefault="00792B96">
      <w:pPr>
        <w:widowControl/>
        <w:spacing w:line="360" w:lineRule="auto"/>
        <w:ind w:firstLineChars="200" w:firstLine="482"/>
        <w:jc w:val="left"/>
        <w:rPr>
          <w:rFonts w:ascii="仿宋" w:eastAsia="仿宋" w:hAnsi="仿宋" w:cs="仿宋" w:hint="eastAsia"/>
          <w:b/>
          <w:sz w:val="24"/>
          <w:szCs w:val="24"/>
        </w:rPr>
      </w:pPr>
      <w:r w:rsidRPr="00600F40">
        <w:rPr>
          <w:rFonts w:ascii="仿宋" w:eastAsia="仿宋" w:hAnsi="仿宋" w:cs="仿宋" w:hint="eastAsia"/>
          <w:b/>
          <w:sz w:val="24"/>
          <w:szCs w:val="24"/>
        </w:rPr>
        <w:t>第八条</w:t>
      </w:r>
      <w:r w:rsidRPr="00600F40">
        <w:rPr>
          <w:rFonts w:ascii="仿宋" w:eastAsia="仿宋" w:hAnsi="仿宋" w:cs="仿宋" w:hint="eastAsia"/>
          <w:b/>
          <w:sz w:val="24"/>
          <w:szCs w:val="24"/>
        </w:rPr>
        <w:tab/>
        <w:t xml:space="preserve">  乙方的权利和义务</w:t>
      </w:r>
    </w:p>
    <w:p w14:paraId="435A6D6E"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1、对本合同规定的委托服务范围内的项目享有管理权及服务义务。</w:t>
      </w:r>
    </w:p>
    <w:p w14:paraId="7F24EF8C"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2、根据本合同的规定向甲方收取相关服务费用，并有权在本项目管理范围内管理及 合理使用。</w:t>
      </w:r>
    </w:p>
    <w:p w14:paraId="4706BEDA"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3、及时向甲方通告本项目服务范围内有关服务的重大事项，及时配合处理投诉。</w:t>
      </w:r>
    </w:p>
    <w:p w14:paraId="68D487BC"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4、接受项目行业管理部门及政府有关部门的指导，接受甲方的监督。</w:t>
      </w:r>
    </w:p>
    <w:p w14:paraId="3C682FA2"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 xml:space="preserve">5、国家法律、法规所规定由乙方承担的其它责任。 </w:t>
      </w:r>
    </w:p>
    <w:p w14:paraId="03F828C1" w14:textId="77777777" w:rsidR="002C2824" w:rsidRPr="00600F40" w:rsidRDefault="00792B96">
      <w:pPr>
        <w:widowControl/>
        <w:spacing w:line="360" w:lineRule="auto"/>
        <w:ind w:firstLineChars="200" w:firstLine="482"/>
        <w:jc w:val="left"/>
        <w:rPr>
          <w:rFonts w:ascii="仿宋" w:eastAsia="仿宋" w:hAnsi="仿宋" w:cs="仿宋" w:hint="eastAsia"/>
          <w:b/>
          <w:sz w:val="24"/>
          <w:szCs w:val="24"/>
        </w:rPr>
      </w:pPr>
      <w:r w:rsidRPr="00600F40">
        <w:rPr>
          <w:rFonts w:ascii="仿宋" w:eastAsia="仿宋" w:hAnsi="仿宋" w:cs="仿宋" w:hint="eastAsia"/>
          <w:b/>
          <w:sz w:val="24"/>
          <w:szCs w:val="24"/>
        </w:rPr>
        <w:t>第九条  违约责任</w:t>
      </w:r>
    </w:p>
    <w:p w14:paraId="624031DA"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1、甲乙双方必须遵守本合同并执行合同中的各项规定，保证本合同的正常履行。</w:t>
      </w:r>
    </w:p>
    <w:p w14:paraId="53C56BCF"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2、如因乙方工作人员在履行职务过程中的的疏忽、失职、过错等故意或者过失原因 给甲方造成损失或侵害，包括但不限于甲方本身的财产损失、由此而导致的甲方对任何第三方的法律责任等，乙方对此均应承担全部的赔偿责任。</w:t>
      </w:r>
    </w:p>
    <w:p w14:paraId="57C5C874" w14:textId="77777777" w:rsidR="002C2824" w:rsidRPr="00600F40" w:rsidRDefault="00792B96">
      <w:pPr>
        <w:widowControl/>
        <w:spacing w:line="360" w:lineRule="auto"/>
        <w:ind w:firstLineChars="200" w:firstLine="482"/>
        <w:jc w:val="left"/>
        <w:rPr>
          <w:rFonts w:ascii="仿宋" w:eastAsia="仿宋" w:hAnsi="仿宋" w:cs="仿宋" w:hint="eastAsia"/>
          <w:b/>
          <w:sz w:val="24"/>
          <w:szCs w:val="24"/>
        </w:rPr>
      </w:pPr>
      <w:r w:rsidRPr="00600F40">
        <w:rPr>
          <w:rFonts w:ascii="仿宋" w:eastAsia="仿宋" w:hAnsi="仿宋" w:cs="仿宋" w:hint="eastAsia"/>
          <w:b/>
          <w:sz w:val="24"/>
          <w:szCs w:val="24"/>
        </w:rPr>
        <w:t xml:space="preserve">第十条  不可抗力事件处理 </w:t>
      </w:r>
    </w:p>
    <w:p w14:paraId="59A7E554"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 xml:space="preserve">1、在合同有效期内，任何一方因不可抗力事件导致不能履行合同，则合同履行期可延长，其延长期与不可抗力影响期相同。 </w:t>
      </w:r>
    </w:p>
    <w:p w14:paraId="1915A388"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lastRenderedPageBreak/>
        <w:t>2、不可抗力事件发生后，应立即通知对方，并寄送有关权威机构出具的证明。</w:t>
      </w:r>
    </w:p>
    <w:p w14:paraId="6E2F4DFA"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3、不可抗力事件延续</w:t>
      </w:r>
      <w:r w:rsidRPr="00600F40">
        <w:rPr>
          <w:rFonts w:ascii="仿宋" w:eastAsia="仿宋" w:hAnsi="仿宋" w:cs="仿宋" w:hint="eastAsia"/>
          <w:sz w:val="24"/>
          <w:szCs w:val="24"/>
        </w:rPr>
        <w:tab/>
        <w:t xml:space="preserve">天以上，双方应通过友好协商，确定是否继续履行合同。 </w:t>
      </w:r>
    </w:p>
    <w:p w14:paraId="27CF6B27" w14:textId="77777777" w:rsidR="002C2824" w:rsidRPr="00600F40" w:rsidRDefault="00792B96">
      <w:pPr>
        <w:widowControl/>
        <w:spacing w:line="360" w:lineRule="auto"/>
        <w:ind w:firstLineChars="200" w:firstLine="482"/>
        <w:jc w:val="left"/>
        <w:rPr>
          <w:rFonts w:ascii="仿宋" w:eastAsia="仿宋" w:hAnsi="仿宋" w:cs="仿宋" w:hint="eastAsia"/>
          <w:b/>
          <w:sz w:val="24"/>
          <w:szCs w:val="24"/>
        </w:rPr>
      </w:pPr>
      <w:r w:rsidRPr="00600F40">
        <w:rPr>
          <w:rFonts w:ascii="仿宋" w:eastAsia="仿宋" w:hAnsi="仿宋" w:cs="仿宋" w:hint="eastAsia"/>
          <w:b/>
          <w:sz w:val="24"/>
          <w:szCs w:val="24"/>
        </w:rPr>
        <w:t xml:space="preserve">第十一条  解决合同纠纷的方式 </w:t>
      </w:r>
    </w:p>
    <w:p w14:paraId="5B4E9068"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 xml:space="preserve">1、在执行本合同中发生的或与本合同有关的争端，双方应通过友好协商解决，经协商在 XX 天内不能达成协议时，应提交项目所在地仲裁委员会仲裁。 </w:t>
      </w:r>
    </w:p>
    <w:p w14:paraId="7006CC6E"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2、仲裁裁决应为最终决定，并对双方具有约束力。</w:t>
      </w:r>
    </w:p>
    <w:p w14:paraId="4FDD9251"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3、除另有裁决外，仲裁费应由败诉方负担。</w:t>
      </w:r>
    </w:p>
    <w:p w14:paraId="02431F19" w14:textId="77777777" w:rsidR="002C2824" w:rsidRPr="00600F40" w:rsidRDefault="00792B96">
      <w:pPr>
        <w:widowControl/>
        <w:spacing w:line="360" w:lineRule="auto"/>
        <w:ind w:firstLineChars="200" w:firstLine="480"/>
        <w:jc w:val="left"/>
        <w:rPr>
          <w:rFonts w:ascii="仿宋" w:eastAsia="仿宋" w:hAnsi="仿宋" w:cs="仿宋" w:hint="eastAsia"/>
          <w:sz w:val="24"/>
          <w:szCs w:val="24"/>
        </w:rPr>
      </w:pPr>
      <w:r w:rsidRPr="00600F40">
        <w:rPr>
          <w:rFonts w:ascii="仿宋" w:eastAsia="仿宋" w:hAnsi="仿宋" w:cs="仿宋" w:hint="eastAsia"/>
          <w:sz w:val="24"/>
          <w:szCs w:val="24"/>
        </w:rPr>
        <w:t xml:space="preserve">4、在仲裁期间，除正在进行仲裁部分外，合同其他部分继续执行。 </w:t>
      </w:r>
    </w:p>
    <w:p w14:paraId="640CA43F" w14:textId="77777777" w:rsidR="002C2824" w:rsidRDefault="00792B96">
      <w:pPr>
        <w:widowControl/>
        <w:spacing w:line="360" w:lineRule="auto"/>
        <w:ind w:firstLineChars="200" w:firstLine="482"/>
        <w:jc w:val="left"/>
        <w:rPr>
          <w:rFonts w:ascii="仿宋" w:eastAsia="仿宋" w:hAnsi="仿宋" w:cs="仿宋" w:hint="eastAsia"/>
          <w:b/>
          <w:sz w:val="24"/>
          <w:szCs w:val="24"/>
        </w:rPr>
      </w:pPr>
      <w:r w:rsidRPr="00600F40">
        <w:rPr>
          <w:rFonts w:ascii="仿宋" w:eastAsia="仿宋" w:hAnsi="仿宋" w:cs="仿宋" w:hint="eastAsia"/>
          <w:b/>
          <w:sz w:val="24"/>
          <w:szCs w:val="24"/>
        </w:rPr>
        <w:t>第十二条  合同生效</w:t>
      </w:r>
      <w:r>
        <w:rPr>
          <w:rFonts w:ascii="仿宋" w:eastAsia="仿宋" w:hAnsi="仿宋" w:cs="仿宋" w:hint="eastAsia"/>
          <w:b/>
          <w:sz w:val="24"/>
          <w:szCs w:val="24"/>
        </w:rPr>
        <w:t>及其他</w:t>
      </w:r>
    </w:p>
    <w:p w14:paraId="5405FE7F"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 xml:space="preserve">1、合同经双方法定代表人或授权委托代理人签字并加盖单位公章后生效。 </w:t>
      </w:r>
    </w:p>
    <w:p w14:paraId="0501376A"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2、本合同一式肆份，自双方签章之日起起效。甲方二份，乙方一份，代理机构一份，具有同等法律效力。</w:t>
      </w:r>
    </w:p>
    <w:p w14:paraId="1AB798DB" w14:textId="77777777" w:rsidR="002C2824" w:rsidRDefault="00792B96">
      <w:pPr>
        <w:widowControl/>
        <w:spacing w:line="360" w:lineRule="auto"/>
        <w:ind w:firstLineChars="200" w:firstLine="482"/>
        <w:jc w:val="left"/>
        <w:rPr>
          <w:rFonts w:ascii="仿宋" w:eastAsia="仿宋" w:hAnsi="仿宋" w:cs="仿宋" w:hint="eastAsia"/>
          <w:b/>
          <w:sz w:val="24"/>
          <w:szCs w:val="24"/>
        </w:rPr>
      </w:pPr>
      <w:r>
        <w:rPr>
          <w:rFonts w:ascii="仿宋" w:eastAsia="仿宋" w:hAnsi="仿宋" w:cs="仿宋" w:hint="eastAsia"/>
          <w:b/>
          <w:sz w:val="24"/>
          <w:szCs w:val="24"/>
        </w:rPr>
        <w:t xml:space="preserve">第十三条 附件 </w:t>
      </w:r>
    </w:p>
    <w:p w14:paraId="106FB7A5" w14:textId="63473083"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1、项目</w:t>
      </w:r>
      <w:r w:rsidR="001051D9">
        <w:rPr>
          <w:rFonts w:ascii="仿宋" w:eastAsia="仿宋" w:hAnsi="仿宋" w:cs="仿宋" w:hint="eastAsia"/>
          <w:sz w:val="24"/>
          <w:szCs w:val="24"/>
        </w:rPr>
        <w:t>评选</w:t>
      </w:r>
      <w:r>
        <w:rPr>
          <w:rFonts w:ascii="仿宋" w:eastAsia="仿宋" w:hAnsi="仿宋" w:cs="仿宋" w:hint="eastAsia"/>
          <w:sz w:val="24"/>
          <w:szCs w:val="24"/>
        </w:rPr>
        <w:t>文件</w:t>
      </w:r>
    </w:p>
    <w:p w14:paraId="28E4DD41"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2、项目修改澄清文件</w:t>
      </w:r>
    </w:p>
    <w:p w14:paraId="6F08D5CF"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3、项目响应文件</w:t>
      </w:r>
    </w:p>
    <w:p w14:paraId="40FF662D"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4、中选通知书</w:t>
      </w:r>
    </w:p>
    <w:p w14:paraId="20FFAF7B"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5、其他</w:t>
      </w:r>
    </w:p>
    <w:p w14:paraId="0BFBC114" w14:textId="77777777" w:rsidR="002C2824" w:rsidRDefault="002C2824">
      <w:pPr>
        <w:widowControl/>
        <w:spacing w:line="360" w:lineRule="auto"/>
        <w:jc w:val="left"/>
        <w:rPr>
          <w:rFonts w:ascii="仿宋" w:eastAsia="仿宋" w:hAnsi="仿宋" w:cs="仿宋" w:hint="eastAsia"/>
          <w:sz w:val="24"/>
          <w:szCs w:val="24"/>
        </w:rPr>
      </w:pPr>
    </w:p>
    <w:p w14:paraId="542AC301"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甲方：</w:t>
      </w:r>
      <w:r>
        <w:rPr>
          <w:rFonts w:ascii="仿宋" w:eastAsia="仿宋" w:hAnsi="仿宋" w:cs="仿宋" w:hint="eastAsia"/>
          <w:sz w:val="24"/>
          <w:szCs w:val="24"/>
        </w:rPr>
        <w:tab/>
        <w:t>（盖章）</w:t>
      </w:r>
      <w:r>
        <w:rPr>
          <w:rFonts w:ascii="仿宋" w:eastAsia="仿宋" w:hAnsi="仿宋" w:cs="仿宋" w:hint="eastAsia"/>
          <w:sz w:val="24"/>
          <w:szCs w:val="24"/>
        </w:rPr>
        <w:tab/>
        <w:t xml:space="preserve">                乙方：</w:t>
      </w:r>
      <w:r>
        <w:rPr>
          <w:rFonts w:ascii="仿宋" w:eastAsia="仿宋" w:hAnsi="仿宋" w:cs="仿宋" w:hint="eastAsia"/>
          <w:sz w:val="24"/>
          <w:szCs w:val="24"/>
        </w:rPr>
        <w:tab/>
      </w:r>
      <w:r>
        <w:rPr>
          <w:rFonts w:ascii="仿宋" w:eastAsia="仿宋" w:hAnsi="仿宋" w:cs="仿宋" w:hint="eastAsia"/>
          <w:sz w:val="24"/>
          <w:szCs w:val="24"/>
        </w:rPr>
        <w:tab/>
        <w:t xml:space="preserve">（盖章） </w:t>
      </w:r>
    </w:p>
    <w:p w14:paraId="0787D3AF"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法定代表人（授权代表）：</w:t>
      </w:r>
      <w:r>
        <w:rPr>
          <w:rFonts w:ascii="仿宋" w:eastAsia="仿宋" w:hAnsi="仿宋" w:cs="仿宋" w:hint="eastAsia"/>
          <w:sz w:val="24"/>
          <w:szCs w:val="24"/>
        </w:rPr>
        <w:tab/>
      </w:r>
      <w:r>
        <w:rPr>
          <w:rFonts w:ascii="仿宋" w:eastAsia="仿宋" w:hAnsi="仿宋" w:cs="仿宋" w:hint="eastAsia"/>
          <w:sz w:val="24"/>
          <w:szCs w:val="24"/>
        </w:rPr>
        <w:tab/>
        <w:t xml:space="preserve">     法定代表人（授权代表）： </w:t>
      </w:r>
    </w:p>
    <w:p w14:paraId="00D09DA5"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地</w:t>
      </w:r>
      <w:r>
        <w:rPr>
          <w:rFonts w:ascii="仿宋" w:eastAsia="仿宋" w:hAnsi="仿宋" w:cs="仿宋" w:hint="eastAsia"/>
          <w:sz w:val="24"/>
          <w:szCs w:val="24"/>
        </w:rPr>
        <w:tab/>
        <w:t xml:space="preserve">   址：</w:t>
      </w:r>
      <w:r>
        <w:rPr>
          <w:rFonts w:ascii="仿宋" w:eastAsia="仿宋" w:hAnsi="仿宋" w:cs="仿宋" w:hint="eastAsia"/>
          <w:sz w:val="24"/>
          <w:szCs w:val="24"/>
        </w:rPr>
        <w:tab/>
      </w:r>
      <w:r>
        <w:rPr>
          <w:rFonts w:ascii="仿宋" w:eastAsia="仿宋" w:hAnsi="仿宋" w:cs="仿宋" w:hint="eastAsia"/>
          <w:sz w:val="24"/>
          <w:szCs w:val="24"/>
        </w:rPr>
        <w:tab/>
        <w:t xml:space="preserve">                 地</w:t>
      </w:r>
      <w:r>
        <w:rPr>
          <w:rFonts w:ascii="仿宋" w:eastAsia="仿宋" w:hAnsi="仿宋" w:cs="仿宋" w:hint="eastAsia"/>
          <w:sz w:val="24"/>
          <w:szCs w:val="24"/>
        </w:rPr>
        <w:tab/>
        <w:t xml:space="preserve"> 址：</w:t>
      </w:r>
    </w:p>
    <w:p w14:paraId="5E3C77D7"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开户银行：</w:t>
      </w:r>
      <w:r>
        <w:rPr>
          <w:rFonts w:ascii="仿宋" w:eastAsia="仿宋" w:hAnsi="仿宋" w:cs="仿宋" w:hint="eastAsia"/>
          <w:sz w:val="24"/>
          <w:szCs w:val="24"/>
        </w:rPr>
        <w:tab/>
        <w:t xml:space="preserve">                   开户银行：</w:t>
      </w:r>
    </w:p>
    <w:p w14:paraId="50CE5616"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账    号：                     账    号：</w:t>
      </w:r>
    </w:p>
    <w:p w14:paraId="16C96D46"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电</w:t>
      </w:r>
      <w:r>
        <w:rPr>
          <w:rFonts w:ascii="仿宋" w:eastAsia="仿宋" w:hAnsi="仿宋" w:cs="仿宋" w:hint="eastAsia"/>
          <w:sz w:val="24"/>
          <w:szCs w:val="24"/>
        </w:rPr>
        <w:tab/>
        <w:t xml:space="preserve">   话：                     电</w:t>
      </w:r>
      <w:r>
        <w:rPr>
          <w:rFonts w:ascii="仿宋" w:eastAsia="仿宋" w:hAnsi="仿宋" w:cs="仿宋" w:hint="eastAsia"/>
          <w:sz w:val="24"/>
          <w:szCs w:val="24"/>
        </w:rPr>
        <w:tab/>
        <w:t xml:space="preserve"> 话：</w:t>
      </w:r>
    </w:p>
    <w:p w14:paraId="4871E3C1" w14:textId="77777777" w:rsidR="002C2824" w:rsidRDefault="00792B96">
      <w:pPr>
        <w:widowControl/>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传</w:t>
      </w:r>
      <w:r>
        <w:rPr>
          <w:rFonts w:ascii="仿宋" w:eastAsia="仿宋" w:hAnsi="仿宋" w:cs="仿宋" w:hint="eastAsia"/>
          <w:sz w:val="24"/>
          <w:szCs w:val="24"/>
        </w:rPr>
        <w:tab/>
        <w:t xml:space="preserve">   真：                     传</w:t>
      </w:r>
      <w:r>
        <w:rPr>
          <w:rFonts w:ascii="仿宋" w:eastAsia="仿宋" w:hAnsi="仿宋" w:cs="仿宋" w:hint="eastAsia"/>
          <w:sz w:val="24"/>
          <w:szCs w:val="24"/>
        </w:rPr>
        <w:tab/>
        <w:t xml:space="preserve"> 真：</w:t>
      </w:r>
    </w:p>
    <w:p w14:paraId="543B4E56" w14:textId="77777777" w:rsidR="002C2824" w:rsidRDefault="00792B96">
      <w:pPr>
        <w:widowControl/>
        <w:autoSpaceDE w:val="0"/>
        <w:autoSpaceDN w:val="0"/>
        <w:adjustRightInd w:val="0"/>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签约日期：</w:t>
      </w:r>
      <w:r>
        <w:rPr>
          <w:rFonts w:ascii="仿宋" w:eastAsia="仿宋" w:hAnsi="仿宋" w:cs="仿宋" w:hint="eastAsia"/>
          <w:sz w:val="24"/>
          <w:szCs w:val="24"/>
        </w:rPr>
        <w:tab/>
        <w:t>年</w:t>
      </w:r>
      <w:r>
        <w:rPr>
          <w:rFonts w:ascii="仿宋" w:eastAsia="仿宋" w:hAnsi="仿宋" w:cs="仿宋" w:hint="eastAsia"/>
          <w:sz w:val="24"/>
          <w:szCs w:val="24"/>
        </w:rPr>
        <w:tab/>
        <w:t>月</w:t>
      </w:r>
      <w:r>
        <w:rPr>
          <w:rFonts w:ascii="仿宋" w:eastAsia="仿宋" w:hAnsi="仿宋" w:cs="仿宋" w:hint="eastAsia"/>
          <w:sz w:val="24"/>
          <w:szCs w:val="24"/>
        </w:rPr>
        <w:tab/>
        <w:t>日</w:t>
      </w:r>
      <w:r>
        <w:rPr>
          <w:rFonts w:ascii="仿宋" w:eastAsia="仿宋" w:hAnsi="仿宋" w:cs="仿宋" w:hint="eastAsia"/>
          <w:sz w:val="24"/>
          <w:szCs w:val="24"/>
        </w:rPr>
        <w:tab/>
        <w:t xml:space="preserve">            签约日期：</w:t>
      </w:r>
      <w:r>
        <w:rPr>
          <w:rFonts w:ascii="仿宋" w:eastAsia="仿宋" w:hAnsi="仿宋" w:cs="仿宋" w:hint="eastAsia"/>
          <w:sz w:val="24"/>
          <w:szCs w:val="24"/>
        </w:rPr>
        <w:tab/>
        <w:t>年</w:t>
      </w:r>
      <w:r>
        <w:rPr>
          <w:rFonts w:ascii="仿宋" w:eastAsia="仿宋" w:hAnsi="仿宋" w:cs="仿宋" w:hint="eastAsia"/>
          <w:sz w:val="24"/>
          <w:szCs w:val="24"/>
        </w:rPr>
        <w:tab/>
        <w:t>月</w:t>
      </w:r>
      <w:r>
        <w:rPr>
          <w:rFonts w:ascii="仿宋" w:eastAsia="仿宋" w:hAnsi="仿宋" w:cs="仿宋" w:hint="eastAsia"/>
          <w:sz w:val="24"/>
          <w:szCs w:val="24"/>
        </w:rPr>
        <w:tab/>
        <w:t>日</w:t>
      </w:r>
    </w:p>
    <w:p w14:paraId="02391050" w14:textId="77777777" w:rsidR="002C2824" w:rsidRDefault="00792B96">
      <w:pPr>
        <w:rPr>
          <w:rFonts w:ascii="仿宋" w:eastAsia="仿宋" w:hAnsi="仿宋" w:cs="仿宋" w:hint="eastAsia"/>
        </w:rPr>
      </w:pPr>
      <w:r>
        <w:rPr>
          <w:rFonts w:ascii="仿宋" w:eastAsia="仿宋" w:hAnsi="仿宋" w:cs="仿宋" w:hint="eastAsia"/>
          <w:b/>
          <w:bCs/>
          <w:sz w:val="24"/>
          <w:szCs w:val="24"/>
        </w:rPr>
        <w:t>注：合同具体条款在合同签订时另行商定。</w:t>
      </w:r>
    </w:p>
    <w:sectPr w:rsidR="002C2824">
      <w:headerReference w:type="default" r:id="rId24"/>
      <w:footerReference w:type="default" r:id="rId25"/>
      <w:pgSz w:w="11907" w:h="16840"/>
      <w:pgMar w:top="1440" w:right="1800" w:bottom="1440" w:left="1800" w:header="851" w:footer="850"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73628" w14:textId="77777777" w:rsidR="007D7A49" w:rsidRDefault="007D7A49">
      <w:r>
        <w:separator/>
      </w:r>
    </w:p>
  </w:endnote>
  <w:endnote w:type="continuationSeparator" w:id="0">
    <w:p w14:paraId="2EE7C7BF" w14:textId="77777777" w:rsidR="007D7A49" w:rsidRDefault="007D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script"/>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auto"/>
    <w:pitch w:val="default"/>
    <w:sig w:usb0="00000001" w:usb1="080E0000" w:usb2="00000000" w:usb3="00000000" w:csb0="00040000" w:csb1="00000000"/>
  </w:font>
  <w:font w:name="文鼎粗黑">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66DE7" w14:textId="77777777" w:rsidR="008C7D6E" w:rsidRDefault="008C7D6E">
    <w:pPr>
      <w:pStyle w:val="a4"/>
      <w:pBdr>
        <w:top w:val="single" w:sz="4" w:space="1" w:color="auto"/>
      </w:pBdr>
      <w:wordWrap w:val="0"/>
      <w:jc w:val="right"/>
    </w:pPr>
    <w:r>
      <w:rPr>
        <w:noProof/>
      </w:rPr>
      <mc:AlternateContent>
        <mc:Choice Requires="wps">
          <w:drawing>
            <wp:anchor distT="0" distB="0" distL="114300" distR="114300" simplePos="0" relativeHeight="251658752" behindDoc="0" locked="0" layoutInCell="1" allowOverlap="1" wp14:anchorId="6AA7ED0D" wp14:editId="473E0B66">
              <wp:simplePos x="0" y="0"/>
              <wp:positionH relativeFrom="margin">
                <wp:align>right</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sdt>
                          <w:sdtPr>
                            <w:id w:val="1992667353"/>
                          </w:sdtPr>
                          <w:sdtContent>
                            <w:p w14:paraId="35C79063" w14:textId="77777777" w:rsidR="008C7D6E" w:rsidRDefault="008C7D6E">
                              <w:pPr>
                                <w:pStyle w:val="a4"/>
                                <w:pBdr>
                                  <w:top w:val="single" w:sz="4" w:space="1" w:color="auto"/>
                                </w:pBdr>
                                <w:wordWrap w:val="0"/>
                                <w:jc w:val="right"/>
                              </w:pPr>
                              <w:r>
                                <w:rPr>
                                  <w:rFonts w:hint="eastAsia"/>
                                </w:rPr>
                                <w:t>地址：成都市高新区盛安街</w:t>
                              </w:r>
                              <w:r>
                                <w:rPr>
                                  <w:rFonts w:hint="eastAsia"/>
                                </w:rPr>
                                <w:t>401</w:t>
                              </w:r>
                              <w:r>
                                <w:rPr>
                                  <w:rFonts w:hint="eastAsia"/>
                                </w:rPr>
                                <w:t>号凯旋南城</w:t>
                              </w:r>
                              <w:r>
                                <w:rPr>
                                  <w:rFonts w:hint="eastAsia"/>
                                </w:rPr>
                                <w:t>A</w:t>
                              </w:r>
                              <w:r>
                                <w:rPr>
                                  <w:rFonts w:hint="eastAsia"/>
                                </w:rPr>
                                <w:t>座</w:t>
                              </w:r>
                              <w:r>
                                <w:rPr>
                                  <w:rFonts w:hint="eastAsia"/>
                                </w:rPr>
                                <w:t xml:space="preserve">2203-2204     </w:t>
                              </w:r>
                              <w:r>
                                <w:rPr>
                                  <w:rFonts w:hint="eastAsia"/>
                                </w:rPr>
                                <w:t>联系电话</w:t>
                              </w:r>
                              <w:r>
                                <w:rPr>
                                  <w:rFonts w:hint="eastAsia"/>
                                </w:rPr>
                                <w:t xml:space="preserve">028-65731881/86661810             </w:t>
                              </w:r>
                              <w:r>
                                <w:fldChar w:fldCharType="begin"/>
                              </w:r>
                              <w:r>
                                <w:instrText>PAGE   \* MERGEFORMAT</w:instrText>
                              </w:r>
                              <w:r>
                                <w:fldChar w:fldCharType="separate"/>
                              </w:r>
                              <w:r w:rsidRPr="00F47DD3">
                                <w:rPr>
                                  <w:noProof/>
                                  <w:lang w:val="zh-CN"/>
                                </w:rPr>
                                <w:t>2</w:t>
                              </w:r>
                              <w:r>
                                <w:rPr>
                                  <w:lang w:val="zh-CN"/>
                                </w:rPr>
                                <w:fldChar w:fldCharType="end"/>
                              </w:r>
                            </w:p>
                          </w:sdtContent>
                        </w:sdt>
                        <w:p w14:paraId="43FAF3E4" w14:textId="77777777" w:rsidR="008C7D6E" w:rsidRDefault="008C7D6E">
                          <w:pPr>
                            <w:pStyle w:val="ae"/>
                          </w:pPr>
                        </w:p>
                      </w:txbxContent>
                    </wps:txbx>
                    <wps:bodyPr wrap="none" lIns="0" tIns="0" rIns="0" bIns="0" upright="1">
                      <a:spAutoFit/>
                    </wps:bodyPr>
                  </wps:wsp>
                </a:graphicData>
              </a:graphic>
            </wp:anchor>
          </w:drawing>
        </mc:Choice>
        <mc:Fallback>
          <w:pict>
            <v:shapetype w14:anchorId="6AA7ED0D"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875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O/+p+CTAQAAMwMAAA4AAAAAAAAAAAAA&#10;AAAALgIAAGRycy9lMm9Eb2MueG1sUEsBAi0AFAAGAAgAAAAhAAxK8O7WAAAABQEAAA8AAAAAAAAA&#10;AAAAAAAA7QMAAGRycy9kb3ducmV2LnhtbFBLBQYAAAAABAAEAPMAAADwBAAAAAA=&#10;" filled="f" stroked="f">
              <v:textbox style="mso-fit-shape-to-text:t" inset="0,0,0,0">
                <w:txbxContent>
                  <w:sdt>
                    <w:sdtPr>
                      <w:id w:val="1992667353"/>
                    </w:sdtPr>
                    <w:sdtContent>
                      <w:p w14:paraId="35C79063" w14:textId="77777777" w:rsidR="008C7D6E" w:rsidRDefault="008C7D6E">
                        <w:pPr>
                          <w:pStyle w:val="a4"/>
                          <w:pBdr>
                            <w:top w:val="single" w:sz="4" w:space="1" w:color="auto"/>
                          </w:pBdr>
                          <w:wordWrap w:val="0"/>
                          <w:jc w:val="right"/>
                        </w:pPr>
                        <w:r>
                          <w:rPr>
                            <w:rFonts w:hint="eastAsia"/>
                          </w:rPr>
                          <w:t>地址：成都市高新区盛安街</w:t>
                        </w:r>
                        <w:r>
                          <w:rPr>
                            <w:rFonts w:hint="eastAsia"/>
                          </w:rPr>
                          <w:t>401</w:t>
                        </w:r>
                        <w:r>
                          <w:rPr>
                            <w:rFonts w:hint="eastAsia"/>
                          </w:rPr>
                          <w:t>号凯旋南城</w:t>
                        </w:r>
                        <w:r>
                          <w:rPr>
                            <w:rFonts w:hint="eastAsia"/>
                          </w:rPr>
                          <w:t>A</w:t>
                        </w:r>
                        <w:r>
                          <w:rPr>
                            <w:rFonts w:hint="eastAsia"/>
                          </w:rPr>
                          <w:t>座</w:t>
                        </w:r>
                        <w:r>
                          <w:rPr>
                            <w:rFonts w:hint="eastAsia"/>
                          </w:rPr>
                          <w:t xml:space="preserve">2203-2204     </w:t>
                        </w:r>
                        <w:r>
                          <w:rPr>
                            <w:rFonts w:hint="eastAsia"/>
                          </w:rPr>
                          <w:t>联系电话</w:t>
                        </w:r>
                        <w:r>
                          <w:rPr>
                            <w:rFonts w:hint="eastAsia"/>
                          </w:rPr>
                          <w:t xml:space="preserve">028-65731881/86661810             </w:t>
                        </w:r>
                        <w:r>
                          <w:fldChar w:fldCharType="begin"/>
                        </w:r>
                        <w:r>
                          <w:instrText>PAGE   \* MERGEFORMAT</w:instrText>
                        </w:r>
                        <w:r>
                          <w:fldChar w:fldCharType="separate"/>
                        </w:r>
                        <w:r w:rsidRPr="00F47DD3">
                          <w:rPr>
                            <w:noProof/>
                            <w:lang w:val="zh-CN"/>
                          </w:rPr>
                          <w:t>2</w:t>
                        </w:r>
                        <w:r>
                          <w:rPr>
                            <w:lang w:val="zh-CN"/>
                          </w:rPr>
                          <w:fldChar w:fldCharType="end"/>
                        </w:r>
                      </w:p>
                    </w:sdtContent>
                  </w:sdt>
                  <w:p w14:paraId="43FAF3E4" w14:textId="77777777" w:rsidR="008C7D6E" w:rsidRDefault="008C7D6E">
                    <w:pPr>
                      <w:pStyle w:val="ae"/>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C3BFB" w14:textId="77777777" w:rsidR="008C7D6E" w:rsidRDefault="008C7D6E">
    <w:pPr>
      <w:pStyle w:val="a4"/>
      <w:pBdr>
        <w:top w:val="single" w:sz="4" w:space="1" w:color="auto"/>
      </w:pBdr>
      <w:wordWrap w:val="0"/>
      <w:ind w:right="360"/>
      <w:rPr>
        <w:rStyle w:val="aff1"/>
      </w:rPr>
    </w:pPr>
    <w:r>
      <w:rPr>
        <w:noProof/>
      </w:rPr>
      <mc:AlternateContent>
        <mc:Choice Requires="wps">
          <w:drawing>
            <wp:anchor distT="0" distB="0" distL="114300" distR="114300" simplePos="0" relativeHeight="251661824" behindDoc="0" locked="0" layoutInCell="1" allowOverlap="1" wp14:anchorId="324835AD" wp14:editId="173FFDB9">
              <wp:simplePos x="0" y="0"/>
              <wp:positionH relativeFrom="margin">
                <wp:align>right</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sdt>
                          <w:sdtPr>
                            <w:id w:val="1603686358"/>
                          </w:sdtPr>
                          <w:sdtContent>
                            <w:p w14:paraId="67B8B700" w14:textId="77777777" w:rsidR="008C7D6E" w:rsidRDefault="008C7D6E">
                              <w:pPr>
                                <w:pStyle w:val="a4"/>
                                <w:pBdr>
                                  <w:top w:val="single" w:sz="4" w:space="1" w:color="auto"/>
                                </w:pBdr>
                                <w:wordWrap w:val="0"/>
                                <w:ind w:right="360"/>
                              </w:pPr>
                              <w:r>
                                <w:rPr>
                                  <w:rFonts w:hint="eastAsia"/>
                                </w:rPr>
                                <w:t>地址：成都市高新区盛安街</w:t>
                              </w:r>
                              <w:r>
                                <w:rPr>
                                  <w:rFonts w:hint="eastAsia"/>
                                </w:rPr>
                                <w:t>401</w:t>
                              </w:r>
                              <w:r>
                                <w:rPr>
                                  <w:rFonts w:hint="eastAsia"/>
                                </w:rPr>
                                <w:t>号凯旋南城</w:t>
                              </w:r>
                              <w:r>
                                <w:rPr>
                                  <w:rFonts w:hint="eastAsia"/>
                                </w:rPr>
                                <w:t>A</w:t>
                              </w:r>
                              <w:r>
                                <w:rPr>
                                  <w:rFonts w:hint="eastAsia"/>
                                </w:rPr>
                                <w:t>座</w:t>
                              </w:r>
                              <w:r>
                                <w:rPr>
                                  <w:rFonts w:hint="eastAsia"/>
                                </w:rPr>
                                <w:t xml:space="preserve">2203-2204   </w:t>
                              </w:r>
                              <w:r>
                                <w:t xml:space="preserve">  </w:t>
                              </w:r>
                              <w:r>
                                <w:rPr>
                                  <w:rFonts w:hint="eastAsia"/>
                                </w:rPr>
                                <w:t xml:space="preserve"> </w:t>
                              </w:r>
                              <w:r>
                                <w:t xml:space="preserve">      </w:t>
                              </w:r>
                              <w:r>
                                <w:rPr>
                                  <w:rFonts w:hint="eastAsia"/>
                                </w:rPr>
                                <w:t>联系电话</w:t>
                              </w:r>
                              <w:r>
                                <w:rPr>
                                  <w:rFonts w:hint="eastAsia"/>
                                </w:rPr>
                                <w:t xml:space="preserve">028-65731881/86661810 </w:t>
                              </w:r>
                              <w:r>
                                <w:fldChar w:fldCharType="begin"/>
                              </w:r>
                              <w:r>
                                <w:instrText>PAGE   \* MERGEFORMAT</w:instrText>
                              </w:r>
                              <w:r>
                                <w:fldChar w:fldCharType="separate"/>
                              </w:r>
                              <w:r>
                                <w:rPr>
                                  <w:lang w:val="zh-CN"/>
                                </w:rPr>
                                <w:t>1</w:t>
                              </w:r>
                              <w:r>
                                <w:rPr>
                                  <w:lang w:val="zh-CN"/>
                                </w:rPr>
                                <w:fldChar w:fldCharType="end"/>
                              </w:r>
                              <w:r>
                                <w:rPr>
                                  <w:rFonts w:hint="eastAsia"/>
                                </w:rPr>
                                <w:t xml:space="preserve"> </w:t>
                              </w:r>
                            </w:p>
                          </w:sdtContent>
                        </w:sdt>
                        <w:p w14:paraId="34515A62" w14:textId="77777777" w:rsidR="008C7D6E" w:rsidRDefault="008C7D6E">
                          <w:pPr>
                            <w:pStyle w:val="ae"/>
                          </w:pPr>
                        </w:p>
                      </w:txbxContent>
                    </wps:txbx>
                    <wps:bodyPr wrap="none" lIns="0" tIns="0" rIns="0" bIns="0" upright="1">
                      <a:spAutoFit/>
                    </wps:bodyPr>
                  </wps:wsp>
                </a:graphicData>
              </a:graphic>
            </wp:anchor>
          </w:drawing>
        </mc:Choice>
        <mc:Fallback>
          <w:pict>
            <v:shapetype w14:anchorId="324835AD" id="_x0000_t202" coordsize="21600,21600" o:spt="202" path="m,l,21600r21600,l21600,xe">
              <v:stroke joinstyle="miter"/>
              <v:path gradientshapeok="t" o:connecttype="rect"/>
            </v:shapetype>
            <v:shape id="文本框 3" o:spid="_x0000_s1027" type="#_x0000_t202" style="position:absolute;margin-left:92.8pt;margin-top:0;width:2in;height:2in;z-index:25166182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" filled="f" stroked="f">
              <v:textbox style="mso-fit-shape-to-text:t" inset="0,0,0,0">
                <w:txbxContent>
                  <w:sdt>
                    <w:sdtPr>
                      <w:id w:val="1603686358"/>
                    </w:sdtPr>
                    <w:sdtContent>
                      <w:p w14:paraId="67B8B700" w14:textId="77777777" w:rsidR="008C7D6E" w:rsidRDefault="008C7D6E">
                        <w:pPr>
                          <w:pStyle w:val="a4"/>
                          <w:pBdr>
                            <w:top w:val="single" w:sz="4" w:space="1" w:color="auto"/>
                          </w:pBdr>
                          <w:wordWrap w:val="0"/>
                          <w:ind w:right="360"/>
                        </w:pPr>
                        <w:r>
                          <w:rPr>
                            <w:rFonts w:hint="eastAsia"/>
                          </w:rPr>
                          <w:t>地址：成都市高新区盛安街</w:t>
                        </w:r>
                        <w:r>
                          <w:rPr>
                            <w:rFonts w:hint="eastAsia"/>
                          </w:rPr>
                          <w:t>401</w:t>
                        </w:r>
                        <w:r>
                          <w:rPr>
                            <w:rFonts w:hint="eastAsia"/>
                          </w:rPr>
                          <w:t>号凯旋南城</w:t>
                        </w:r>
                        <w:r>
                          <w:rPr>
                            <w:rFonts w:hint="eastAsia"/>
                          </w:rPr>
                          <w:t>A</w:t>
                        </w:r>
                        <w:r>
                          <w:rPr>
                            <w:rFonts w:hint="eastAsia"/>
                          </w:rPr>
                          <w:t>座</w:t>
                        </w:r>
                        <w:r>
                          <w:rPr>
                            <w:rFonts w:hint="eastAsia"/>
                          </w:rPr>
                          <w:t xml:space="preserve">2203-2204   </w:t>
                        </w:r>
                        <w:r>
                          <w:t xml:space="preserve">  </w:t>
                        </w:r>
                        <w:r>
                          <w:rPr>
                            <w:rFonts w:hint="eastAsia"/>
                          </w:rPr>
                          <w:t xml:space="preserve"> </w:t>
                        </w:r>
                        <w:r>
                          <w:t xml:space="preserve">      </w:t>
                        </w:r>
                        <w:r>
                          <w:rPr>
                            <w:rFonts w:hint="eastAsia"/>
                          </w:rPr>
                          <w:t>联系电话</w:t>
                        </w:r>
                        <w:r>
                          <w:rPr>
                            <w:rFonts w:hint="eastAsia"/>
                          </w:rPr>
                          <w:t xml:space="preserve">028-65731881/86661810 </w:t>
                        </w:r>
                        <w:r>
                          <w:fldChar w:fldCharType="begin"/>
                        </w:r>
                        <w:r>
                          <w:instrText>PAGE   \* MERGEFORMAT</w:instrText>
                        </w:r>
                        <w:r>
                          <w:fldChar w:fldCharType="separate"/>
                        </w:r>
                        <w:r>
                          <w:rPr>
                            <w:lang w:val="zh-CN"/>
                          </w:rPr>
                          <w:t>1</w:t>
                        </w:r>
                        <w:r>
                          <w:rPr>
                            <w:lang w:val="zh-CN"/>
                          </w:rPr>
                          <w:fldChar w:fldCharType="end"/>
                        </w:r>
                        <w:r>
                          <w:rPr>
                            <w:rFonts w:hint="eastAsia"/>
                          </w:rPr>
                          <w:t xml:space="preserve"> </w:t>
                        </w:r>
                      </w:p>
                    </w:sdtContent>
                  </w:sdt>
                  <w:p w14:paraId="34515A62" w14:textId="77777777" w:rsidR="008C7D6E" w:rsidRDefault="008C7D6E">
                    <w:pPr>
                      <w:pStyle w:val="ae"/>
                    </w:pPr>
                  </w:p>
                </w:txbxContent>
              </v:textbox>
              <w10:wrap anchorx="margin"/>
            </v:shape>
          </w:pict>
        </mc:Fallback>
      </mc:AlternateContent>
    </w:r>
  </w:p>
  <w:p w14:paraId="6205F4EE" w14:textId="77777777" w:rsidR="008C7D6E" w:rsidRDefault="008C7D6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052F2" w14:textId="77777777" w:rsidR="008C7D6E" w:rsidRDefault="008C7D6E">
    <w:pPr>
      <w:pStyle w:val="a4"/>
      <w:pBdr>
        <w:top w:val="single" w:sz="4" w:space="1" w:color="auto"/>
      </w:pBdr>
      <w:tabs>
        <w:tab w:val="clear" w:pos="8306"/>
        <w:tab w:val="right" w:pos="8364"/>
      </w:tabs>
      <w:wordWrap w:val="0"/>
      <w:ind w:right="43"/>
    </w:pPr>
    <w:r>
      <w:rPr>
        <w:noProof/>
      </w:rPr>
      <mc:AlternateContent>
        <mc:Choice Requires="wps">
          <w:drawing>
            <wp:anchor distT="0" distB="0" distL="114300" distR="114300" simplePos="0" relativeHeight="251655680" behindDoc="0" locked="0" layoutInCell="1" allowOverlap="1" wp14:anchorId="0CF56DD0" wp14:editId="3E82829B">
              <wp:simplePos x="0" y="0"/>
              <wp:positionH relativeFrom="margin">
                <wp:align>right</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168097" w14:textId="23D1EC6B" w:rsidR="008C7D6E" w:rsidRDefault="008C7D6E">
                          <w:pPr>
                            <w:pStyle w:val="a4"/>
                          </w:pPr>
                          <w:r>
                            <w:fldChar w:fldCharType="begin"/>
                          </w:r>
                          <w:r>
                            <w:instrText xml:space="preserve"> PAGE  \* MERGEFORMAT </w:instrText>
                          </w:r>
                          <w:r>
                            <w:fldChar w:fldCharType="separate"/>
                          </w:r>
                          <w:r>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F56DD0" id="_x0000_t202" coordsize="21600,21600" o:spt="202" path="m,l,21600r21600,l21600,xe">
              <v:stroke joinstyle="miter"/>
              <v:path gradientshapeok="t" o:connecttype="rect"/>
            </v:shapetype>
            <v:shape id="文本框 4" o:spid="_x0000_s1028" type="#_x0000_t202" style="position:absolute;margin-left:92.8pt;margin-top:0;width:2in;height:2in;z-index:25165568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" filled="f" stroked="f" strokeweight=".5pt">
              <v:textbox style="mso-fit-shape-to-text:t" inset="0,0,0,0">
                <w:txbxContent>
                  <w:p w14:paraId="55168097" w14:textId="23D1EC6B" w:rsidR="008C7D6E" w:rsidRDefault="008C7D6E">
                    <w:pPr>
                      <w:pStyle w:val="a4"/>
                    </w:pPr>
                    <w:r>
                      <w:fldChar w:fldCharType="begin"/>
                    </w:r>
                    <w:r>
                      <w:instrText xml:space="preserve"> PAGE  \* MERGEFORMAT </w:instrText>
                    </w:r>
                    <w:r>
                      <w:fldChar w:fldCharType="separate"/>
                    </w:r>
                    <w:r>
                      <w:rPr>
                        <w:noProof/>
                      </w:rPr>
                      <w:t>15</w:t>
                    </w:r>
                    <w:r>
                      <w:fldChar w:fldCharType="end"/>
                    </w:r>
                  </w:p>
                </w:txbxContent>
              </v:textbox>
              <w10:wrap anchorx="margin"/>
            </v:shape>
          </w:pict>
        </mc:Fallback>
      </mc:AlternateContent>
    </w:r>
    <w:sdt>
      <w:sdtPr>
        <w:id w:val="149494439"/>
        <w:showingPlcHdr/>
      </w:sdtPr>
      <w:sdtContent>
        <w: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DF63C" w14:textId="77777777" w:rsidR="008C7D6E" w:rsidRDefault="008C7D6E">
    <w:pPr>
      <w:pStyle w:val="a4"/>
      <w:pBdr>
        <w:top w:val="single" w:sz="4" w:space="1" w:color="auto"/>
      </w:pBdr>
      <w:wordWrap w:val="0"/>
      <w:jc w:val="both"/>
    </w:pPr>
    <w:r>
      <w:rPr>
        <w:noProof/>
      </w:rPr>
      <mc:AlternateContent>
        <mc:Choice Requires="wps">
          <w:drawing>
            <wp:anchor distT="0" distB="0" distL="114300" distR="114300" simplePos="0" relativeHeight="251662848" behindDoc="0" locked="0" layoutInCell="1" allowOverlap="1" wp14:anchorId="2FD93712" wp14:editId="3B22814F">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BB5488" w14:textId="14F9D06B" w:rsidR="008C7D6E" w:rsidRDefault="008C7D6E">
                          <w:pPr>
                            <w:pStyle w:val="a4"/>
                          </w:pPr>
                          <w:r>
                            <w:fldChar w:fldCharType="begin"/>
                          </w:r>
                          <w:r>
                            <w:instrText xml:space="preserve"> PAGE  \* MERGEFORMAT </w:instrText>
                          </w:r>
                          <w:r>
                            <w:fldChar w:fldCharType="separate"/>
                          </w:r>
                          <w:r>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D93712" id="_x0000_t202" coordsize="21600,21600" o:spt="202" path="m,l,21600r21600,l21600,xe">
              <v:stroke joinstyle="miter"/>
              <v:path gradientshapeok="t" o:connecttype="rect"/>
            </v:shapetype>
            <v:shape id="文本框 11" o:spid="_x0000_s1029" type="#_x0000_t202" style="position:absolute;left:0;text-align:left;margin-left:92.8pt;margin-top:0;width:2in;height:2in;z-index:25166284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28BB5488" w14:textId="14F9D06B" w:rsidR="008C7D6E" w:rsidRDefault="008C7D6E">
                    <w:pPr>
                      <w:pStyle w:val="a4"/>
                    </w:pPr>
                    <w:r>
                      <w:fldChar w:fldCharType="begin"/>
                    </w:r>
                    <w:r>
                      <w:instrText xml:space="preserve"> PAGE  \* MERGEFORMAT </w:instrText>
                    </w:r>
                    <w:r>
                      <w:fldChar w:fldCharType="separate"/>
                    </w:r>
                    <w:r>
                      <w:rPr>
                        <w:noProof/>
                      </w:rPr>
                      <w:t>20</w:t>
                    </w:r>
                    <w:r>
                      <w:fldChar w:fldCharType="end"/>
                    </w:r>
                  </w:p>
                </w:txbxContent>
              </v:textbox>
              <w10:wrap anchorx="margin"/>
            </v:shape>
          </w:pict>
        </mc:Fallback>
      </mc:AlternateContent>
    </w: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B0FAD" w14:textId="77777777" w:rsidR="008C7D6E" w:rsidRDefault="008C7D6E">
    <w:pPr>
      <w:pStyle w:val="a4"/>
      <w:pBdr>
        <w:top w:val="single" w:sz="4" w:space="1" w:color="000000"/>
      </w:pBdr>
      <w:ind w:right="720"/>
    </w:pPr>
    <w:r>
      <w:rPr>
        <w:rFonts w:hint="eastAsia"/>
      </w:rPr>
      <w:t>地址：成都市高新区</w:t>
    </w:r>
    <w:r>
      <w:rPr>
        <w:rFonts w:hint="eastAsia"/>
      </w:rPr>
      <w:t xml:space="preserve">2203-2204           </w:t>
    </w:r>
    <w:r>
      <w:fldChar w:fldCharType="begin"/>
    </w:r>
    <w:r>
      <w:instrText xml:space="preserve"> PAGE \* Arabic </w:instrText>
    </w:r>
    <w:r>
      <w:fldChar w:fldCharType="separate"/>
    </w:r>
    <w: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A2672" w14:textId="0ACD01C5" w:rsidR="008C7D6E" w:rsidRDefault="008C7D6E">
    <w:pPr>
      <w:pStyle w:val="a4"/>
      <w:pBdr>
        <w:top w:val="single" w:sz="4" w:space="1" w:color="auto"/>
      </w:pBdr>
      <w:wordWrap w:val="0"/>
      <w:ind w:left="360" w:right="720" w:hangingChars="200" w:hanging="360"/>
    </w:pPr>
    <w:r>
      <w:rPr>
        <w:rFonts w:hint="eastAsia"/>
      </w:rPr>
      <w:t xml:space="preserve">                         </w:t>
    </w:r>
    <w:r>
      <w:fldChar w:fldCharType="begin"/>
    </w:r>
    <w:r>
      <w:instrText>PAGE   \* MERGEFORMAT</w:instrText>
    </w:r>
    <w:r>
      <w:fldChar w:fldCharType="separate"/>
    </w:r>
    <w:r>
      <w:rPr>
        <w:noProof/>
      </w:rPr>
      <w:t>21</w:t>
    </w:r>
    <w:r>
      <w:fldChar w:fldCharType="end"/>
    </w:r>
  </w:p>
  <w:p w14:paraId="16219D69" w14:textId="77777777" w:rsidR="008C7D6E" w:rsidRDefault="008C7D6E">
    <w:pPr>
      <w:pStyle w:val="a4"/>
      <w:tabs>
        <w:tab w:val="clear" w:pos="8306"/>
        <w:tab w:val="right" w:pos="8305"/>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45662" w14:textId="217AFB15" w:rsidR="008C7D6E" w:rsidRDefault="008C7D6E">
    <w:pPr>
      <w:pStyle w:val="a4"/>
      <w:pBdr>
        <w:top w:val="single" w:sz="4" w:space="1" w:color="000000"/>
      </w:pBdr>
    </w:pPr>
    <w:r>
      <w:rPr>
        <w:rFonts w:hint="eastAsia"/>
      </w:rPr>
      <w:t xml:space="preserve">                       </w:t>
    </w:r>
    <w:r>
      <w:fldChar w:fldCharType="begin"/>
    </w:r>
    <w:r>
      <w:instrText xml:space="preserve"> PAGE \* Arabic </w:instrText>
    </w:r>
    <w:r>
      <w:fldChar w:fldCharType="separate"/>
    </w:r>
    <w:r>
      <w:rPr>
        <w:noProof/>
      </w:rPr>
      <w:t>23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551F4" w14:textId="0ABDFA68" w:rsidR="008C7D6E" w:rsidRDefault="008C7D6E">
    <w:pPr>
      <w:pStyle w:val="a4"/>
      <w:pBdr>
        <w:top w:val="single" w:sz="4" w:space="1" w:color="000000"/>
      </w:pBdr>
      <w:ind w:right="720"/>
    </w:pPr>
    <w:r>
      <w:rPr>
        <w:rFonts w:hint="eastAsia"/>
      </w:rPr>
      <w:t xml:space="preserve">    </w:t>
    </w:r>
    <w:r>
      <w:fldChar w:fldCharType="begin"/>
    </w:r>
    <w:r>
      <w:instrText xml:space="preserve"> PAGE \* Arabic </w:instrText>
    </w:r>
    <w:r>
      <w:fldChar w:fldCharType="separate"/>
    </w:r>
    <w:r w:rsidR="00224C07">
      <w:rPr>
        <w:noProof/>
      </w:rPr>
      <w:t>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AB17F" w14:textId="77777777" w:rsidR="007D7A49" w:rsidRDefault="007D7A49">
      <w:r>
        <w:separator/>
      </w:r>
    </w:p>
  </w:footnote>
  <w:footnote w:type="continuationSeparator" w:id="0">
    <w:p w14:paraId="6B065039" w14:textId="77777777" w:rsidR="007D7A49" w:rsidRDefault="007D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DCA05" w14:textId="77777777" w:rsidR="008C7D6E" w:rsidRDefault="008C7D6E">
    <w:pPr>
      <w:pStyle w:val="af5"/>
      <w:ind w:firstLineChars="150" w:firstLine="270"/>
      <w:jc w:val="both"/>
    </w:pPr>
    <w:r>
      <w:rPr>
        <w:rFonts w:hint="eastAsia"/>
        <w:noProof/>
      </w:rPr>
      <w:drawing>
        <wp:anchor distT="0" distB="0" distL="114300" distR="114300" simplePos="0" relativeHeight="251654656" behindDoc="0" locked="0" layoutInCell="1" allowOverlap="1" wp14:anchorId="089ADF5F" wp14:editId="3877E564">
          <wp:simplePos x="0" y="0"/>
          <wp:positionH relativeFrom="column">
            <wp:posOffset>33655</wp:posOffset>
          </wp:positionH>
          <wp:positionV relativeFrom="paragraph">
            <wp:posOffset>-86995</wp:posOffset>
          </wp:positionV>
          <wp:extent cx="153670" cy="226695"/>
          <wp:effectExtent l="0" t="0" r="0" b="1905"/>
          <wp:wrapNone/>
          <wp:docPr id="31" name="图片 31"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未命名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670" cy="226695"/>
                  </a:xfrm>
                  <a:prstGeom prst="rect">
                    <a:avLst/>
                  </a:prstGeom>
                  <a:noFill/>
                  <a:ln>
                    <a:noFill/>
                  </a:ln>
                </pic:spPr>
              </pic:pic>
            </a:graphicData>
          </a:graphic>
        </wp:anchor>
      </w:drawing>
    </w:r>
    <w:r>
      <w:rPr>
        <w:rFonts w:hint="eastAsia"/>
      </w:rPr>
      <w:t>四川轩辕招标代理有限公司</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高效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26364" w14:textId="77777777" w:rsidR="008C7D6E" w:rsidRDefault="008C7D6E">
    <w:pPr>
      <w:pStyle w:val="af5"/>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EE5D4" w14:textId="77777777" w:rsidR="008C7D6E" w:rsidRDefault="008C7D6E" w:rsidP="00792B96">
    <w:pPr>
      <w:pStyle w:val="af5"/>
      <w:ind w:firstLineChars="300" w:firstLine="660"/>
      <w:jc w:val="both"/>
      <w:rPr>
        <w:sz w:val="22"/>
        <w:szCs w:val="22"/>
      </w:rPr>
    </w:pPr>
    <w:r>
      <w:rPr>
        <w:rFonts w:hint="eastAsia"/>
        <w:sz w:val="22"/>
        <w:szCs w:val="22"/>
      </w:rPr>
      <w:t xml:space="preserve">                          </w:t>
    </w:r>
    <w:r>
      <w:rPr>
        <w:rFonts w:hint="eastAsia"/>
        <w:sz w:val="22"/>
        <w:szCs w:val="22"/>
      </w:rPr>
      <w:t>公开</w:t>
    </w:r>
    <w:r>
      <w:rPr>
        <w:rFonts w:hint="eastAsia"/>
        <w:sz w:val="22"/>
        <w:szCs w:val="22"/>
      </w:rPr>
      <w:t xml:space="preserve"> </w:t>
    </w:r>
    <w:r>
      <w:rPr>
        <w:rFonts w:hint="eastAsia"/>
        <w:sz w:val="22"/>
        <w:szCs w:val="22"/>
      </w:rPr>
      <w:t>公平</w:t>
    </w:r>
    <w:r>
      <w:rPr>
        <w:rFonts w:hint="eastAsia"/>
        <w:sz w:val="22"/>
        <w:szCs w:val="22"/>
      </w:rPr>
      <w:t xml:space="preserve"> </w:t>
    </w:r>
    <w:r>
      <w:rPr>
        <w:rFonts w:hint="eastAsia"/>
        <w:sz w:val="22"/>
        <w:szCs w:val="22"/>
      </w:rPr>
      <w:t>公正</w:t>
    </w:r>
    <w:r>
      <w:rPr>
        <w:rFonts w:hint="eastAsia"/>
        <w:sz w:val="22"/>
        <w:szCs w:val="22"/>
      </w:rPr>
      <w:t xml:space="preserve"> </w:t>
    </w:r>
    <w:r>
      <w:rPr>
        <w:rFonts w:hint="eastAsia"/>
        <w:sz w:val="22"/>
        <w:szCs w:val="22"/>
      </w:rPr>
      <w:t>高效</w:t>
    </w:r>
  </w:p>
  <w:p w14:paraId="4B43C211" w14:textId="77777777" w:rsidR="008C7D6E" w:rsidRDefault="008C7D6E">
    <w:pPr>
      <w:pStyle w:val="af5"/>
      <w:pBdr>
        <w:bottom w:val="none" w:sz="0" w:space="1" w:color="auto"/>
      </w:pBdr>
      <w:ind w:firstLineChars="150" w:firstLine="270"/>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75D1A" w14:textId="77777777" w:rsidR="008C7D6E" w:rsidRDefault="008C7D6E">
    <w:pPr>
      <w:pStyle w:val="af5"/>
      <w:rPr>
        <w:sz w:val="22"/>
        <w:szCs w:val="22"/>
      </w:rPr>
    </w:pPr>
    <w:r>
      <w:rPr>
        <w:rFonts w:hint="eastAsia"/>
        <w:sz w:val="22"/>
        <w:szCs w:val="22"/>
      </w:rPr>
      <w:t xml:space="preserve">                        </w:t>
    </w:r>
    <w:r>
      <w:rPr>
        <w:rFonts w:hint="eastAsia"/>
        <w:sz w:val="22"/>
        <w:szCs w:val="22"/>
      </w:rPr>
      <w:t>公开</w:t>
    </w:r>
    <w:r>
      <w:rPr>
        <w:rFonts w:hint="eastAsia"/>
        <w:sz w:val="22"/>
        <w:szCs w:val="22"/>
      </w:rPr>
      <w:t xml:space="preserve">  </w:t>
    </w:r>
    <w:r>
      <w:rPr>
        <w:rFonts w:hint="eastAsia"/>
        <w:sz w:val="22"/>
        <w:szCs w:val="22"/>
      </w:rPr>
      <w:t>公平</w:t>
    </w:r>
    <w:r>
      <w:rPr>
        <w:rFonts w:hint="eastAsia"/>
        <w:sz w:val="22"/>
        <w:szCs w:val="22"/>
      </w:rPr>
      <w:t xml:space="preserve">  </w:t>
    </w:r>
    <w:r>
      <w:rPr>
        <w:rFonts w:hint="eastAsia"/>
        <w:sz w:val="22"/>
        <w:szCs w:val="22"/>
      </w:rPr>
      <w:t>公正</w:t>
    </w:r>
    <w:r>
      <w:rPr>
        <w:rFonts w:hint="eastAsia"/>
        <w:sz w:val="22"/>
        <w:szCs w:val="22"/>
      </w:rPr>
      <w:t xml:space="preserve">  </w:t>
    </w:r>
    <w:r>
      <w:rPr>
        <w:rFonts w:hint="eastAsia"/>
        <w:sz w:val="22"/>
        <w:szCs w:val="22"/>
      </w:rPr>
      <w:t>高效</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2B5CC" w14:textId="77777777" w:rsidR="008C7D6E" w:rsidRDefault="008C7D6E">
    <w:pPr>
      <w:pStyle w:val="af5"/>
      <w:ind w:firstLine="450"/>
      <w:jc w:val="both"/>
    </w:pPr>
    <w:r>
      <w:rPr>
        <w:rFonts w:hint="eastAsia"/>
      </w:rPr>
      <w:t xml:space="preserve">                                          </w:t>
    </w: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高效</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8FD60" w14:textId="77777777" w:rsidR="008C7D6E" w:rsidRDefault="008C7D6E">
    <w:pPr>
      <w:pStyle w:val="af5"/>
      <w:ind w:firstLineChars="250" w:firstLine="450"/>
      <w:jc w:val="both"/>
    </w:pPr>
    <w:r>
      <w:rPr>
        <w:rFonts w:hint="eastAsia"/>
      </w:rPr>
      <w:t xml:space="preserve">                                    </w:t>
    </w:r>
    <w:r>
      <w:rPr>
        <w:rFonts w:hint="eastAsia"/>
      </w:rPr>
      <w:t>公开</w:t>
    </w:r>
    <w:r>
      <w:rPr>
        <w:rFonts w:hint="eastAsia"/>
      </w:rPr>
      <w:t xml:space="preserve">  </w:t>
    </w:r>
    <w:r>
      <w:rPr>
        <w:rFonts w:hint="eastAsia"/>
      </w:rPr>
      <w:t>公平</w:t>
    </w:r>
    <w:r>
      <w:rPr>
        <w:rFonts w:hint="eastAsia"/>
      </w:rPr>
      <w:t xml:space="preserve">  </w:t>
    </w:r>
    <w:r>
      <w:rPr>
        <w:rFonts w:hint="eastAsia"/>
      </w:rPr>
      <w:t>公正</w:t>
    </w:r>
    <w:r>
      <w:rPr>
        <w:rFonts w:hint="eastAsia"/>
      </w:rPr>
      <w:t xml:space="preserve">  </w:t>
    </w:r>
    <w:r>
      <w:rPr>
        <w:rFonts w:hint="eastAsia"/>
      </w:rPr>
      <w:t>高效</w:t>
    </w:r>
  </w:p>
  <w:p w14:paraId="38ACFB4E" w14:textId="77777777" w:rsidR="008C7D6E" w:rsidRDefault="008C7D6E">
    <w:pPr>
      <w:pStyle w:val="a4"/>
      <w:pBdr>
        <w:top w:val="none" w:sz="0" w:space="1" w:color="000000"/>
        <w:between w:val="single" w:sz="12" w:space="0" w:color="000000"/>
      </w:pBdr>
      <w:tabs>
        <w:tab w:val="clear" w:pos="4153"/>
        <w:tab w:val="clear" w:pos="8306"/>
        <w:tab w:val="right" w:pos="7783"/>
      </w:tabs>
      <w:ind w:right="72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F6BF1" w14:textId="77777777" w:rsidR="008C7D6E" w:rsidRDefault="008C7D6E" w:rsidP="0077783E">
    <w:pPr>
      <w:pStyle w:val="af5"/>
      <w:pBdr>
        <w:bottom w:val="single" w:sz="4" w:space="1" w:color="auto"/>
      </w:pBdr>
      <w:ind w:firstLineChars="250" w:firstLine="550"/>
      <w:jc w:val="both"/>
    </w:pPr>
    <w:r>
      <w:rPr>
        <w:rFonts w:hint="eastAsia"/>
        <w:sz w:val="22"/>
        <w:szCs w:val="22"/>
      </w:rPr>
      <w:t xml:space="preserve">                            </w:t>
    </w:r>
    <w:r>
      <w:rPr>
        <w:rFonts w:hint="eastAsia"/>
        <w:sz w:val="22"/>
        <w:szCs w:val="22"/>
      </w:rPr>
      <w:t>公开公平公正高效</w:t>
    </w:r>
    <w:r>
      <w:rPr>
        <w:rFonts w:hint="eastAsia"/>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F53590"/>
    <w:multiLevelType w:val="multilevel"/>
    <w:tmpl w:val="C7F53590"/>
    <w:lvl w:ilvl="0">
      <w:start w:val="1"/>
      <w:numFmt w:val="decimal"/>
      <w:pStyle w:val="091"/>
      <w:suff w:val="nothing"/>
      <w:lvlText w:val="%1."/>
      <w:lvlJc w:val="left"/>
      <w:pPr>
        <w:tabs>
          <w:tab w:val="left" w:pos="420"/>
        </w:tabs>
        <w:ind w:left="0" w:firstLine="0"/>
      </w:pPr>
      <w:rPr>
        <w:rFonts w:ascii="宋体" w:eastAsia="宋体" w:hAnsi="宋体" w:cs="宋体" w:hint="default"/>
      </w:rPr>
    </w:lvl>
    <w:lvl w:ilvl="1">
      <w:start w:val="1"/>
      <w:numFmt w:val="decimal"/>
      <w:suff w:val="nothing"/>
      <w:lvlText w:val="%1.%2"/>
      <w:lvlJc w:val="left"/>
      <w:pPr>
        <w:tabs>
          <w:tab w:val="left" w:pos="420"/>
        </w:tabs>
        <w:ind w:left="0" w:firstLine="0"/>
      </w:pPr>
      <w:rPr>
        <w:rFonts w:ascii="宋体" w:eastAsia="宋体" w:hAnsi="宋体" w:cs="宋体" w:hint="default"/>
      </w:rPr>
    </w:lvl>
    <w:lvl w:ilvl="2">
      <w:start w:val="1"/>
      <w:numFmt w:val="decimal"/>
      <w:suff w:val="nothing"/>
      <w:lvlText w:val="%1.%2.%3"/>
      <w:lvlJc w:val="left"/>
      <w:pPr>
        <w:tabs>
          <w:tab w:val="left" w:pos="420"/>
        </w:tabs>
        <w:ind w:left="0" w:firstLine="0"/>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00000001"/>
    <w:multiLevelType w:val="singleLevel"/>
    <w:tmpl w:val="00000001"/>
    <w:lvl w:ilvl="0">
      <w:start w:val="1"/>
      <w:numFmt w:val="decimal"/>
      <w:pStyle w:val="a"/>
      <w:lvlText w:val="%1)"/>
      <w:lvlJc w:val="left"/>
      <w:pPr>
        <w:tabs>
          <w:tab w:val="left" w:pos="425"/>
        </w:tabs>
        <w:ind w:left="425" w:hanging="425"/>
      </w:pPr>
      <w:rPr>
        <w:rFonts w:hint="eastAsia"/>
      </w:rPr>
    </w:lvl>
  </w:abstractNum>
  <w:abstractNum w:abstractNumId="2" w15:restartNumberingAfterBreak="0">
    <w:nsid w:val="00000004"/>
    <w:multiLevelType w:val="multilevel"/>
    <w:tmpl w:val="00000004"/>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5"/>
    <w:multiLevelType w:val="singleLevel"/>
    <w:tmpl w:val="00000005"/>
    <w:lvl w:ilvl="0">
      <w:start w:val="1"/>
      <w:numFmt w:val="bullet"/>
      <w:pStyle w:val="2"/>
      <w:lvlText w:val=""/>
      <w:lvlJc w:val="left"/>
      <w:pPr>
        <w:tabs>
          <w:tab w:val="left" w:pos="780"/>
        </w:tabs>
        <w:ind w:left="780" w:hanging="360"/>
      </w:pPr>
      <w:rPr>
        <w:rFonts w:ascii="Wingdings" w:hAnsi="Wingdings" w:hint="default"/>
      </w:rPr>
    </w:lvl>
  </w:abstractNum>
  <w:abstractNum w:abstractNumId="4" w15:restartNumberingAfterBreak="0">
    <w:nsid w:val="00000008"/>
    <w:multiLevelType w:val="multilevel"/>
    <w:tmpl w:val="00000008"/>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0000000B"/>
    <w:multiLevelType w:val="multilevel"/>
    <w:tmpl w:val="0000000B"/>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D"/>
    <w:multiLevelType w:val="multilevel"/>
    <w:tmpl w:val="0000000D"/>
    <w:lvl w:ilvl="0">
      <w:start w:val="1"/>
      <w:numFmt w:val="bullet"/>
      <w:pStyle w:val="a1"/>
      <w:lvlText w:val=""/>
      <w:lvlJc w:val="left"/>
      <w:pPr>
        <w:tabs>
          <w:tab w:val="left" w:pos="980"/>
        </w:tabs>
        <w:ind w:left="980" w:hanging="36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7" w15:restartNumberingAfterBreak="0">
    <w:nsid w:val="0000000E"/>
    <w:multiLevelType w:val="singleLevel"/>
    <w:tmpl w:val="0000000E"/>
    <w:lvl w:ilvl="0">
      <w:start w:val="1"/>
      <w:numFmt w:val="decimal"/>
      <w:pStyle w:val="20"/>
      <w:lvlText w:val="%1."/>
      <w:lvlJc w:val="left"/>
      <w:pPr>
        <w:tabs>
          <w:tab w:val="left" w:pos="780"/>
        </w:tabs>
        <w:ind w:left="780" w:hanging="360"/>
      </w:pPr>
    </w:lvl>
  </w:abstractNum>
  <w:abstractNum w:abstractNumId="8" w15:restartNumberingAfterBreak="0">
    <w:nsid w:val="00000014"/>
    <w:multiLevelType w:val="multilevel"/>
    <w:tmpl w:val="00000014"/>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5"/>
    <w:multiLevelType w:val="singleLevel"/>
    <w:tmpl w:val="00000015"/>
    <w:lvl w:ilvl="0">
      <w:start w:val="1"/>
      <w:numFmt w:val="bullet"/>
      <w:pStyle w:val="a2"/>
      <w:lvlText w:val=""/>
      <w:lvlJc w:val="left"/>
      <w:pPr>
        <w:tabs>
          <w:tab w:val="left" w:pos="360"/>
        </w:tabs>
        <w:ind w:left="360" w:hanging="360"/>
      </w:pPr>
      <w:rPr>
        <w:rFonts w:ascii="Wingdings" w:hAnsi="Wingdings" w:hint="default"/>
      </w:rPr>
    </w:lvl>
  </w:abstractNum>
  <w:abstractNum w:abstractNumId="10" w15:restartNumberingAfterBreak="0">
    <w:nsid w:val="00000019"/>
    <w:multiLevelType w:val="multilevel"/>
    <w:tmpl w:val="00000019"/>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0000001B"/>
    <w:multiLevelType w:val="multilevel"/>
    <w:tmpl w:val="0000001B"/>
    <w:lvl w:ilvl="0">
      <w:start w:val="8"/>
      <w:numFmt w:val="decimal"/>
      <w:pStyle w:val="CharCharCharCharChar"/>
      <w:lvlText w:val="%1."/>
      <w:lvlJc w:val="left"/>
      <w:pPr>
        <w:tabs>
          <w:tab w:val="left" w:pos="425"/>
        </w:tabs>
        <w:ind w:left="425" w:hanging="425"/>
      </w:pPr>
      <w:rPr>
        <w:rFonts w:hint="eastAsia"/>
      </w:rPr>
    </w:lvl>
    <w:lvl w:ilvl="1">
      <w:start w:val="1"/>
      <w:numFmt w:val="decimal"/>
      <w:lvlText w:val="%1.%2."/>
      <w:lvlJc w:val="left"/>
      <w:pPr>
        <w:tabs>
          <w:tab w:val="left" w:pos="747"/>
        </w:tabs>
        <w:ind w:left="747" w:hanging="567"/>
      </w:pPr>
      <w:rPr>
        <w:rFonts w:hint="eastAsia"/>
      </w:rPr>
    </w:lvl>
    <w:lvl w:ilvl="2">
      <w:start w:val="1"/>
      <w:numFmt w:val="decimal"/>
      <w:pStyle w:val="StyleHeading3h3Heading3-oldLevel3HeadH3level3PIM3se"/>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0000001D"/>
    <w:multiLevelType w:val="multilevel"/>
    <w:tmpl w:val="0000001D"/>
    <w:lvl w:ilvl="0">
      <w:start w:val="1"/>
      <w:numFmt w:val="chineseCountingThousand"/>
      <w:pStyle w:val="4"/>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00001E"/>
    <w:multiLevelType w:val="singleLevel"/>
    <w:tmpl w:val="0000001E"/>
    <w:lvl w:ilvl="0">
      <w:start w:val="1"/>
      <w:numFmt w:val="bullet"/>
      <w:pStyle w:val="40"/>
      <w:lvlText w:val=""/>
      <w:lvlJc w:val="left"/>
      <w:pPr>
        <w:tabs>
          <w:tab w:val="left" w:pos="1620"/>
        </w:tabs>
        <w:ind w:left="1620" w:hanging="360"/>
      </w:pPr>
      <w:rPr>
        <w:rFonts w:ascii="Wingdings" w:hAnsi="Wingdings" w:hint="default"/>
      </w:rPr>
    </w:lvl>
  </w:abstractNum>
  <w:abstractNum w:abstractNumId="14" w15:restartNumberingAfterBreak="0">
    <w:nsid w:val="00000029"/>
    <w:multiLevelType w:val="multilevel"/>
    <w:tmpl w:val="00000029"/>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000002B"/>
    <w:multiLevelType w:val="singleLevel"/>
    <w:tmpl w:val="0000002B"/>
    <w:lvl w:ilvl="0">
      <w:start w:val="1"/>
      <w:numFmt w:val="bullet"/>
      <w:pStyle w:val="3"/>
      <w:lvlText w:val=""/>
      <w:lvlJc w:val="left"/>
      <w:pPr>
        <w:tabs>
          <w:tab w:val="left" w:pos="1200"/>
        </w:tabs>
        <w:ind w:left="1200" w:hanging="360"/>
      </w:pPr>
      <w:rPr>
        <w:rFonts w:ascii="Wingdings" w:hAnsi="Wingdings" w:hint="default"/>
      </w:rPr>
    </w:lvl>
  </w:abstractNum>
  <w:abstractNum w:abstractNumId="16" w15:restartNumberingAfterBreak="0">
    <w:nsid w:val="07E87E7D"/>
    <w:multiLevelType w:val="multilevel"/>
    <w:tmpl w:val="CB6685A6"/>
    <w:lvl w:ilvl="0">
      <w:start w:val="1"/>
      <w:numFmt w:val="decimal"/>
      <w:lvlText w:val="%1、"/>
      <w:lvlJc w:val="left"/>
      <w:pPr>
        <w:ind w:left="600" w:hanging="60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2040" w:hanging="1080"/>
      </w:pPr>
      <w:rPr>
        <w:rFonts w:hint="default"/>
      </w:rPr>
    </w:lvl>
    <w:lvl w:ilvl="3">
      <w:start w:val="1"/>
      <w:numFmt w:val="decimal"/>
      <w:lvlText w:val="%1、%2、%3.%4."/>
      <w:lvlJc w:val="left"/>
      <w:pPr>
        <w:ind w:left="2880" w:hanging="144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17" w15:restartNumberingAfterBreak="0">
    <w:nsid w:val="106C47A2"/>
    <w:multiLevelType w:val="singleLevel"/>
    <w:tmpl w:val="106C47A2"/>
    <w:lvl w:ilvl="0">
      <w:start w:val="1"/>
      <w:numFmt w:val="decimal"/>
      <w:lvlText w:val="%1."/>
      <w:lvlJc w:val="left"/>
      <w:pPr>
        <w:tabs>
          <w:tab w:val="num" w:pos="312"/>
        </w:tabs>
      </w:pPr>
    </w:lvl>
  </w:abstractNum>
  <w:abstractNum w:abstractNumId="18" w15:restartNumberingAfterBreak="0">
    <w:nsid w:val="170552E4"/>
    <w:multiLevelType w:val="hybridMultilevel"/>
    <w:tmpl w:val="7748A286"/>
    <w:lvl w:ilvl="0" w:tplc="E482DA40">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9"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18D7AD5"/>
    <w:multiLevelType w:val="multilevel"/>
    <w:tmpl w:val="418D7AD5"/>
    <w:lvl w:ilvl="0">
      <w:start w:val="1"/>
      <w:numFmt w:val="japaneseCounting"/>
      <w:lvlText w:val="第%1条"/>
      <w:lvlJc w:val="left"/>
      <w:pPr>
        <w:ind w:left="1260" w:hanging="7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44C4DE07"/>
    <w:multiLevelType w:val="singleLevel"/>
    <w:tmpl w:val="44C4DE07"/>
    <w:lvl w:ilvl="0">
      <w:start w:val="4"/>
      <w:numFmt w:val="chineseCounting"/>
      <w:suff w:val="space"/>
      <w:lvlText w:val="第%1章"/>
      <w:lvlJc w:val="left"/>
      <w:rPr>
        <w:rFonts w:hint="eastAsia"/>
      </w:rPr>
    </w:lvl>
  </w:abstractNum>
  <w:abstractNum w:abstractNumId="22" w15:restartNumberingAfterBreak="0">
    <w:nsid w:val="4AF45BD3"/>
    <w:multiLevelType w:val="singleLevel"/>
    <w:tmpl w:val="4AF45BD3"/>
    <w:lvl w:ilvl="0">
      <w:start w:val="1"/>
      <w:numFmt w:val="chineseCounting"/>
      <w:suff w:val="nothing"/>
      <w:lvlText w:val="%1、"/>
      <w:lvlJc w:val="left"/>
      <w:rPr>
        <w:rFonts w:hint="eastAsia"/>
      </w:rPr>
    </w:lvl>
  </w:abstractNum>
  <w:num w:numId="1" w16cid:durableId="915439202">
    <w:abstractNumId w:val="12"/>
  </w:num>
  <w:num w:numId="2" w16cid:durableId="239606631">
    <w:abstractNumId w:val="7"/>
  </w:num>
  <w:num w:numId="3" w16cid:durableId="272400274">
    <w:abstractNumId w:val="13"/>
  </w:num>
  <w:num w:numId="4" w16cid:durableId="1237057975">
    <w:abstractNumId w:val="15"/>
  </w:num>
  <w:num w:numId="5" w16cid:durableId="1660379122">
    <w:abstractNumId w:val="3"/>
  </w:num>
  <w:num w:numId="6" w16cid:durableId="1244024918">
    <w:abstractNumId w:val="19"/>
  </w:num>
  <w:num w:numId="7" w16cid:durableId="1262839154">
    <w:abstractNumId w:val="2"/>
  </w:num>
  <w:num w:numId="8" w16cid:durableId="1385717181">
    <w:abstractNumId w:val="9"/>
  </w:num>
  <w:num w:numId="9" w16cid:durableId="1918396363">
    <w:abstractNumId w:val="11"/>
  </w:num>
  <w:num w:numId="10" w16cid:durableId="1988439111">
    <w:abstractNumId w:val="14"/>
  </w:num>
  <w:num w:numId="11" w16cid:durableId="325016702">
    <w:abstractNumId w:val="4"/>
  </w:num>
  <w:num w:numId="12" w16cid:durableId="711346150">
    <w:abstractNumId w:val="1"/>
  </w:num>
  <w:num w:numId="13" w16cid:durableId="2018191949">
    <w:abstractNumId w:val="5"/>
  </w:num>
  <w:num w:numId="14" w16cid:durableId="458379941">
    <w:abstractNumId w:val="8"/>
  </w:num>
  <w:num w:numId="15" w16cid:durableId="768502042">
    <w:abstractNumId w:val="6"/>
  </w:num>
  <w:num w:numId="16" w16cid:durableId="688680209">
    <w:abstractNumId w:val="10"/>
  </w:num>
  <w:num w:numId="17" w16cid:durableId="1306544063">
    <w:abstractNumId w:val="0"/>
  </w:num>
  <w:num w:numId="18" w16cid:durableId="158348943">
    <w:abstractNumId w:val="21"/>
  </w:num>
  <w:num w:numId="19" w16cid:durableId="1967738701">
    <w:abstractNumId w:val="20"/>
  </w:num>
  <w:num w:numId="20" w16cid:durableId="69624104">
    <w:abstractNumId w:val="22"/>
  </w:num>
  <w:num w:numId="21" w16cid:durableId="767966395">
    <w:abstractNumId w:val="17"/>
  </w:num>
  <w:num w:numId="22" w16cid:durableId="1313605580">
    <w:abstractNumId w:val="16"/>
  </w:num>
  <w:num w:numId="23" w16cid:durableId="4690591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efaultTabStop w:val="280"/>
  <w:drawingGridHorizontalSpacing w:val="140"/>
  <w:drawingGridVerticalSpacing w:val="381"/>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U1ZDc0MDZmNjc2MDAwZTc3YjYzM2JlZmNiYzFjYmYifQ=="/>
  </w:docVars>
  <w:rsids>
    <w:rsidRoot w:val="00A24429"/>
    <w:rsid w:val="000009F3"/>
    <w:rsid w:val="00001D0F"/>
    <w:rsid w:val="0000221B"/>
    <w:rsid w:val="00002B9D"/>
    <w:rsid w:val="000055C9"/>
    <w:rsid w:val="00005E47"/>
    <w:rsid w:val="000063B7"/>
    <w:rsid w:val="000139E4"/>
    <w:rsid w:val="000207F4"/>
    <w:rsid w:val="0002100C"/>
    <w:rsid w:val="0002346F"/>
    <w:rsid w:val="0002347D"/>
    <w:rsid w:val="0002354B"/>
    <w:rsid w:val="00023C6D"/>
    <w:rsid w:val="00023E9D"/>
    <w:rsid w:val="00025F17"/>
    <w:rsid w:val="00026263"/>
    <w:rsid w:val="000264A3"/>
    <w:rsid w:val="000267BE"/>
    <w:rsid w:val="00026B27"/>
    <w:rsid w:val="00027109"/>
    <w:rsid w:val="00027C29"/>
    <w:rsid w:val="00027C36"/>
    <w:rsid w:val="00031176"/>
    <w:rsid w:val="000315DD"/>
    <w:rsid w:val="00031B52"/>
    <w:rsid w:val="00031F45"/>
    <w:rsid w:val="00032101"/>
    <w:rsid w:val="00032AB2"/>
    <w:rsid w:val="0003301C"/>
    <w:rsid w:val="000334A1"/>
    <w:rsid w:val="000344AE"/>
    <w:rsid w:val="000346CD"/>
    <w:rsid w:val="0003515B"/>
    <w:rsid w:val="0003530B"/>
    <w:rsid w:val="00035567"/>
    <w:rsid w:val="00035B2A"/>
    <w:rsid w:val="000361B7"/>
    <w:rsid w:val="0003638A"/>
    <w:rsid w:val="00036771"/>
    <w:rsid w:val="00036778"/>
    <w:rsid w:val="00037964"/>
    <w:rsid w:val="00040921"/>
    <w:rsid w:val="00041101"/>
    <w:rsid w:val="0004166E"/>
    <w:rsid w:val="00041FD8"/>
    <w:rsid w:val="00042D38"/>
    <w:rsid w:val="00043143"/>
    <w:rsid w:val="000434AF"/>
    <w:rsid w:val="000441D5"/>
    <w:rsid w:val="000441E2"/>
    <w:rsid w:val="00044948"/>
    <w:rsid w:val="00044970"/>
    <w:rsid w:val="00044A23"/>
    <w:rsid w:val="000451E3"/>
    <w:rsid w:val="000457B3"/>
    <w:rsid w:val="0004599E"/>
    <w:rsid w:val="00045AEC"/>
    <w:rsid w:val="00046067"/>
    <w:rsid w:val="0004613D"/>
    <w:rsid w:val="00046AEC"/>
    <w:rsid w:val="00046B1E"/>
    <w:rsid w:val="0005044C"/>
    <w:rsid w:val="00050937"/>
    <w:rsid w:val="0005220E"/>
    <w:rsid w:val="00053233"/>
    <w:rsid w:val="00053EBE"/>
    <w:rsid w:val="00054146"/>
    <w:rsid w:val="000547F0"/>
    <w:rsid w:val="00056D91"/>
    <w:rsid w:val="00057186"/>
    <w:rsid w:val="0005725E"/>
    <w:rsid w:val="00057A03"/>
    <w:rsid w:val="00061698"/>
    <w:rsid w:val="00065E94"/>
    <w:rsid w:val="00066D6B"/>
    <w:rsid w:val="00070469"/>
    <w:rsid w:val="000715A4"/>
    <w:rsid w:val="000721FE"/>
    <w:rsid w:val="00072A94"/>
    <w:rsid w:val="00072C8B"/>
    <w:rsid w:val="00073E79"/>
    <w:rsid w:val="0007408D"/>
    <w:rsid w:val="000741C0"/>
    <w:rsid w:val="0007447B"/>
    <w:rsid w:val="00074BEC"/>
    <w:rsid w:val="00075AED"/>
    <w:rsid w:val="00075C65"/>
    <w:rsid w:val="00075EE1"/>
    <w:rsid w:val="000760C9"/>
    <w:rsid w:val="00076B63"/>
    <w:rsid w:val="0007721B"/>
    <w:rsid w:val="00077B38"/>
    <w:rsid w:val="00080185"/>
    <w:rsid w:val="00081278"/>
    <w:rsid w:val="000812B5"/>
    <w:rsid w:val="000816F0"/>
    <w:rsid w:val="000834EB"/>
    <w:rsid w:val="0008541B"/>
    <w:rsid w:val="000863CD"/>
    <w:rsid w:val="000865AB"/>
    <w:rsid w:val="00087A40"/>
    <w:rsid w:val="00087E87"/>
    <w:rsid w:val="000901C3"/>
    <w:rsid w:val="0009037D"/>
    <w:rsid w:val="0009068A"/>
    <w:rsid w:val="000906E2"/>
    <w:rsid w:val="00090CEA"/>
    <w:rsid w:val="000912B5"/>
    <w:rsid w:val="0009158F"/>
    <w:rsid w:val="00091611"/>
    <w:rsid w:val="00091D29"/>
    <w:rsid w:val="00093587"/>
    <w:rsid w:val="0009401E"/>
    <w:rsid w:val="000959C9"/>
    <w:rsid w:val="000963BB"/>
    <w:rsid w:val="000976BF"/>
    <w:rsid w:val="000979CA"/>
    <w:rsid w:val="000A0B9E"/>
    <w:rsid w:val="000A0DC3"/>
    <w:rsid w:val="000A1BF9"/>
    <w:rsid w:val="000B1170"/>
    <w:rsid w:val="000B1417"/>
    <w:rsid w:val="000B1859"/>
    <w:rsid w:val="000B1931"/>
    <w:rsid w:val="000B1AA9"/>
    <w:rsid w:val="000B32DC"/>
    <w:rsid w:val="000B3353"/>
    <w:rsid w:val="000B4836"/>
    <w:rsid w:val="000B4880"/>
    <w:rsid w:val="000B4F5A"/>
    <w:rsid w:val="000B4FAD"/>
    <w:rsid w:val="000B56F8"/>
    <w:rsid w:val="000B603B"/>
    <w:rsid w:val="000B6051"/>
    <w:rsid w:val="000B619C"/>
    <w:rsid w:val="000B63EB"/>
    <w:rsid w:val="000C1526"/>
    <w:rsid w:val="000C1584"/>
    <w:rsid w:val="000C17BF"/>
    <w:rsid w:val="000C2012"/>
    <w:rsid w:val="000C210A"/>
    <w:rsid w:val="000C27FF"/>
    <w:rsid w:val="000C2FDB"/>
    <w:rsid w:val="000C39F5"/>
    <w:rsid w:val="000C3D41"/>
    <w:rsid w:val="000C4E8B"/>
    <w:rsid w:val="000C4F08"/>
    <w:rsid w:val="000C5073"/>
    <w:rsid w:val="000C52D6"/>
    <w:rsid w:val="000D05B1"/>
    <w:rsid w:val="000D083B"/>
    <w:rsid w:val="000D1EB2"/>
    <w:rsid w:val="000D2ADE"/>
    <w:rsid w:val="000D2FF1"/>
    <w:rsid w:val="000D3F1E"/>
    <w:rsid w:val="000D44DF"/>
    <w:rsid w:val="000D5970"/>
    <w:rsid w:val="000D7567"/>
    <w:rsid w:val="000E1166"/>
    <w:rsid w:val="000E1432"/>
    <w:rsid w:val="000E2501"/>
    <w:rsid w:val="000E2555"/>
    <w:rsid w:val="000E312F"/>
    <w:rsid w:val="000E3DDE"/>
    <w:rsid w:val="000E4244"/>
    <w:rsid w:val="000E552D"/>
    <w:rsid w:val="000E589F"/>
    <w:rsid w:val="000E5A40"/>
    <w:rsid w:val="000E5C7A"/>
    <w:rsid w:val="000E6DF3"/>
    <w:rsid w:val="000E7682"/>
    <w:rsid w:val="000F0B4F"/>
    <w:rsid w:val="000F1A62"/>
    <w:rsid w:val="000F37F9"/>
    <w:rsid w:val="000F3C77"/>
    <w:rsid w:val="000F61AA"/>
    <w:rsid w:val="000F635A"/>
    <w:rsid w:val="001003A0"/>
    <w:rsid w:val="001007B5"/>
    <w:rsid w:val="00102941"/>
    <w:rsid w:val="00104020"/>
    <w:rsid w:val="00104967"/>
    <w:rsid w:val="001051D9"/>
    <w:rsid w:val="00105BEA"/>
    <w:rsid w:val="00106C33"/>
    <w:rsid w:val="0010785C"/>
    <w:rsid w:val="00110500"/>
    <w:rsid w:val="001139D3"/>
    <w:rsid w:val="00113D9C"/>
    <w:rsid w:val="00113DF5"/>
    <w:rsid w:val="00114559"/>
    <w:rsid w:val="00114741"/>
    <w:rsid w:val="00114A63"/>
    <w:rsid w:val="00114FB1"/>
    <w:rsid w:val="00115B99"/>
    <w:rsid w:val="00116F75"/>
    <w:rsid w:val="001176CA"/>
    <w:rsid w:val="0012010D"/>
    <w:rsid w:val="001236AB"/>
    <w:rsid w:val="00123F6B"/>
    <w:rsid w:val="001251BE"/>
    <w:rsid w:val="001255A3"/>
    <w:rsid w:val="00125EE6"/>
    <w:rsid w:val="001267FA"/>
    <w:rsid w:val="00127A32"/>
    <w:rsid w:val="00127CB4"/>
    <w:rsid w:val="001303C4"/>
    <w:rsid w:val="00130AD8"/>
    <w:rsid w:val="00130BA8"/>
    <w:rsid w:val="00130D2F"/>
    <w:rsid w:val="0013179A"/>
    <w:rsid w:val="001322DE"/>
    <w:rsid w:val="00133151"/>
    <w:rsid w:val="00135D6B"/>
    <w:rsid w:val="001379CD"/>
    <w:rsid w:val="00137E3B"/>
    <w:rsid w:val="0014018E"/>
    <w:rsid w:val="00140C1D"/>
    <w:rsid w:val="00141F6F"/>
    <w:rsid w:val="00141FBD"/>
    <w:rsid w:val="0014276C"/>
    <w:rsid w:val="0014289A"/>
    <w:rsid w:val="00142BE7"/>
    <w:rsid w:val="00144C55"/>
    <w:rsid w:val="0014503C"/>
    <w:rsid w:val="00145650"/>
    <w:rsid w:val="00146E5F"/>
    <w:rsid w:val="001519F5"/>
    <w:rsid w:val="00151B30"/>
    <w:rsid w:val="001530AC"/>
    <w:rsid w:val="001532AB"/>
    <w:rsid w:val="00153578"/>
    <w:rsid w:val="00153AA5"/>
    <w:rsid w:val="0015600C"/>
    <w:rsid w:val="001561E8"/>
    <w:rsid w:val="001564BB"/>
    <w:rsid w:val="001566FD"/>
    <w:rsid w:val="001578C7"/>
    <w:rsid w:val="00157977"/>
    <w:rsid w:val="0016071D"/>
    <w:rsid w:val="00160BFB"/>
    <w:rsid w:val="00161922"/>
    <w:rsid w:val="00164D83"/>
    <w:rsid w:val="00165D22"/>
    <w:rsid w:val="00166961"/>
    <w:rsid w:val="00167CCB"/>
    <w:rsid w:val="00170214"/>
    <w:rsid w:val="00170AEA"/>
    <w:rsid w:val="00171E0C"/>
    <w:rsid w:val="00171E7A"/>
    <w:rsid w:val="00173DED"/>
    <w:rsid w:val="00173F4C"/>
    <w:rsid w:val="00174EC0"/>
    <w:rsid w:val="001761DC"/>
    <w:rsid w:val="001776CB"/>
    <w:rsid w:val="001777BB"/>
    <w:rsid w:val="0018012C"/>
    <w:rsid w:val="001802DC"/>
    <w:rsid w:val="00180A5F"/>
    <w:rsid w:val="00181A5A"/>
    <w:rsid w:val="00181E1F"/>
    <w:rsid w:val="0018338A"/>
    <w:rsid w:val="0018409A"/>
    <w:rsid w:val="00185840"/>
    <w:rsid w:val="00185F19"/>
    <w:rsid w:val="00192749"/>
    <w:rsid w:val="00192B14"/>
    <w:rsid w:val="00194C09"/>
    <w:rsid w:val="00195430"/>
    <w:rsid w:val="001955A8"/>
    <w:rsid w:val="00195D01"/>
    <w:rsid w:val="00195F34"/>
    <w:rsid w:val="0019606C"/>
    <w:rsid w:val="0019655F"/>
    <w:rsid w:val="00196F5A"/>
    <w:rsid w:val="001971AB"/>
    <w:rsid w:val="001A05E4"/>
    <w:rsid w:val="001A12E5"/>
    <w:rsid w:val="001A28F3"/>
    <w:rsid w:val="001A30F8"/>
    <w:rsid w:val="001A3904"/>
    <w:rsid w:val="001A55BF"/>
    <w:rsid w:val="001A5807"/>
    <w:rsid w:val="001A648F"/>
    <w:rsid w:val="001A6E11"/>
    <w:rsid w:val="001A711F"/>
    <w:rsid w:val="001A7374"/>
    <w:rsid w:val="001A7671"/>
    <w:rsid w:val="001A79EC"/>
    <w:rsid w:val="001A7E72"/>
    <w:rsid w:val="001B2303"/>
    <w:rsid w:val="001B280A"/>
    <w:rsid w:val="001B3E54"/>
    <w:rsid w:val="001B4BFF"/>
    <w:rsid w:val="001B4DFC"/>
    <w:rsid w:val="001B4FC6"/>
    <w:rsid w:val="001B7EBA"/>
    <w:rsid w:val="001B7EEA"/>
    <w:rsid w:val="001C12CB"/>
    <w:rsid w:val="001C15D6"/>
    <w:rsid w:val="001C4150"/>
    <w:rsid w:val="001C47DC"/>
    <w:rsid w:val="001C4B6B"/>
    <w:rsid w:val="001C593C"/>
    <w:rsid w:val="001C6D2F"/>
    <w:rsid w:val="001C6FB3"/>
    <w:rsid w:val="001D1181"/>
    <w:rsid w:val="001D13BB"/>
    <w:rsid w:val="001D1DC5"/>
    <w:rsid w:val="001D355F"/>
    <w:rsid w:val="001D49ED"/>
    <w:rsid w:val="001D59B3"/>
    <w:rsid w:val="001D5C73"/>
    <w:rsid w:val="001D5FA1"/>
    <w:rsid w:val="001D6349"/>
    <w:rsid w:val="001D7158"/>
    <w:rsid w:val="001D73BB"/>
    <w:rsid w:val="001D7D9B"/>
    <w:rsid w:val="001E0108"/>
    <w:rsid w:val="001E0469"/>
    <w:rsid w:val="001E0C6F"/>
    <w:rsid w:val="001E0E67"/>
    <w:rsid w:val="001E2287"/>
    <w:rsid w:val="001E26C7"/>
    <w:rsid w:val="001E321C"/>
    <w:rsid w:val="001E359F"/>
    <w:rsid w:val="001E3DE4"/>
    <w:rsid w:val="001E4B5A"/>
    <w:rsid w:val="001E5235"/>
    <w:rsid w:val="001E67F5"/>
    <w:rsid w:val="001E7C3D"/>
    <w:rsid w:val="001E7F91"/>
    <w:rsid w:val="001E7FF4"/>
    <w:rsid w:val="001F0ADB"/>
    <w:rsid w:val="001F2939"/>
    <w:rsid w:val="001F2BA8"/>
    <w:rsid w:val="001F38B2"/>
    <w:rsid w:val="001F3D39"/>
    <w:rsid w:val="001F63CF"/>
    <w:rsid w:val="001F641B"/>
    <w:rsid w:val="001F6902"/>
    <w:rsid w:val="001F6C85"/>
    <w:rsid w:val="001F789A"/>
    <w:rsid w:val="00200FB4"/>
    <w:rsid w:val="00201573"/>
    <w:rsid w:val="0020198E"/>
    <w:rsid w:val="00202746"/>
    <w:rsid w:val="00203227"/>
    <w:rsid w:val="00203CA3"/>
    <w:rsid w:val="00204672"/>
    <w:rsid w:val="002046CC"/>
    <w:rsid w:val="00204FFF"/>
    <w:rsid w:val="00205484"/>
    <w:rsid w:val="00205DCD"/>
    <w:rsid w:val="002104C9"/>
    <w:rsid w:val="00210D33"/>
    <w:rsid w:val="00210F04"/>
    <w:rsid w:val="002121C5"/>
    <w:rsid w:val="002124AB"/>
    <w:rsid w:val="00212D1E"/>
    <w:rsid w:val="00212E12"/>
    <w:rsid w:val="00212F4C"/>
    <w:rsid w:val="002133F7"/>
    <w:rsid w:val="00213847"/>
    <w:rsid w:val="00214048"/>
    <w:rsid w:val="002156C1"/>
    <w:rsid w:val="00215E46"/>
    <w:rsid w:val="00216239"/>
    <w:rsid w:val="00216383"/>
    <w:rsid w:val="002163E6"/>
    <w:rsid w:val="0021765C"/>
    <w:rsid w:val="00217708"/>
    <w:rsid w:val="002178DF"/>
    <w:rsid w:val="0021796A"/>
    <w:rsid w:val="00217C2D"/>
    <w:rsid w:val="00220A32"/>
    <w:rsid w:val="00220C8E"/>
    <w:rsid w:val="00222717"/>
    <w:rsid w:val="002235D2"/>
    <w:rsid w:val="0022364F"/>
    <w:rsid w:val="00224C07"/>
    <w:rsid w:val="00225C0F"/>
    <w:rsid w:val="00225C55"/>
    <w:rsid w:val="00226314"/>
    <w:rsid w:val="00227F29"/>
    <w:rsid w:val="00230B76"/>
    <w:rsid w:val="00230BBB"/>
    <w:rsid w:val="00231051"/>
    <w:rsid w:val="0023286C"/>
    <w:rsid w:val="002332E2"/>
    <w:rsid w:val="00234190"/>
    <w:rsid w:val="00235830"/>
    <w:rsid w:val="00235D70"/>
    <w:rsid w:val="00236C6E"/>
    <w:rsid w:val="0023748E"/>
    <w:rsid w:val="0024084C"/>
    <w:rsid w:val="00241918"/>
    <w:rsid w:val="00241C22"/>
    <w:rsid w:val="00241E3D"/>
    <w:rsid w:val="00242540"/>
    <w:rsid w:val="002426C3"/>
    <w:rsid w:val="00242B46"/>
    <w:rsid w:val="00244838"/>
    <w:rsid w:val="00245607"/>
    <w:rsid w:val="00246145"/>
    <w:rsid w:val="002463AB"/>
    <w:rsid w:val="00246489"/>
    <w:rsid w:val="00246521"/>
    <w:rsid w:val="00246FC7"/>
    <w:rsid w:val="0025160B"/>
    <w:rsid w:val="002519D3"/>
    <w:rsid w:val="00252F51"/>
    <w:rsid w:val="002548EB"/>
    <w:rsid w:val="00254B0A"/>
    <w:rsid w:val="00256AA5"/>
    <w:rsid w:val="00256EEE"/>
    <w:rsid w:val="00257A89"/>
    <w:rsid w:val="0026212C"/>
    <w:rsid w:val="00262142"/>
    <w:rsid w:val="00262EF9"/>
    <w:rsid w:val="00263B7C"/>
    <w:rsid w:val="0026420C"/>
    <w:rsid w:val="002648EB"/>
    <w:rsid w:val="0026583B"/>
    <w:rsid w:val="00266387"/>
    <w:rsid w:val="002663ED"/>
    <w:rsid w:val="00266AA9"/>
    <w:rsid w:val="00270D15"/>
    <w:rsid w:val="0027215A"/>
    <w:rsid w:val="00272AF9"/>
    <w:rsid w:val="00272CF2"/>
    <w:rsid w:val="00273437"/>
    <w:rsid w:val="00273C1F"/>
    <w:rsid w:val="00273D59"/>
    <w:rsid w:val="00273EE6"/>
    <w:rsid w:val="00274983"/>
    <w:rsid w:val="00275B37"/>
    <w:rsid w:val="00275F5D"/>
    <w:rsid w:val="002764A2"/>
    <w:rsid w:val="002767EA"/>
    <w:rsid w:val="00280454"/>
    <w:rsid w:val="00280D05"/>
    <w:rsid w:val="00281556"/>
    <w:rsid w:val="00281AFA"/>
    <w:rsid w:val="002834E0"/>
    <w:rsid w:val="00283BE0"/>
    <w:rsid w:val="00285F2F"/>
    <w:rsid w:val="00286A04"/>
    <w:rsid w:val="00286C76"/>
    <w:rsid w:val="00286F9F"/>
    <w:rsid w:val="00287890"/>
    <w:rsid w:val="00287A6A"/>
    <w:rsid w:val="00287B2E"/>
    <w:rsid w:val="0029014C"/>
    <w:rsid w:val="00290394"/>
    <w:rsid w:val="002906CA"/>
    <w:rsid w:val="00290FEA"/>
    <w:rsid w:val="00292147"/>
    <w:rsid w:val="00292EBC"/>
    <w:rsid w:val="002930F5"/>
    <w:rsid w:val="0029355A"/>
    <w:rsid w:val="00293579"/>
    <w:rsid w:val="00295DD4"/>
    <w:rsid w:val="00296147"/>
    <w:rsid w:val="00297368"/>
    <w:rsid w:val="00297990"/>
    <w:rsid w:val="00297FE7"/>
    <w:rsid w:val="002A106F"/>
    <w:rsid w:val="002A3150"/>
    <w:rsid w:val="002A3F63"/>
    <w:rsid w:val="002A50F7"/>
    <w:rsid w:val="002A56C3"/>
    <w:rsid w:val="002A69B9"/>
    <w:rsid w:val="002A7A41"/>
    <w:rsid w:val="002A7F60"/>
    <w:rsid w:val="002B04B8"/>
    <w:rsid w:val="002B224A"/>
    <w:rsid w:val="002B25F1"/>
    <w:rsid w:val="002B507A"/>
    <w:rsid w:val="002B6F5B"/>
    <w:rsid w:val="002B7617"/>
    <w:rsid w:val="002B7AE7"/>
    <w:rsid w:val="002B7FAD"/>
    <w:rsid w:val="002C08C4"/>
    <w:rsid w:val="002C13D8"/>
    <w:rsid w:val="002C142C"/>
    <w:rsid w:val="002C23A2"/>
    <w:rsid w:val="002C2824"/>
    <w:rsid w:val="002C3421"/>
    <w:rsid w:val="002C4483"/>
    <w:rsid w:val="002C724B"/>
    <w:rsid w:val="002C7C48"/>
    <w:rsid w:val="002D0023"/>
    <w:rsid w:val="002D04DE"/>
    <w:rsid w:val="002D1773"/>
    <w:rsid w:val="002D1999"/>
    <w:rsid w:val="002D2636"/>
    <w:rsid w:val="002D2EF8"/>
    <w:rsid w:val="002D4BE1"/>
    <w:rsid w:val="002D53DC"/>
    <w:rsid w:val="002D5431"/>
    <w:rsid w:val="002D74DB"/>
    <w:rsid w:val="002E0A2B"/>
    <w:rsid w:val="002E12A5"/>
    <w:rsid w:val="002E2360"/>
    <w:rsid w:val="002E2F6E"/>
    <w:rsid w:val="002E4665"/>
    <w:rsid w:val="002E6311"/>
    <w:rsid w:val="002E68D8"/>
    <w:rsid w:val="002E6E51"/>
    <w:rsid w:val="002E6E53"/>
    <w:rsid w:val="002F076C"/>
    <w:rsid w:val="002F0A23"/>
    <w:rsid w:val="002F0C15"/>
    <w:rsid w:val="002F110E"/>
    <w:rsid w:val="002F1B1F"/>
    <w:rsid w:val="002F4853"/>
    <w:rsid w:val="002F4A40"/>
    <w:rsid w:val="002F62A5"/>
    <w:rsid w:val="002F6786"/>
    <w:rsid w:val="002F7AE5"/>
    <w:rsid w:val="002F7E77"/>
    <w:rsid w:val="00300494"/>
    <w:rsid w:val="003004D8"/>
    <w:rsid w:val="0030135B"/>
    <w:rsid w:val="003013D8"/>
    <w:rsid w:val="003014D9"/>
    <w:rsid w:val="003015D6"/>
    <w:rsid w:val="0030160C"/>
    <w:rsid w:val="003016C1"/>
    <w:rsid w:val="003026FF"/>
    <w:rsid w:val="003027B9"/>
    <w:rsid w:val="00302D00"/>
    <w:rsid w:val="00303535"/>
    <w:rsid w:val="00307CC9"/>
    <w:rsid w:val="00310A41"/>
    <w:rsid w:val="00310C5C"/>
    <w:rsid w:val="003113E9"/>
    <w:rsid w:val="00311622"/>
    <w:rsid w:val="00311EC1"/>
    <w:rsid w:val="00311F4D"/>
    <w:rsid w:val="00312369"/>
    <w:rsid w:val="00312565"/>
    <w:rsid w:val="0031367B"/>
    <w:rsid w:val="00313D7B"/>
    <w:rsid w:val="00315D53"/>
    <w:rsid w:val="00316E13"/>
    <w:rsid w:val="003172E1"/>
    <w:rsid w:val="00317914"/>
    <w:rsid w:val="00320015"/>
    <w:rsid w:val="00322FBF"/>
    <w:rsid w:val="00323663"/>
    <w:rsid w:val="00323A3F"/>
    <w:rsid w:val="00323CC4"/>
    <w:rsid w:val="00323D05"/>
    <w:rsid w:val="00323E9B"/>
    <w:rsid w:val="0032421A"/>
    <w:rsid w:val="0032424D"/>
    <w:rsid w:val="00324EC3"/>
    <w:rsid w:val="003251E6"/>
    <w:rsid w:val="00325962"/>
    <w:rsid w:val="00326BE8"/>
    <w:rsid w:val="00327687"/>
    <w:rsid w:val="00327F48"/>
    <w:rsid w:val="003307D8"/>
    <w:rsid w:val="00330BBC"/>
    <w:rsid w:val="00333E2A"/>
    <w:rsid w:val="00334B55"/>
    <w:rsid w:val="00336EBA"/>
    <w:rsid w:val="00337BE1"/>
    <w:rsid w:val="00340492"/>
    <w:rsid w:val="00340D06"/>
    <w:rsid w:val="00341173"/>
    <w:rsid w:val="00342224"/>
    <w:rsid w:val="003427CB"/>
    <w:rsid w:val="0034468A"/>
    <w:rsid w:val="003447D4"/>
    <w:rsid w:val="0034492E"/>
    <w:rsid w:val="003461B4"/>
    <w:rsid w:val="003464A0"/>
    <w:rsid w:val="0034701D"/>
    <w:rsid w:val="00350FCE"/>
    <w:rsid w:val="003512DC"/>
    <w:rsid w:val="003518B4"/>
    <w:rsid w:val="00352C35"/>
    <w:rsid w:val="00353CFB"/>
    <w:rsid w:val="003540BF"/>
    <w:rsid w:val="0035602F"/>
    <w:rsid w:val="0035660B"/>
    <w:rsid w:val="0035674B"/>
    <w:rsid w:val="00357036"/>
    <w:rsid w:val="00357D30"/>
    <w:rsid w:val="00362062"/>
    <w:rsid w:val="00363436"/>
    <w:rsid w:val="0036407B"/>
    <w:rsid w:val="00364342"/>
    <w:rsid w:val="00364CF0"/>
    <w:rsid w:val="00365F70"/>
    <w:rsid w:val="0037060D"/>
    <w:rsid w:val="00370A3E"/>
    <w:rsid w:val="0037134B"/>
    <w:rsid w:val="003718A0"/>
    <w:rsid w:val="00371D79"/>
    <w:rsid w:val="00372D1B"/>
    <w:rsid w:val="00373241"/>
    <w:rsid w:val="00373F92"/>
    <w:rsid w:val="00374B3B"/>
    <w:rsid w:val="00375A11"/>
    <w:rsid w:val="003763C8"/>
    <w:rsid w:val="00376568"/>
    <w:rsid w:val="00376987"/>
    <w:rsid w:val="003778A3"/>
    <w:rsid w:val="00381519"/>
    <w:rsid w:val="003816D2"/>
    <w:rsid w:val="00383FA5"/>
    <w:rsid w:val="00384B40"/>
    <w:rsid w:val="003854C1"/>
    <w:rsid w:val="0038599D"/>
    <w:rsid w:val="00386003"/>
    <w:rsid w:val="00387A27"/>
    <w:rsid w:val="00387E10"/>
    <w:rsid w:val="00390A82"/>
    <w:rsid w:val="00391232"/>
    <w:rsid w:val="003918EC"/>
    <w:rsid w:val="00391D52"/>
    <w:rsid w:val="00391DBD"/>
    <w:rsid w:val="00392908"/>
    <w:rsid w:val="00393FFB"/>
    <w:rsid w:val="003940EF"/>
    <w:rsid w:val="00394BEE"/>
    <w:rsid w:val="00394CD6"/>
    <w:rsid w:val="00397716"/>
    <w:rsid w:val="00397A14"/>
    <w:rsid w:val="00397C66"/>
    <w:rsid w:val="003A09B5"/>
    <w:rsid w:val="003A0AD7"/>
    <w:rsid w:val="003A0C1F"/>
    <w:rsid w:val="003A26AE"/>
    <w:rsid w:val="003A2F28"/>
    <w:rsid w:val="003A4205"/>
    <w:rsid w:val="003A4235"/>
    <w:rsid w:val="003A48FA"/>
    <w:rsid w:val="003A4BFC"/>
    <w:rsid w:val="003A5BF7"/>
    <w:rsid w:val="003A5E74"/>
    <w:rsid w:val="003A60BA"/>
    <w:rsid w:val="003A7652"/>
    <w:rsid w:val="003B25E4"/>
    <w:rsid w:val="003B2A68"/>
    <w:rsid w:val="003B3372"/>
    <w:rsid w:val="003B44E4"/>
    <w:rsid w:val="003B55FC"/>
    <w:rsid w:val="003B7508"/>
    <w:rsid w:val="003C019C"/>
    <w:rsid w:val="003C0295"/>
    <w:rsid w:val="003C08A7"/>
    <w:rsid w:val="003C0A2F"/>
    <w:rsid w:val="003C0D72"/>
    <w:rsid w:val="003C332D"/>
    <w:rsid w:val="003C336D"/>
    <w:rsid w:val="003C414D"/>
    <w:rsid w:val="003C5D78"/>
    <w:rsid w:val="003C628A"/>
    <w:rsid w:val="003C69A8"/>
    <w:rsid w:val="003D241A"/>
    <w:rsid w:val="003D247D"/>
    <w:rsid w:val="003D278C"/>
    <w:rsid w:val="003D2819"/>
    <w:rsid w:val="003D2CE4"/>
    <w:rsid w:val="003D4162"/>
    <w:rsid w:val="003D4403"/>
    <w:rsid w:val="003D5B6E"/>
    <w:rsid w:val="003D5E97"/>
    <w:rsid w:val="003D7381"/>
    <w:rsid w:val="003E0204"/>
    <w:rsid w:val="003E0365"/>
    <w:rsid w:val="003E0589"/>
    <w:rsid w:val="003E2139"/>
    <w:rsid w:val="003E2995"/>
    <w:rsid w:val="003E2FA2"/>
    <w:rsid w:val="003E32D1"/>
    <w:rsid w:val="003E424E"/>
    <w:rsid w:val="003E634C"/>
    <w:rsid w:val="003E7736"/>
    <w:rsid w:val="003E7820"/>
    <w:rsid w:val="003F0CB6"/>
    <w:rsid w:val="003F2582"/>
    <w:rsid w:val="003F2AE4"/>
    <w:rsid w:val="003F399C"/>
    <w:rsid w:val="003F512F"/>
    <w:rsid w:val="003F5156"/>
    <w:rsid w:val="003F601C"/>
    <w:rsid w:val="003F67A5"/>
    <w:rsid w:val="00400F79"/>
    <w:rsid w:val="00401173"/>
    <w:rsid w:val="00401617"/>
    <w:rsid w:val="00402DFB"/>
    <w:rsid w:val="00403D10"/>
    <w:rsid w:val="00406886"/>
    <w:rsid w:val="00407E35"/>
    <w:rsid w:val="0041066B"/>
    <w:rsid w:val="00410A9E"/>
    <w:rsid w:val="00410DC5"/>
    <w:rsid w:val="00410EFC"/>
    <w:rsid w:val="00412011"/>
    <w:rsid w:val="00413501"/>
    <w:rsid w:val="00413A2C"/>
    <w:rsid w:val="004149B0"/>
    <w:rsid w:val="004149D9"/>
    <w:rsid w:val="004149F3"/>
    <w:rsid w:val="00414EA2"/>
    <w:rsid w:val="004152F1"/>
    <w:rsid w:val="00415341"/>
    <w:rsid w:val="0041762F"/>
    <w:rsid w:val="00417C85"/>
    <w:rsid w:val="00417EC4"/>
    <w:rsid w:val="004203F4"/>
    <w:rsid w:val="0042082C"/>
    <w:rsid w:val="00420953"/>
    <w:rsid w:val="00420F81"/>
    <w:rsid w:val="004213C2"/>
    <w:rsid w:val="0042273C"/>
    <w:rsid w:val="00422A43"/>
    <w:rsid w:val="004235F1"/>
    <w:rsid w:val="00424B50"/>
    <w:rsid w:val="00425720"/>
    <w:rsid w:val="0042610D"/>
    <w:rsid w:val="00426144"/>
    <w:rsid w:val="00426FF5"/>
    <w:rsid w:val="00427E04"/>
    <w:rsid w:val="00430FD6"/>
    <w:rsid w:val="00431643"/>
    <w:rsid w:val="00431BB8"/>
    <w:rsid w:val="00432D23"/>
    <w:rsid w:val="00432DA7"/>
    <w:rsid w:val="004345D0"/>
    <w:rsid w:val="00434604"/>
    <w:rsid w:val="00434CAC"/>
    <w:rsid w:val="00435DA8"/>
    <w:rsid w:val="00436EB2"/>
    <w:rsid w:val="00437DC4"/>
    <w:rsid w:val="00441F6F"/>
    <w:rsid w:val="00442E3D"/>
    <w:rsid w:val="0044303C"/>
    <w:rsid w:val="0044309F"/>
    <w:rsid w:val="004444B7"/>
    <w:rsid w:val="004455F7"/>
    <w:rsid w:val="00445E90"/>
    <w:rsid w:val="004474BB"/>
    <w:rsid w:val="00447BE9"/>
    <w:rsid w:val="00447C3A"/>
    <w:rsid w:val="00447ECF"/>
    <w:rsid w:val="00447EF5"/>
    <w:rsid w:val="00447FBF"/>
    <w:rsid w:val="004504E6"/>
    <w:rsid w:val="00451159"/>
    <w:rsid w:val="00451478"/>
    <w:rsid w:val="00451D6E"/>
    <w:rsid w:val="004528C7"/>
    <w:rsid w:val="00452B4C"/>
    <w:rsid w:val="00453231"/>
    <w:rsid w:val="0045359D"/>
    <w:rsid w:val="0045493B"/>
    <w:rsid w:val="00454A55"/>
    <w:rsid w:val="00456485"/>
    <w:rsid w:val="00456631"/>
    <w:rsid w:val="00456BDE"/>
    <w:rsid w:val="004601C1"/>
    <w:rsid w:val="00461BA9"/>
    <w:rsid w:val="00462145"/>
    <w:rsid w:val="004628B0"/>
    <w:rsid w:val="00462AB3"/>
    <w:rsid w:val="0046496F"/>
    <w:rsid w:val="00465660"/>
    <w:rsid w:val="004659B1"/>
    <w:rsid w:val="00465B9E"/>
    <w:rsid w:val="004661F5"/>
    <w:rsid w:val="00466214"/>
    <w:rsid w:val="0046653F"/>
    <w:rsid w:val="00467858"/>
    <w:rsid w:val="004704D4"/>
    <w:rsid w:val="00470EEB"/>
    <w:rsid w:val="00472298"/>
    <w:rsid w:val="00473720"/>
    <w:rsid w:val="004751C2"/>
    <w:rsid w:val="0047592C"/>
    <w:rsid w:val="00475C72"/>
    <w:rsid w:val="00475D82"/>
    <w:rsid w:val="004766EE"/>
    <w:rsid w:val="0047682C"/>
    <w:rsid w:val="004768D9"/>
    <w:rsid w:val="00476F4F"/>
    <w:rsid w:val="00477F78"/>
    <w:rsid w:val="00480032"/>
    <w:rsid w:val="00481572"/>
    <w:rsid w:val="00482105"/>
    <w:rsid w:val="00482848"/>
    <w:rsid w:val="0048291D"/>
    <w:rsid w:val="00482E7C"/>
    <w:rsid w:val="004832F6"/>
    <w:rsid w:val="00483484"/>
    <w:rsid w:val="0048388F"/>
    <w:rsid w:val="004846F1"/>
    <w:rsid w:val="00485A60"/>
    <w:rsid w:val="0048683B"/>
    <w:rsid w:val="00487544"/>
    <w:rsid w:val="00487769"/>
    <w:rsid w:val="004879DA"/>
    <w:rsid w:val="00487D24"/>
    <w:rsid w:val="00487D9A"/>
    <w:rsid w:val="00490B2A"/>
    <w:rsid w:val="00491E7B"/>
    <w:rsid w:val="004924C1"/>
    <w:rsid w:val="004934E8"/>
    <w:rsid w:val="0049379A"/>
    <w:rsid w:val="00493ED9"/>
    <w:rsid w:val="004941C4"/>
    <w:rsid w:val="004960DD"/>
    <w:rsid w:val="0049640F"/>
    <w:rsid w:val="0049649A"/>
    <w:rsid w:val="0049697C"/>
    <w:rsid w:val="00496B21"/>
    <w:rsid w:val="00497E79"/>
    <w:rsid w:val="004A2C16"/>
    <w:rsid w:val="004A51C9"/>
    <w:rsid w:val="004A592F"/>
    <w:rsid w:val="004A68F9"/>
    <w:rsid w:val="004A691A"/>
    <w:rsid w:val="004B22BF"/>
    <w:rsid w:val="004B22CE"/>
    <w:rsid w:val="004B25FE"/>
    <w:rsid w:val="004B38D5"/>
    <w:rsid w:val="004B3FD1"/>
    <w:rsid w:val="004B4856"/>
    <w:rsid w:val="004B5B89"/>
    <w:rsid w:val="004B60DB"/>
    <w:rsid w:val="004B78E8"/>
    <w:rsid w:val="004B79C1"/>
    <w:rsid w:val="004B7AD5"/>
    <w:rsid w:val="004C0A2E"/>
    <w:rsid w:val="004C0BD9"/>
    <w:rsid w:val="004C3281"/>
    <w:rsid w:val="004C32F1"/>
    <w:rsid w:val="004C3E1E"/>
    <w:rsid w:val="004C3EBD"/>
    <w:rsid w:val="004C3FDB"/>
    <w:rsid w:val="004C4022"/>
    <w:rsid w:val="004C4A75"/>
    <w:rsid w:val="004C7201"/>
    <w:rsid w:val="004C7DDE"/>
    <w:rsid w:val="004C7F2F"/>
    <w:rsid w:val="004D0020"/>
    <w:rsid w:val="004D244E"/>
    <w:rsid w:val="004D25C3"/>
    <w:rsid w:val="004D5B95"/>
    <w:rsid w:val="004D5BBE"/>
    <w:rsid w:val="004D77DC"/>
    <w:rsid w:val="004D77F7"/>
    <w:rsid w:val="004D7D16"/>
    <w:rsid w:val="004E055F"/>
    <w:rsid w:val="004E080E"/>
    <w:rsid w:val="004E091D"/>
    <w:rsid w:val="004E1770"/>
    <w:rsid w:val="004E1D79"/>
    <w:rsid w:val="004E204A"/>
    <w:rsid w:val="004E25B8"/>
    <w:rsid w:val="004E2C96"/>
    <w:rsid w:val="004E3F12"/>
    <w:rsid w:val="004E4337"/>
    <w:rsid w:val="004E4F33"/>
    <w:rsid w:val="004E6522"/>
    <w:rsid w:val="004E6E90"/>
    <w:rsid w:val="004E7194"/>
    <w:rsid w:val="004F01CF"/>
    <w:rsid w:val="004F1FFD"/>
    <w:rsid w:val="004F2045"/>
    <w:rsid w:val="004F2D8D"/>
    <w:rsid w:val="004F3CD9"/>
    <w:rsid w:val="004F407C"/>
    <w:rsid w:val="004F5A83"/>
    <w:rsid w:val="004F7D8B"/>
    <w:rsid w:val="005005F1"/>
    <w:rsid w:val="00500785"/>
    <w:rsid w:val="0050123E"/>
    <w:rsid w:val="0050181B"/>
    <w:rsid w:val="00502496"/>
    <w:rsid w:val="00502A9C"/>
    <w:rsid w:val="00503B95"/>
    <w:rsid w:val="00504A8E"/>
    <w:rsid w:val="00505CFF"/>
    <w:rsid w:val="00505E84"/>
    <w:rsid w:val="0050608A"/>
    <w:rsid w:val="005063C0"/>
    <w:rsid w:val="00507794"/>
    <w:rsid w:val="005100FC"/>
    <w:rsid w:val="00510822"/>
    <w:rsid w:val="005108B6"/>
    <w:rsid w:val="00513FE5"/>
    <w:rsid w:val="005143EF"/>
    <w:rsid w:val="00515298"/>
    <w:rsid w:val="00515F6B"/>
    <w:rsid w:val="005162F7"/>
    <w:rsid w:val="00516F7E"/>
    <w:rsid w:val="00517FF4"/>
    <w:rsid w:val="00520CE2"/>
    <w:rsid w:val="00525249"/>
    <w:rsid w:val="005252DA"/>
    <w:rsid w:val="00525396"/>
    <w:rsid w:val="00526130"/>
    <w:rsid w:val="005265B1"/>
    <w:rsid w:val="00526B28"/>
    <w:rsid w:val="00526D08"/>
    <w:rsid w:val="005300EB"/>
    <w:rsid w:val="00530B43"/>
    <w:rsid w:val="005310C9"/>
    <w:rsid w:val="00532227"/>
    <w:rsid w:val="0053280C"/>
    <w:rsid w:val="00532F8B"/>
    <w:rsid w:val="005356E8"/>
    <w:rsid w:val="00536DC5"/>
    <w:rsid w:val="005375D0"/>
    <w:rsid w:val="00541E0D"/>
    <w:rsid w:val="00541ECA"/>
    <w:rsid w:val="0054283A"/>
    <w:rsid w:val="00543769"/>
    <w:rsid w:val="00544215"/>
    <w:rsid w:val="0054581F"/>
    <w:rsid w:val="00545C67"/>
    <w:rsid w:val="00546EDA"/>
    <w:rsid w:val="00547814"/>
    <w:rsid w:val="005508DE"/>
    <w:rsid w:val="00550E80"/>
    <w:rsid w:val="00551E65"/>
    <w:rsid w:val="00551EF8"/>
    <w:rsid w:val="0055270D"/>
    <w:rsid w:val="00552A7F"/>
    <w:rsid w:val="00552BD7"/>
    <w:rsid w:val="00552C23"/>
    <w:rsid w:val="00555955"/>
    <w:rsid w:val="0055596C"/>
    <w:rsid w:val="005559D4"/>
    <w:rsid w:val="00555CD7"/>
    <w:rsid w:val="005563FB"/>
    <w:rsid w:val="0055650F"/>
    <w:rsid w:val="00557098"/>
    <w:rsid w:val="00562DDA"/>
    <w:rsid w:val="00564118"/>
    <w:rsid w:val="005641D0"/>
    <w:rsid w:val="0056536B"/>
    <w:rsid w:val="00565E58"/>
    <w:rsid w:val="00566D44"/>
    <w:rsid w:val="005672A4"/>
    <w:rsid w:val="005676CB"/>
    <w:rsid w:val="0057003B"/>
    <w:rsid w:val="005707A5"/>
    <w:rsid w:val="00570EA7"/>
    <w:rsid w:val="00571460"/>
    <w:rsid w:val="005714E4"/>
    <w:rsid w:val="00571A0E"/>
    <w:rsid w:val="005720E2"/>
    <w:rsid w:val="00573303"/>
    <w:rsid w:val="00573338"/>
    <w:rsid w:val="0057362C"/>
    <w:rsid w:val="00574C13"/>
    <w:rsid w:val="00574D92"/>
    <w:rsid w:val="00577459"/>
    <w:rsid w:val="005774E9"/>
    <w:rsid w:val="0057763A"/>
    <w:rsid w:val="0058026F"/>
    <w:rsid w:val="00580C6A"/>
    <w:rsid w:val="00581083"/>
    <w:rsid w:val="00581E1B"/>
    <w:rsid w:val="005822BD"/>
    <w:rsid w:val="0058374C"/>
    <w:rsid w:val="00585923"/>
    <w:rsid w:val="00587C84"/>
    <w:rsid w:val="005903D1"/>
    <w:rsid w:val="00590ECE"/>
    <w:rsid w:val="00591AC1"/>
    <w:rsid w:val="00591F84"/>
    <w:rsid w:val="005921EB"/>
    <w:rsid w:val="005922D3"/>
    <w:rsid w:val="00592FED"/>
    <w:rsid w:val="00593E6F"/>
    <w:rsid w:val="00594172"/>
    <w:rsid w:val="00594CBD"/>
    <w:rsid w:val="005950C0"/>
    <w:rsid w:val="00595FAA"/>
    <w:rsid w:val="00596212"/>
    <w:rsid w:val="00597492"/>
    <w:rsid w:val="005A2BB9"/>
    <w:rsid w:val="005A331B"/>
    <w:rsid w:val="005A4B49"/>
    <w:rsid w:val="005A4DDA"/>
    <w:rsid w:val="005A6D67"/>
    <w:rsid w:val="005B00D9"/>
    <w:rsid w:val="005B078B"/>
    <w:rsid w:val="005B14E8"/>
    <w:rsid w:val="005B1F88"/>
    <w:rsid w:val="005B273E"/>
    <w:rsid w:val="005B27E3"/>
    <w:rsid w:val="005B2ED7"/>
    <w:rsid w:val="005B3405"/>
    <w:rsid w:val="005B3F7D"/>
    <w:rsid w:val="005B4453"/>
    <w:rsid w:val="005B5042"/>
    <w:rsid w:val="005B5EA3"/>
    <w:rsid w:val="005B7609"/>
    <w:rsid w:val="005C0F92"/>
    <w:rsid w:val="005C201B"/>
    <w:rsid w:val="005C219E"/>
    <w:rsid w:val="005C3C07"/>
    <w:rsid w:val="005C3EF9"/>
    <w:rsid w:val="005C56F8"/>
    <w:rsid w:val="005C5A60"/>
    <w:rsid w:val="005C729D"/>
    <w:rsid w:val="005D0558"/>
    <w:rsid w:val="005D0EC7"/>
    <w:rsid w:val="005D2603"/>
    <w:rsid w:val="005D2872"/>
    <w:rsid w:val="005D4529"/>
    <w:rsid w:val="005D45F6"/>
    <w:rsid w:val="005D5450"/>
    <w:rsid w:val="005D7052"/>
    <w:rsid w:val="005D7ADC"/>
    <w:rsid w:val="005D7CEA"/>
    <w:rsid w:val="005D7F26"/>
    <w:rsid w:val="005E0D3F"/>
    <w:rsid w:val="005E1E86"/>
    <w:rsid w:val="005E2B27"/>
    <w:rsid w:val="005E2D98"/>
    <w:rsid w:val="005E30CD"/>
    <w:rsid w:val="005E3BA6"/>
    <w:rsid w:val="005E3D18"/>
    <w:rsid w:val="005E508F"/>
    <w:rsid w:val="005E572D"/>
    <w:rsid w:val="005E5E1E"/>
    <w:rsid w:val="005E65DD"/>
    <w:rsid w:val="005E729F"/>
    <w:rsid w:val="005E7DDB"/>
    <w:rsid w:val="005E7E36"/>
    <w:rsid w:val="005F04C5"/>
    <w:rsid w:val="005F055B"/>
    <w:rsid w:val="005F08EF"/>
    <w:rsid w:val="005F09C6"/>
    <w:rsid w:val="005F1064"/>
    <w:rsid w:val="005F2057"/>
    <w:rsid w:val="005F210E"/>
    <w:rsid w:val="005F4047"/>
    <w:rsid w:val="005F49F0"/>
    <w:rsid w:val="005F5222"/>
    <w:rsid w:val="005F6DA8"/>
    <w:rsid w:val="006000E9"/>
    <w:rsid w:val="00600383"/>
    <w:rsid w:val="00600F40"/>
    <w:rsid w:val="006013EC"/>
    <w:rsid w:val="0060163F"/>
    <w:rsid w:val="006018A3"/>
    <w:rsid w:val="00601F37"/>
    <w:rsid w:val="006022A0"/>
    <w:rsid w:val="00602FEE"/>
    <w:rsid w:val="006038CB"/>
    <w:rsid w:val="00603DCC"/>
    <w:rsid w:val="006044BF"/>
    <w:rsid w:val="00604CF8"/>
    <w:rsid w:val="00604D5B"/>
    <w:rsid w:val="00605712"/>
    <w:rsid w:val="00605AA0"/>
    <w:rsid w:val="00605E42"/>
    <w:rsid w:val="006073D5"/>
    <w:rsid w:val="00607498"/>
    <w:rsid w:val="006101D2"/>
    <w:rsid w:val="00610E58"/>
    <w:rsid w:val="00611856"/>
    <w:rsid w:val="00611EDF"/>
    <w:rsid w:val="006121CE"/>
    <w:rsid w:val="006128FA"/>
    <w:rsid w:val="00612F8D"/>
    <w:rsid w:val="006140F8"/>
    <w:rsid w:val="00614AC1"/>
    <w:rsid w:val="00615826"/>
    <w:rsid w:val="0061588E"/>
    <w:rsid w:val="00616EE1"/>
    <w:rsid w:val="006200AD"/>
    <w:rsid w:val="00620C17"/>
    <w:rsid w:val="00620D32"/>
    <w:rsid w:val="0062171C"/>
    <w:rsid w:val="00621EA8"/>
    <w:rsid w:val="00622D01"/>
    <w:rsid w:val="0062338A"/>
    <w:rsid w:val="00623D2A"/>
    <w:rsid w:val="00624063"/>
    <w:rsid w:val="00624870"/>
    <w:rsid w:val="00624C9C"/>
    <w:rsid w:val="00626617"/>
    <w:rsid w:val="006270D6"/>
    <w:rsid w:val="0062756E"/>
    <w:rsid w:val="00627F6D"/>
    <w:rsid w:val="006315FB"/>
    <w:rsid w:val="00633860"/>
    <w:rsid w:val="00635F40"/>
    <w:rsid w:val="006372A3"/>
    <w:rsid w:val="006377A8"/>
    <w:rsid w:val="00640727"/>
    <w:rsid w:val="00640BC3"/>
    <w:rsid w:val="0064315C"/>
    <w:rsid w:val="006434C8"/>
    <w:rsid w:val="00643577"/>
    <w:rsid w:val="0064373D"/>
    <w:rsid w:val="006472C7"/>
    <w:rsid w:val="00647434"/>
    <w:rsid w:val="00650068"/>
    <w:rsid w:val="00650758"/>
    <w:rsid w:val="00650E13"/>
    <w:rsid w:val="00651380"/>
    <w:rsid w:val="00651882"/>
    <w:rsid w:val="00652981"/>
    <w:rsid w:val="00652EA6"/>
    <w:rsid w:val="006536B6"/>
    <w:rsid w:val="00655050"/>
    <w:rsid w:val="00655E4E"/>
    <w:rsid w:val="0065647E"/>
    <w:rsid w:val="00663A0B"/>
    <w:rsid w:val="00664B6E"/>
    <w:rsid w:val="00664F74"/>
    <w:rsid w:val="0066550F"/>
    <w:rsid w:val="00666657"/>
    <w:rsid w:val="0066753B"/>
    <w:rsid w:val="00667855"/>
    <w:rsid w:val="00670CDB"/>
    <w:rsid w:val="00672D77"/>
    <w:rsid w:val="00673A3B"/>
    <w:rsid w:val="00673F35"/>
    <w:rsid w:val="00674094"/>
    <w:rsid w:val="006762E8"/>
    <w:rsid w:val="006774C7"/>
    <w:rsid w:val="00680FD7"/>
    <w:rsid w:val="006811FC"/>
    <w:rsid w:val="0068147F"/>
    <w:rsid w:val="006827D4"/>
    <w:rsid w:val="006830FD"/>
    <w:rsid w:val="0068342B"/>
    <w:rsid w:val="00683662"/>
    <w:rsid w:val="00683E75"/>
    <w:rsid w:val="00684CEF"/>
    <w:rsid w:val="00684D71"/>
    <w:rsid w:val="006852C9"/>
    <w:rsid w:val="00686056"/>
    <w:rsid w:val="00686B0B"/>
    <w:rsid w:val="00691212"/>
    <w:rsid w:val="00691525"/>
    <w:rsid w:val="00692715"/>
    <w:rsid w:val="00692FC8"/>
    <w:rsid w:val="00693388"/>
    <w:rsid w:val="00693638"/>
    <w:rsid w:val="00693F0B"/>
    <w:rsid w:val="006942AC"/>
    <w:rsid w:val="0069432F"/>
    <w:rsid w:val="006945F4"/>
    <w:rsid w:val="00694690"/>
    <w:rsid w:val="006A08CE"/>
    <w:rsid w:val="006A0F01"/>
    <w:rsid w:val="006A128A"/>
    <w:rsid w:val="006A2C5B"/>
    <w:rsid w:val="006A2D7C"/>
    <w:rsid w:val="006A3FED"/>
    <w:rsid w:val="006A53E2"/>
    <w:rsid w:val="006A54E4"/>
    <w:rsid w:val="006A599E"/>
    <w:rsid w:val="006A78B1"/>
    <w:rsid w:val="006B03ED"/>
    <w:rsid w:val="006B0815"/>
    <w:rsid w:val="006B0CA3"/>
    <w:rsid w:val="006B0F4E"/>
    <w:rsid w:val="006B17E1"/>
    <w:rsid w:val="006B4FDB"/>
    <w:rsid w:val="006B57D8"/>
    <w:rsid w:val="006B59F4"/>
    <w:rsid w:val="006B6039"/>
    <w:rsid w:val="006B6343"/>
    <w:rsid w:val="006B70E5"/>
    <w:rsid w:val="006B743F"/>
    <w:rsid w:val="006B7F79"/>
    <w:rsid w:val="006C02D7"/>
    <w:rsid w:val="006C0FD1"/>
    <w:rsid w:val="006C1F0E"/>
    <w:rsid w:val="006C2B5F"/>
    <w:rsid w:val="006C38E2"/>
    <w:rsid w:val="006C46A5"/>
    <w:rsid w:val="006C4CDF"/>
    <w:rsid w:val="006C5F2F"/>
    <w:rsid w:val="006C6C69"/>
    <w:rsid w:val="006D07DD"/>
    <w:rsid w:val="006D0F45"/>
    <w:rsid w:val="006D2029"/>
    <w:rsid w:val="006D3365"/>
    <w:rsid w:val="006D33BE"/>
    <w:rsid w:val="006E02BE"/>
    <w:rsid w:val="006E1875"/>
    <w:rsid w:val="006E1C4A"/>
    <w:rsid w:val="006E1E95"/>
    <w:rsid w:val="006E450C"/>
    <w:rsid w:val="006E5386"/>
    <w:rsid w:val="006E61D3"/>
    <w:rsid w:val="006E6641"/>
    <w:rsid w:val="006E7127"/>
    <w:rsid w:val="006E7F2B"/>
    <w:rsid w:val="006F0165"/>
    <w:rsid w:val="006F1450"/>
    <w:rsid w:val="006F1B41"/>
    <w:rsid w:val="006F2023"/>
    <w:rsid w:val="006F34AE"/>
    <w:rsid w:val="006F46D5"/>
    <w:rsid w:val="006F4D84"/>
    <w:rsid w:val="006F5A88"/>
    <w:rsid w:val="006F5B92"/>
    <w:rsid w:val="006F7316"/>
    <w:rsid w:val="006F78FA"/>
    <w:rsid w:val="0070032E"/>
    <w:rsid w:val="007006BE"/>
    <w:rsid w:val="00702284"/>
    <w:rsid w:val="007025A5"/>
    <w:rsid w:val="00702C31"/>
    <w:rsid w:val="0070371D"/>
    <w:rsid w:val="00704A65"/>
    <w:rsid w:val="00705779"/>
    <w:rsid w:val="00706243"/>
    <w:rsid w:val="0070636A"/>
    <w:rsid w:val="007073A7"/>
    <w:rsid w:val="007074DD"/>
    <w:rsid w:val="00707590"/>
    <w:rsid w:val="007100BB"/>
    <w:rsid w:val="00711116"/>
    <w:rsid w:val="00712941"/>
    <w:rsid w:val="00714B8A"/>
    <w:rsid w:val="00714F86"/>
    <w:rsid w:val="00715758"/>
    <w:rsid w:val="0071641A"/>
    <w:rsid w:val="0071705A"/>
    <w:rsid w:val="007179CE"/>
    <w:rsid w:val="00721E9B"/>
    <w:rsid w:val="007220DB"/>
    <w:rsid w:val="007226CB"/>
    <w:rsid w:val="00723054"/>
    <w:rsid w:val="00723237"/>
    <w:rsid w:val="00723726"/>
    <w:rsid w:val="00723A9D"/>
    <w:rsid w:val="007246F1"/>
    <w:rsid w:val="0072542F"/>
    <w:rsid w:val="007257CB"/>
    <w:rsid w:val="00725B0A"/>
    <w:rsid w:val="00727884"/>
    <w:rsid w:val="00730D0D"/>
    <w:rsid w:val="007318BA"/>
    <w:rsid w:val="00731F86"/>
    <w:rsid w:val="00731FAB"/>
    <w:rsid w:val="00732500"/>
    <w:rsid w:val="007335EE"/>
    <w:rsid w:val="00733D71"/>
    <w:rsid w:val="0073460C"/>
    <w:rsid w:val="00734744"/>
    <w:rsid w:val="0073651F"/>
    <w:rsid w:val="00736D64"/>
    <w:rsid w:val="007374CE"/>
    <w:rsid w:val="00737ABA"/>
    <w:rsid w:val="00740CF5"/>
    <w:rsid w:val="007412CE"/>
    <w:rsid w:val="00741C9A"/>
    <w:rsid w:val="0074215C"/>
    <w:rsid w:val="0074323F"/>
    <w:rsid w:val="007432F7"/>
    <w:rsid w:val="00743C35"/>
    <w:rsid w:val="0074589E"/>
    <w:rsid w:val="00746CF7"/>
    <w:rsid w:val="00746FEE"/>
    <w:rsid w:val="00747060"/>
    <w:rsid w:val="007506B9"/>
    <w:rsid w:val="00750EDD"/>
    <w:rsid w:val="0075135C"/>
    <w:rsid w:val="007520E7"/>
    <w:rsid w:val="00753753"/>
    <w:rsid w:val="00756C15"/>
    <w:rsid w:val="00760A41"/>
    <w:rsid w:val="00760AE4"/>
    <w:rsid w:val="007628F6"/>
    <w:rsid w:val="00762F29"/>
    <w:rsid w:val="00763081"/>
    <w:rsid w:val="007642FD"/>
    <w:rsid w:val="00765A66"/>
    <w:rsid w:val="00767C26"/>
    <w:rsid w:val="007701D5"/>
    <w:rsid w:val="007702B0"/>
    <w:rsid w:val="00770799"/>
    <w:rsid w:val="007709DA"/>
    <w:rsid w:val="007731F8"/>
    <w:rsid w:val="0077391C"/>
    <w:rsid w:val="00774D55"/>
    <w:rsid w:val="0077522D"/>
    <w:rsid w:val="007755ED"/>
    <w:rsid w:val="007761A9"/>
    <w:rsid w:val="007762D9"/>
    <w:rsid w:val="00776ADE"/>
    <w:rsid w:val="00776BA7"/>
    <w:rsid w:val="0077783E"/>
    <w:rsid w:val="00781265"/>
    <w:rsid w:val="00781701"/>
    <w:rsid w:val="00781768"/>
    <w:rsid w:val="00781FE0"/>
    <w:rsid w:val="00782179"/>
    <w:rsid w:val="0078399E"/>
    <w:rsid w:val="00785A3F"/>
    <w:rsid w:val="0079002B"/>
    <w:rsid w:val="00790483"/>
    <w:rsid w:val="00790781"/>
    <w:rsid w:val="0079115D"/>
    <w:rsid w:val="0079289A"/>
    <w:rsid w:val="00792AFD"/>
    <w:rsid w:val="00792B96"/>
    <w:rsid w:val="0079636B"/>
    <w:rsid w:val="00796886"/>
    <w:rsid w:val="00797C93"/>
    <w:rsid w:val="007A08A8"/>
    <w:rsid w:val="007A1050"/>
    <w:rsid w:val="007A14AE"/>
    <w:rsid w:val="007A1577"/>
    <w:rsid w:val="007A358F"/>
    <w:rsid w:val="007A4F71"/>
    <w:rsid w:val="007A6434"/>
    <w:rsid w:val="007A674A"/>
    <w:rsid w:val="007A6871"/>
    <w:rsid w:val="007A7C43"/>
    <w:rsid w:val="007B0004"/>
    <w:rsid w:val="007B0913"/>
    <w:rsid w:val="007B1102"/>
    <w:rsid w:val="007B181D"/>
    <w:rsid w:val="007B296E"/>
    <w:rsid w:val="007B31F2"/>
    <w:rsid w:val="007B548D"/>
    <w:rsid w:val="007B61F1"/>
    <w:rsid w:val="007B66A3"/>
    <w:rsid w:val="007B681A"/>
    <w:rsid w:val="007C00CE"/>
    <w:rsid w:val="007C1AAD"/>
    <w:rsid w:val="007C286D"/>
    <w:rsid w:val="007C4301"/>
    <w:rsid w:val="007C5891"/>
    <w:rsid w:val="007C5946"/>
    <w:rsid w:val="007C629C"/>
    <w:rsid w:val="007C69E4"/>
    <w:rsid w:val="007C7BAB"/>
    <w:rsid w:val="007D0C74"/>
    <w:rsid w:val="007D14B9"/>
    <w:rsid w:val="007D21F4"/>
    <w:rsid w:val="007D25FC"/>
    <w:rsid w:val="007D344A"/>
    <w:rsid w:val="007D43A1"/>
    <w:rsid w:val="007D4DF3"/>
    <w:rsid w:val="007D5440"/>
    <w:rsid w:val="007D7A49"/>
    <w:rsid w:val="007E1EA7"/>
    <w:rsid w:val="007E2411"/>
    <w:rsid w:val="007E243B"/>
    <w:rsid w:val="007E2AF5"/>
    <w:rsid w:val="007E3401"/>
    <w:rsid w:val="007E3E59"/>
    <w:rsid w:val="007E5553"/>
    <w:rsid w:val="007E57A6"/>
    <w:rsid w:val="007E609E"/>
    <w:rsid w:val="007E60CD"/>
    <w:rsid w:val="007E7271"/>
    <w:rsid w:val="007F042B"/>
    <w:rsid w:val="007F0F65"/>
    <w:rsid w:val="007F13D3"/>
    <w:rsid w:val="007F37DC"/>
    <w:rsid w:val="007F3A40"/>
    <w:rsid w:val="007F43FD"/>
    <w:rsid w:val="007F4DDF"/>
    <w:rsid w:val="007F5B87"/>
    <w:rsid w:val="007F65E0"/>
    <w:rsid w:val="00800B91"/>
    <w:rsid w:val="00800F4E"/>
    <w:rsid w:val="00801E05"/>
    <w:rsid w:val="00802C4C"/>
    <w:rsid w:val="0080312F"/>
    <w:rsid w:val="008045E8"/>
    <w:rsid w:val="008055C6"/>
    <w:rsid w:val="0080707C"/>
    <w:rsid w:val="008074B0"/>
    <w:rsid w:val="008076C4"/>
    <w:rsid w:val="00810229"/>
    <w:rsid w:val="00812926"/>
    <w:rsid w:val="00814361"/>
    <w:rsid w:val="00814ACA"/>
    <w:rsid w:val="0081513F"/>
    <w:rsid w:val="00817FBF"/>
    <w:rsid w:val="0082098F"/>
    <w:rsid w:val="00820A9B"/>
    <w:rsid w:val="00822413"/>
    <w:rsid w:val="00822AFC"/>
    <w:rsid w:val="008249EE"/>
    <w:rsid w:val="00824FCF"/>
    <w:rsid w:val="00825FB7"/>
    <w:rsid w:val="00826E12"/>
    <w:rsid w:val="00827162"/>
    <w:rsid w:val="008273DA"/>
    <w:rsid w:val="00827E41"/>
    <w:rsid w:val="00830282"/>
    <w:rsid w:val="00832212"/>
    <w:rsid w:val="00834745"/>
    <w:rsid w:val="00835DF0"/>
    <w:rsid w:val="008366EC"/>
    <w:rsid w:val="0084079F"/>
    <w:rsid w:val="00840D8A"/>
    <w:rsid w:val="00840DF4"/>
    <w:rsid w:val="00841607"/>
    <w:rsid w:val="00841627"/>
    <w:rsid w:val="00843821"/>
    <w:rsid w:val="00843E17"/>
    <w:rsid w:val="00845D07"/>
    <w:rsid w:val="0084602B"/>
    <w:rsid w:val="0084756F"/>
    <w:rsid w:val="00847B6A"/>
    <w:rsid w:val="00847BD8"/>
    <w:rsid w:val="00850AB5"/>
    <w:rsid w:val="00850FEC"/>
    <w:rsid w:val="008511BA"/>
    <w:rsid w:val="00852456"/>
    <w:rsid w:val="00852A3A"/>
    <w:rsid w:val="008533D0"/>
    <w:rsid w:val="00854C14"/>
    <w:rsid w:val="0085530D"/>
    <w:rsid w:val="00855D71"/>
    <w:rsid w:val="00860766"/>
    <w:rsid w:val="008613CF"/>
    <w:rsid w:val="00861731"/>
    <w:rsid w:val="008624B3"/>
    <w:rsid w:val="008630DD"/>
    <w:rsid w:val="008633A1"/>
    <w:rsid w:val="00864707"/>
    <w:rsid w:val="00865709"/>
    <w:rsid w:val="00865904"/>
    <w:rsid w:val="00866345"/>
    <w:rsid w:val="00866357"/>
    <w:rsid w:val="008674CD"/>
    <w:rsid w:val="008702C4"/>
    <w:rsid w:val="0087052F"/>
    <w:rsid w:val="00871BFE"/>
    <w:rsid w:val="00871D83"/>
    <w:rsid w:val="00871E60"/>
    <w:rsid w:val="00871FBC"/>
    <w:rsid w:val="00872055"/>
    <w:rsid w:val="00873351"/>
    <w:rsid w:val="00873D4F"/>
    <w:rsid w:val="00874954"/>
    <w:rsid w:val="00874A1C"/>
    <w:rsid w:val="008765F2"/>
    <w:rsid w:val="00881690"/>
    <w:rsid w:val="00882832"/>
    <w:rsid w:val="00882AD4"/>
    <w:rsid w:val="00885074"/>
    <w:rsid w:val="00885A38"/>
    <w:rsid w:val="008906BC"/>
    <w:rsid w:val="00892540"/>
    <w:rsid w:val="008946BC"/>
    <w:rsid w:val="008954EA"/>
    <w:rsid w:val="008956B6"/>
    <w:rsid w:val="00896D16"/>
    <w:rsid w:val="00897555"/>
    <w:rsid w:val="008A0A04"/>
    <w:rsid w:val="008A0D88"/>
    <w:rsid w:val="008A1AC9"/>
    <w:rsid w:val="008A2C76"/>
    <w:rsid w:val="008A5A86"/>
    <w:rsid w:val="008A5CF9"/>
    <w:rsid w:val="008A60A2"/>
    <w:rsid w:val="008A7760"/>
    <w:rsid w:val="008A7B0B"/>
    <w:rsid w:val="008A7C1A"/>
    <w:rsid w:val="008B22E9"/>
    <w:rsid w:val="008B271D"/>
    <w:rsid w:val="008B29E0"/>
    <w:rsid w:val="008B3113"/>
    <w:rsid w:val="008B4AB7"/>
    <w:rsid w:val="008B4F31"/>
    <w:rsid w:val="008B542E"/>
    <w:rsid w:val="008B7224"/>
    <w:rsid w:val="008B7F92"/>
    <w:rsid w:val="008B7FBE"/>
    <w:rsid w:val="008C010A"/>
    <w:rsid w:val="008C1BB8"/>
    <w:rsid w:val="008C1D4F"/>
    <w:rsid w:val="008C23E5"/>
    <w:rsid w:val="008C2A47"/>
    <w:rsid w:val="008C3D88"/>
    <w:rsid w:val="008C4746"/>
    <w:rsid w:val="008C489B"/>
    <w:rsid w:val="008C4A0B"/>
    <w:rsid w:val="008C5335"/>
    <w:rsid w:val="008C55A7"/>
    <w:rsid w:val="008C66B5"/>
    <w:rsid w:val="008C7D6E"/>
    <w:rsid w:val="008D21EC"/>
    <w:rsid w:val="008D2648"/>
    <w:rsid w:val="008D29BC"/>
    <w:rsid w:val="008D4CAF"/>
    <w:rsid w:val="008D6B17"/>
    <w:rsid w:val="008D79B5"/>
    <w:rsid w:val="008D7D60"/>
    <w:rsid w:val="008E112F"/>
    <w:rsid w:val="008E1B1C"/>
    <w:rsid w:val="008E1FFF"/>
    <w:rsid w:val="008E2266"/>
    <w:rsid w:val="008E2346"/>
    <w:rsid w:val="008E2409"/>
    <w:rsid w:val="008E2772"/>
    <w:rsid w:val="008E2A0A"/>
    <w:rsid w:val="008E2DC2"/>
    <w:rsid w:val="008E3208"/>
    <w:rsid w:val="008E3AC6"/>
    <w:rsid w:val="008E58F1"/>
    <w:rsid w:val="008E6856"/>
    <w:rsid w:val="008F1002"/>
    <w:rsid w:val="008F2EA5"/>
    <w:rsid w:val="008F43B8"/>
    <w:rsid w:val="008F5262"/>
    <w:rsid w:val="008F5D83"/>
    <w:rsid w:val="008F631F"/>
    <w:rsid w:val="008F6849"/>
    <w:rsid w:val="008F7DBA"/>
    <w:rsid w:val="00900D9C"/>
    <w:rsid w:val="00902D51"/>
    <w:rsid w:val="00902F38"/>
    <w:rsid w:val="00903224"/>
    <w:rsid w:val="00904F34"/>
    <w:rsid w:val="00905082"/>
    <w:rsid w:val="00905BAE"/>
    <w:rsid w:val="0090716C"/>
    <w:rsid w:val="00910A0E"/>
    <w:rsid w:val="009126C7"/>
    <w:rsid w:val="00912815"/>
    <w:rsid w:val="00913AFA"/>
    <w:rsid w:val="00913B3B"/>
    <w:rsid w:val="009151F5"/>
    <w:rsid w:val="0091569C"/>
    <w:rsid w:val="009156E9"/>
    <w:rsid w:val="00915AEA"/>
    <w:rsid w:val="00916724"/>
    <w:rsid w:val="009205A6"/>
    <w:rsid w:val="00920886"/>
    <w:rsid w:val="00920B57"/>
    <w:rsid w:val="009217E7"/>
    <w:rsid w:val="00921C0E"/>
    <w:rsid w:val="00922E2A"/>
    <w:rsid w:val="0092413D"/>
    <w:rsid w:val="0092413E"/>
    <w:rsid w:val="00926F87"/>
    <w:rsid w:val="009272C8"/>
    <w:rsid w:val="00927B11"/>
    <w:rsid w:val="00927B44"/>
    <w:rsid w:val="00927EE1"/>
    <w:rsid w:val="0093064F"/>
    <w:rsid w:val="00931105"/>
    <w:rsid w:val="00931446"/>
    <w:rsid w:val="0093246D"/>
    <w:rsid w:val="00932A57"/>
    <w:rsid w:val="00933CBB"/>
    <w:rsid w:val="00933E19"/>
    <w:rsid w:val="0093469D"/>
    <w:rsid w:val="00935920"/>
    <w:rsid w:val="00935C3C"/>
    <w:rsid w:val="00935CDB"/>
    <w:rsid w:val="00935CE6"/>
    <w:rsid w:val="009362F1"/>
    <w:rsid w:val="00936600"/>
    <w:rsid w:val="00936734"/>
    <w:rsid w:val="00936A8D"/>
    <w:rsid w:val="00937C05"/>
    <w:rsid w:val="00941E67"/>
    <w:rsid w:val="009430CD"/>
    <w:rsid w:val="00943AE1"/>
    <w:rsid w:val="00943BF2"/>
    <w:rsid w:val="00943D0F"/>
    <w:rsid w:val="009443B5"/>
    <w:rsid w:val="009445A8"/>
    <w:rsid w:val="00944C86"/>
    <w:rsid w:val="00945A9E"/>
    <w:rsid w:val="00946173"/>
    <w:rsid w:val="00946180"/>
    <w:rsid w:val="009461E8"/>
    <w:rsid w:val="009510F6"/>
    <w:rsid w:val="00951AF5"/>
    <w:rsid w:val="00951EB0"/>
    <w:rsid w:val="00953596"/>
    <w:rsid w:val="00953D54"/>
    <w:rsid w:val="00954EED"/>
    <w:rsid w:val="00955956"/>
    <w:rsid w:val="00955A13"/>
    <w:rsid w:val="00955CDA"/>
    <w:rsid w:val="00956B32"/>
    <w:rsid w:val="00956FE5"/>
    <w:rsid w:val="009571B7"/>
    <w:rsid w:val="00957287"/>
    <w:rsid w:val="009576FB"/>
    <w:rsid w:val="009577D6"/>
    <w:rsid w:val="00961454"/>
    <w:rsid w:val="0096304F"/>
    <w:rsid w:val="009638D3"/>
    <w:rsid w:val="00964049"/>
    <w:rsid w:val="0096415E"/>
    <w:rsid w:val="00965A96"/>
    <w:rsid w:val="00965B19"/>
    <w:rsid w:val="00965F7C"/>
    <w:rsid w:val="00966289"/>
    <w:rsid w:val="0096673B"/>
    <w:rsid w:val="00967642"/>
    <w:rsid w:val="00970050"/>
    <w:rsid w:val="00970354"/>
    <w:rsid w:val="00970432"/>
    <w:rsid w:val="00971739"/>
    <w:rsid w:val="00972791"/>
    <w:rsid w:val="00973BE1"/>
    <w:rsid w:val="0097486E"/>
    <w:rsid w:val="00975D7B"/>
    <w:rsid w:val="0097640D"/>
    <w:rsid w:val="00976953"/>
    <w:rsid w:val="00977235"/>
    <w:rsid w:val="0097769A"/>
    <w:rsid w:val="009776C6"/>
    <w:rsid w:val="00977708"/>
    <w:rsid w:val="0097774E"/>
    <w:rsid w:val="00977821"/>
    <w:rsid w:val="00980E2C"/>
    <w:rsid w:val="0098220A"/>
    <w:rsid w:val="009851F2"/>
    <w:rsid w:val="0098550E"/>
    <w:rsid w:val="00986678"/>
    <w:rsid w:val="00986763"/>
    <w:rsid w:val="00987083"/>
    <w:rsid w:val="00987F6E"/>
    <w:rsid w:val="00993597"/>
    <w:rsid w:val="00996016"/>
    <w:rsid w:val="00996511"/>
    <w:rsid w:val="00996D8C"/>
    <w:rsid w:val="009977F1"/>
    <w:rsid w:val="009A01CF"/>
    <w:rsid w:val="009A1564"/>
    <w:rsid w:val="009A363F"/>
    <w:rsid w:val="009A378E"/>
    <w:rsid w:val="009A3A02"/>
    <w:rsid w:val="009A464B"/>
    <w:rsid w:val="009A4B47"/>
    <w:rsid w:val="009A553E"/>
    <w:rsid w:val="009A5576"/>
    <w:rsid w:val="009A57A4"/>
    <w:rsid w:val="009A5F3E"/>
    <w:rsid w:val="009A66A8"/>
    <w:rsid w:val="009A72DD"/>
    <w:rsid w:val="009B11D9"/>
    <w:rsid w:val="009B1E40"/>
    <w:rsid w:val="009B2803"/>
    <w:rsid w:val="009B2E6F"/>
    <w:rsid w:val="009B379A"/>
    <w:rsid w:val="009B47FA"/>
    <w:rsid w:val="009B4B25"/>
    <w:rsid w:val="009B5AE4"/>
    <w:rsid w:val="009B5B4D"/>
    <w:rsid w:val="009B5DAA"/>
    <w:rsid w:val="009B5DBC"/>
    <w:rsid w:val="009B6099"/>
    <w:rsid w:val="009B687A"/>
    <w:rsid w:val="009B6DF8"/>
    <w:rsid w:val="009B729A"/>
    <w:rsid w:val="009C1081"/>
    <w:rsid w:val="009C1524"/>
    <w:rsid w:val="009C1931"/>
    <w:rsid w:val="009C242B"/>
    <w:rsid w:val="009C2922"/>
    <w:rsid w:val="009C4921"/>
    <w:rsid w:val="009C49AD"/>
    <w:rsid w:val="009C5F0D"/>
    <w:rsid w:val="009C6143"/>
    <w:rsid w:val="009C6E27"/>
    <w:rsid w:val="009C7F23"/>
    <w:rsid w:val="009D035B"/>
    <w:rsid w:val="009D0CA1"/>
    <w:rsid w:val="009D1821"/>
    <w:rsid w:val="009D1A21"/>
    <w:rsid w:val="009D3A94"/>
    <w:rsid w:val="009D4BD8"/>
    <w:rsid w:val="009D5D78"/>
    <w:rsid w:val="009D779C"/>
    <w:rsid w:val="009E129C"/>
    <w:rsid w:val="009E1A75"/>
    <w:rsid w:val="009E31B6"/>
    <w:rsid w:val="009E370B"/>
    <w:rsid w:val="009E39C0"/>
    <w:rsid w:val="009E3B69"/>
    <w:rsid w:val="009E3BDC"/>
    <w:rsid w:val="009E41A9"/>
    <w:rsid w:val="009E451D"/>
    <w:rsid w:val="009E478C"/>
    <w:rsid w:val="009E5985"/>
    <w:rsid w:val="009E7251"/>
    <w:rsid w:val="009E78EB"/>
    <w:rsid w:val="009E7F86"/>
    <w:rsid w:val="009F0203"/>
    <w:rsid w:val="009F09C0"/>
    <w:rsid w:val="009F148D"/>
    <w:rsid w:val="009F1CE4"/>
    <w:rsid w:val="009F1F29"/>
    <w:rsid w:val="009F22B2"/>
    <w:rsid w:val="009F23F8"/>
    <w:rsid w:val="009F274E"/>
    <w:rsid w:val="009F341D"/>
    <w:rsid w:val="009F3813"/>
    <w:rsid w:val="009F3C81"/>
    <w:rsid w:val="009F3C8E"/>
    <w:rsid w:val="009F3F06"/>
    <w:rsid w:val="009F3F40"/>
    <w:rsid w:val="009F45E6"/>
    <w:rsid w:val="009F4C7D"/>
    <w:rsid w:val="009F5487"/>
    <w:rsid w:val="009F6713"/>
    <w:rsid w:val="009F6A3F"/>
    <w:rsid w:val="00A002A8"/>
    <w:rsid w:val="00A00AFF"/>
    <w:rsid w:val="00A00F1D"/>
    <w:rsid w:val="00A021EA"/>
    <w:rsid w:val="00A034CC"/>
    <w:rsid w:val="00A055FA"/>
    <w:rsid w:val="00A06368"/>
    <w:rsid w:val="00A07CE8"/>
    <w:rsid w:val="00A105AD"/>
    <w:rsid w:val="00A10635"/>
    <w:rsid w:val="00A10DE1"/>
    <w:rsid w:val="00A11A74"/>
    <w:rsid w:val="00A1210F"/>
    <w:rsid w:val="00A13E3E"/>
    <w:rsid w:val="00A15897"/>
    <w:rsid w:val="00A15CAE"/>
    <w:rsid w:val="00A166E7"/>
    <w:rsid w:val="00A20500"/>
    <w:rsid w:val="00A20D1E"/>
    <w:rsid w:val="00A221A0"/>
    <w:rsid w:val="00A2237F"/>
    <w:rsid w:val="00A22EC4"/>
    <w:rsid w:val="00A24429"/>
    <w:rsid w:val="00A254FC"/>
    <w:rsid w:val="00A25E2A"/>
    <w:rsid w:val="00A267BA"/>
    <w:rsid w:val="00A2752E"/>
    <w:rsid w:val="00A3062D"/>
    <w:rsid w:val="00A3254A"/>
    <w:rsid w:val="00A32AB1"/>
    <w:rsid w:val="00A32F6B"/>
    <w:rsid w:val="00A33194"/>
    <w:rsid w:val="00A33A60"/>
    <w:rsid w:val="00A33B78"/>
    <w:rsid w:val="00A33CE1"/>
    <w:rsid w:val="00A33E9F"/>
    <w:rsid w:val="00A3701E"/>
    <w:rsid w:val="00A3747D"/>
    <w:rsid w:val="00A37D1D"/>
    <w:rsid w:val="00A40EA9"/>
    <w:rsid w:val="00A41B7B"/>
    <w:rsid w:val="00A42200"/>
    <w:rsid w:val="00A42751"/>
    <w:rsid w:val="00A43095"/>
    <w:rsid w:val="00A43A22"/>
    <w:rsid w:val="00A448B1"/>
    <w:rsid w:val="00A44A95"/>
    <w:rsid w:val="00A45261"/>
    <w:rsid w:val="00A47131"/>
    <w:rsid w:val="00A47CD6"/>
    <w:rsid w:val="00A50C39"/>
    <w:rsid w:val="00A52F75"/>
    <w:rsid w:val="00A53B9F"/>
    <w:rsid w:val="00A54B76"/>
    <w:rsid w:val="00A54EB9"/>
    <w:rsid w:val="00A5618B"/>
    <w:rsid w:val="00A5692B"/>
    <w:rsid w:val="00A61B79"/>
    <w:rsid w:val="00A62E58"/>
    <w:rsid w:val="00A64D8C"/>
    <w:rsid w:val="00A66369"/>
    <w:rsid w:val="00A66CD9"/>
    <w:rsid w:val="00A7032F"/>
    <w:rsid w:val="00A71503"/>
    <w:rsid w:val="00A71976"/>
    <w:rsid w:val="00A71F53"/>
    <w:rsid w:val="00A7265F"/>
    <w:rsid w:val="00A7438E"/>
    <w:rsid w:val="00A759A7"/>
    <w:rsid w:val="00A75C66"/>
    <w:rsid w:val="00A76645"/>
    <w:rsid w:val="00A7672F"/>
    <w:rsid w:val="00A76A04"/>
    <w:rsid w:val="00A77575"/>
    <w:rsid w:val="00A779BA"/>
    <w:rsid w:val="00A80433"/>
    <w:rsid w:val="00A80E6E"/>
    <w:rsid w:val="00A8136B"/>
    <w:rsid w:val="00A81519"/>
    <w:rsid w:val="00A82104"/>
    <w:rsid w:val="00A828F3"/>
    <w:rsid w:val="00A82CA4"/>
    <w:rsid w:val="00A82CB8"/>
    <w:rsid w:val="00A84013"/>
    <w:rsid w:val="00A87189"/>
    <w:rsid w:val="00A9071A"/>
    <w:rsid w:val="00A910CC"/>
    <w:rsid w:val="00A9152C"/>
    <w:rsid w:val="00A91A9C"/>
    <w:rsid w:val="00A92C28"/>
    <w:rsid w:val="00A93CCE"/>
    <w:rsid w:val="00A95D43"/>
    <w:rsid w:val="00A96441"/>
    <w:rsid w:val="00A96FAE"/>
    <w:rsid w:val="00AA0E55"/>
    <w:rsid w:val="00AA1309"/>
    <w:rsid w:val="00AA14B5"/>
    <w:rsid w:val="00AA1859"/>
    <w:rsid w:val="00AA4BE2"/>
    <w:rsid w:val="00AA507E"/>
    <w:rsid w:val="00AA5BB1"/>
    <w:rsid w:val="00AB0D54"/>
    <w:rsid w:val="00AB29B1"/>
    <w:rsid w:val="00AB29E1"/>
    <w:rsid w:val="00AB2AC3"/>
    <w:rsid w:val="00AB2FD5"/>
    <w:rsid w:val="00AB388E"/>
    <w:rsid w:val="00AB3A78"/>
    <w:rsid w:val="00AB3B0C"/>
    <w:rsid w:val="00AB4909"/>
    <w:rsid w:val="00AB4FD0"/>
    <w:rsid w:val="00AB5B5E"/>
    <w:rsid w:val="00AB6039"/>
    <w:rsid w:val="00AB6097"/>
    <w:rsid w:val="00AB6B21"/>
    <w:rsid w:val="00AC004F"/>
    <w:rsid w:val="00AC0245"/>
    <w:rsid w:val="00AC0834"/>
    <w:rsid w:val="00AC1174"/>
    <w:rsid w:val="00AC28B7"/>
    <w:rsid w:val="00AC3CB6"/>
    <w:rsid w:val="00AC41BA"/>
    <w:rsid w:val="00AC5801"/>
    <w:rsid w:val="00AC6ADD"/>
    <w:rsid w:val="00AC6D2F"/>
    <w:rsid w:val="00AC7850"/>
    <w:rsid w:val="00AC7C55"/>
    <w:rsid w:val="00AD0941"/>
    <w:rsid w:val="00AD0DAA"/>
    <w:rsid w:val="00AD11FF"/>
    <w:rsid w:val="00AD17EA"/>
    <w:rsid w:val="00AD1A09"/>
    <w:rsid w:val="00AD1CED"/>
    <w:rsid w:val="00AD2233"/>
    <w:rsid w:val="00AD3504"/>
    <w:rsid w:val="00AD36B9"/>
    <w:rsid w:val="00AD4D61"/>
    <w:rsid w:val="00AD4F34"/>
    <w:rsid w:val="00AD5F86"/>
    <w:rsid w:val="00AD6974"/>
    <w:rsid w:val="00AD6BC0"/>
    <w:rsid w:val="00AD74A2"/>
    <w:rsid w:val="00AE0B08"/>
    <w:rsid w:val="00AE1F65"/>
    <w:rsid w:val="00AE3F61"/>
    <w:rsid w:val="00AE4887"/>
    <w:rsid w:val="00AE5717"/>
    <w:rsid w:val="00AE5EA8"/>
    <w:rsid w:val="00AE5FC0"/>
    <w:rsid w:val="00AF17BA"/>
    <w:rsid w:val="00AF1C43"/>
    <w:rsid w:val="00AF28CF"/>
    <w:rsid w:val="00AF2AD0"/>
    <w:rsid w:val="00AF2CA9"/>
    <w:rsid w:val="00AF2E13"/>
    <w:rsid w:val="00AF39DD"/>
    <w:rsid w:val="00AF5467"/>
    <w:rsid w:val="00AF631E"/>
    <w:rsid w:val="00AF6CA4"/>
    <w:rsid w:val="00AF6D7F"/>
    <w:rsid w:val="00AF6DA8"/>
    <w:rsid w:val="00AF7D30"/>
    <w:rsid w:val="00B014A9"/>
    <w:rsid w:val="00B01BD6"/>
    <w:rsid w:val="00B01C59"/>
    <w:rsid w:val="00B02553"/>
    <w:rsid w:val="00B032A5"/>
    <w:rsid w:val="00B03B1B"/>
    <w:rsid w:val="00B04E4F"/>
    <w:rsid w:val="00B05866"/>
    <w:rsid w:val="00B06178"/>
    <w:rsid w:val="00B10204"/>
    <w:rsid w:val="00B11C40"/>
    <w:rsid w:val="00B12742"/>
    <w:rsid w:val="00B12BF0"/>
    <w:rsid w:val="00B12EF8"/>
    <w:rsid w:val="00B138AF"/>
    <w:rsid w:val="00B13DA7"/>
    <w:rsid w:val="00B149E8"/>
    <w:rsid w:val="00B14EEE"/>
    <w:rsid w:val="00B15FBF"/>
    <w:rsid w:val="00B16B6C"/>
    <w:rsid w:val="00B16C6E"/>
    <w:rsid w:val="00B16EA6"/>
    <w:rsid w:val="00B175EC"/>
    <w:rsid w:val="00B20143"/>
    <w:rsid w:val="00B20219"/>
    <w:rsid w:val="00B20C8D"/>
    <w:rsid w:val="00B21D2D"/>
    <w:rsid w:val="00B23626"/>
    <w:rsid w:val="00B23899"/>
    <w:rsid w:val="00B26AEC"/>
    <w:rsid w:val="00B271A6"/>
    <w:rsid w:val="00B31D43"/>
    <w:rsid w:val="00B31F8B"/>
    <w:rsid w:val="00B32808"/>
    <w:rsid w:val="00B33929"/>
    <w:rsid w:val="00B34287"/>
    <w:rsid w:val="00B343FA"/>
    <w:rsid w:val="00B3456F"/>
    <w:rsid w:val="00B361E8"/>
    <w:rsid w:val="00B379D4"/>
    <w:rsid w:val="00B37BEB"/>
    <w:rsid w:val="00B40781"/>
    <w:rsid w:val="00B423A2"/>
    <w:rsid w:val="00B42AB8"/>
    <w:rsid w:val="00B42F07"/>
    <w:rsid w:val="00B43438"/>
    <w:rsid w:val="00B4439E"/>
    <w:rsid w:val="00B4455F"/>
    <w:rsid w:val="00B44873"/>
    <w:rsid w:val="00B44A1E"/>
    <w:rsid w:val="00B504E8"/>
    <w:rsid w:val="00B50BDA"/>
    <w:rsid w:val="00B51B9A"/>
    <w:rsid w:val="00B52384"/>
    <w:rsid w:val="00B5273A"/>
    <w:rsid w:val="00B52818"/>
    <w:rsid w:val="00B52D91"/>
    <w:rsid w:val="00B61578"/>
    <w:rsid w:val="00B61752"/>
    <w:rsid w:val="00B6185B"/>
    <w:rsid w:val="00B623CF"/>
    <w:rsid w:val="00B6273E"/>
    <w:rsid w:val="00B64EF8"/>
    <w:rsid w:val="00B6548C"/>
    <w:rsid w:val="00B658EB"/>
    <w:rsid w:val="00B66A01"/>
    <w:rsid w:val="00B66EF9"/>
    <w:rsid w:val="00B66FD4"/>
    <w:rsid w:val="00B67E61"/>
    <w:rsid w:val="00B67E69"/>
    <w:rsid w:val="00B706E4"/>
    <w:rsid w:val="00B70739"/>
    <w:rsid w:val="00B708C5"/>
    <w:rsid w:val="00B70AA6"/>
    <w:rsid w:val="00B71577"/>
    <w:rsid w:val="00B721FC"/>
    <w:rsid w:val="00B73B8B"/>
    <w:rsid w:val="00B73F47"/>
    <w:rsid w:val="00B7470B"/>
    <w:rsid w:val="00B752A9"/>
    <w:rsid w:val="00B75DE9"/>
    <w:rsid w:val="00B7630F"/>
    <w:rsid w:val="00B76C42"/>
    <w:rsid w:val="00B81149"/>
    <w:rsid w:val="00B81DC5"/>
    <w:rsid w:val="00B8234C"/>
    <w:rsid w:val="00B8451C"/>
    <w:rsid w:val="00B845D7"/>
    <w:rsid w:val="00B85464"/>
    <w:rsid w:val="00B86621"/>
    <w:rsid w:val="00B86F63"/>
    <w:rsid w:val="00B8759E"/>
    <w:rsid w:val="00B90678"/>
    <w:rsid w:val="00B911B0"/>
    <w:rsid w:val="00B911B3"/>
    <w:rsid w:val="00B9389C"/>
    <w:rsid w:val="00B94D08"/>
    <w:rsid w:val="00B95877"/>
    <w:rsid w:val="00B95953"/>
    <w:rsid w:val="00B95DBB"/>
    <w:rsid w:val="00B966FF"/>
    <w:rsid w:val="00B96D04"/>
    <w:rsid w:val="00B9714B"/>
    <w:rsid w:val="00B97896"/>
    <w:rsid w:val="00BA0762"/>
    <w:rsid w:val="00BA1B2C"/>
    <w:rsid w:val="00BA1F75"/>
    <w:rsid w:val="00BA231E"/>
    <w:rsid w:val="00BA2520"/>
    <w:rsid w:val="00BA318E"/>
    <w:rsid w:val="00BA45C4"/>
    <w:rsid w:val="00BA47BD"/>
    <w:rsid w:val="00BA5565"/>
    <w:rsid w:val="00BA6799"/>
    <w:rsid w:val="00BA74FB"/>
    <w:rsid w:val="00BA78EA"/>
    <w:rsid w:val="00BB0D64"/>
    <w:rsid w:val="00BB0F8F"/>
    <w:rsid w:val="00BB2A50"/>
    <w:rsid w:val="00BB2D34"/>
    <w:rsid w:val="00BB3AE7"/>
    <w:rsid w:val="00BB4847"/>
    <w:rsid w:val="00BB4AA8"/>
    <w:rsid w:val="00BB4C47"/>
    <w:rsid w:val="00BB4F1B"/>
    <w:rsid w:val="00BB4F79"/>
    <w:rsid w:val="00BB62CE"/>
    <w:rsid w:val="00BB7027"/>
    <w:rsid w:val="00BB7EC0"/>
    <w:rsid w:val="00BC0360"/>
    <w:rsid w:val="00BC0435"/>
    <w:rsid w:val="00BC0CF1"/>
    <w:rsid w:val="00BC13B4"/>
    <w:rsid w:val="00BC15C6"/>
    <w:rsid w:val="00BC1AF6"/>
    <w:rsid w:val="00BC2F30"/>
    <w:rsid w:val="00BC5267"/>
    <w:rsid w:val="00BC5551"/>
    <w:rsid w:val="00BC5B2B"/>
    <w:rsid w:val="00BC5BBA"/>
    <w:rsid w:val="00BC6F8C"/>
    <w:rsid w:val="00BC711F"/>
    <w:rsid w:val="00BC7CEC"/>
    <w:rsid w:val="00BD11AD"/>
    <w:rsid w:val="00BD11EC"/>
    <w:rsid w:val="00BD20AC"/>
    <w:rsid w:val="00BD2286"/>
    <w:rsid w:val="00BD2A1B"/>
    <w:rsid w:val="00BD2B4D"/>
    <w:rsid w:val="00BD44C0"/>
    <w:rsid w:val="00BD6FCE"/>
    <w:rsid w:val="00BD7A0A"/>
    <w:rsid w:val="00BD7E3B"/>
    <w:rsid w:val="00BE0DBC"/>
    <w:rsid w:val="00BE156F"/>
    <w:rsid w:val="00BE23AE"/>
    <w:rsid w:val="00BE3AFF"/>
    <w:rsid w:val="00BE55F0"/>
    <w:rsid w:val="00BE5EF6"/>
    <w:rsid w:val="00BE663C"/>
    <w:rsid w:val="00BF0162"/>
    <w:rsid w:val="00BF0A45"/>
    <w:rsid w:val="00BF20EC"/>
    <w:rsid w:val="00BF337F"/>
    <w:rsid w:val="00BF5837"/>
    <w:rsid w:val="00BF613F"/>
    <w:rsid w:val="00BF6691"/>
    <w:rsid w:val="00BF7565"/>
    <w:rsid w:val="00C00043"/>
    <w:rsid w:val="00C0189F"/>
    <w:rsid w:val="00C02360"/>
    <w:rsid w:val="00C02863"/>
    <w:rsid w:val="00C03622"/>
    <w:rsid w:val="00C03CE3"/>
    <w:rsid w:val="00C03D55"/>
    <w:rsid w:val="00C043BF"/>
    <w:rsid w:val="00C04682"/>
    <w:rsid w:val="00C04CC1"/>
    <w:rsid w:val="00C07532"/>
    <w:rsid w:val="00C10383"/>
    <w:rsid w:val="00C11411"/>
    <w:rsid w:val="00C1149D"/>
    <w:rsid w:val="00C1157D"/>
    <w:rsid w:val="00C11813"/>
    <w:rsid w:val="00C12822"/>
    <w:rsid w:val="00C12BB3"/>
    <w:rsid w:val="00C13D4C"/>
    <w:rsid w:val="00C13F3D"/>
    <w:rsid w:val="00C142C7"/>
    <w:rsid w:val="00C1745C"/>
    <w:rsid w:val="00C2016D"/>
    <w:rsid w:val="00C20439"/>
    <w:rsid w:val="00C20D55"/>
    <w:rsid w:val="00C21B3E"/>
    <w:rsid w:val="00C23BA3"/>
    <w:rsid w:val="00C2422B"/>
    <w:rsid w:val="00C248D8"/>
    <w:rsid w:val="00C24C6B"/>
    <w:rsid w:val="00C25533"/>
    <w:rsid w:val="00C27415"/>
    <w:rsid w:val="00C30D2E"/>
    <w:rsid w:val="00C33283"/>
    <w:rsid w:val="00C3390A"/>
    <w:rsid w:val="00C33FA5"/>
    <w:rsid w:val="00C34F83"/>
    <w:rsid w:val="00C35711"/>
    <w:rsid w:val="00C3575E"/>
    <w:rsid w:val="00C3588D"/>
    <w:rsid w:val="00C35B5E"/>
    <w:rsid w:val="00C36D88"/>
    <w:rsid w:val="00C375A1"/>
    <w:rsid w:val="00C41E7F"/>
    <w:rsid w:val="00C4244F"/>
    <w:rsid w:val="00C42D8A"/>
    <w:rsid w:val="00C42DE0"/>
    <w:rsid w:val="00C42E20"/>
    <w:rsid w:val="00C43399"/>
    <w:rsid w:val="00C452F2"/>
    <w:rsid w:val="00C452FC"/>
    <w:rsid w:val="00C45A8D"/>
    <w:rsid w:val="00C46F69"/>
    <w:rsid w:val="00C47DC2"/>
    <w:rsid w:val="00C50058"/>
    <w:rsid w:val="00C51699"/>
    <w:rsid w:val="00C519C5"/>
    <w:rsid w:val="00C51AE6"/>
    <w:rsid w:val="00C51DFC"/>
    <w:rsid w:val="00C52917"/>
    <w:rsid w:val="00C562F9"/>
    <w:rsid w:val="00C56BEC"/>
    <w:rsid w:val="00C57CAE"/>
    <w:rsid w:val="00C605B7"/>
    <w:rsid w:val="00C614EF"/>
    <w:rsid w:val="00C617EC"/>
    <w:rsid w:val="00C61CA9"/>
    <w:rsid w:val="00C62488"/>
    <w:rsid w:val="00C6357C"/>
    <w:rsid w:val="00C63C71"/>
    <w:rsid w:val="00C6414B"/>
    <w:rsid w:val="00C649B5"/>
    <w:rsid w:val="00C649D4"/>
    <w:rsid w:val="00C64D08"/>
    <w:rsid w:val="00C64FD9"/>
    <w:rsid w:val="00C67085"/>
    <w:rsid w:val="00C676A3"/>
    <w:rsid w:val="00C70733"/>
    <w:rsid w:val="00C70CC5"/>
    <w:rsid w:val="00C7221F"/>
    <w:rsid w:val="00C72634"/>
    <w:rsid w:val="00C73638"/>
    <w:rsid w:val="00C746E8"/>
    <w:rsid w:val="00C7580D"/>
    <w:rsid w:val="00C762C4"/>
    <w:rsid w:val="00C76B39"/>
    <w:rsid w:val="00C7727F"/>
    <w:rsid w:val="00C77CDA"/>
    <w:rsid w:val="00C80412"/>
    <w:rsid w:val="00C80EEB"/>
    <w:rsid w:val="00C81A12"/>
    <w:rsid w:val="00C81BE8"/>
    <w:rsid w:val="00C83710"/>
    <w:rsid w:val="00C84280"/>
    <w:rsid w:val="00C85029"/>
    <w:rsid w:val="00C85FBD"/>
    <w:rsid w:val="00C86D89"/>
    <w:rsid w:val="00C86FBA"/>
    <w:rsid w:val="00C870B5"/>
    <w:rsid w:val="00C87796"/>
    <w:rsid w:val="00C902FF"/>
    <w:rsid w:val="00C90846"/>
    <w:rsid w:val="00C91D81"/>
    <w:rsid w:val="00C92F8C"/>
    <w:rsid w:val="00C941CB"/>
    <w:rsid w:val="00C956AA"/>
    <w:rsid w:val="00CA13D1"/>
    <w:rsid w:val="00CA27E2"/>
    <w:rsid w:val="00CA36D4"/>
    <w:rsid w:val="00CA498C"/>
    <w:rsid w:val="00CA6796"/>
    <w:rsid w:val="00CB00D0"/>
    <w:rsid w:val="00CB1CFD"/>
    <w:rsid w:val="00CB271C"/>
    <w:rsid w:val="00CB3CB9"/>
    <w:rsid w:val="00CB54EC"/>
    <w:rsid w:val="00CB5593"/>
    <w:rsid w:val="00CB5878"/>
    <w:rsid w:val="00CB5BE4"/>
    <w:rsid w:val="00CB5DF7"/>
    <w:rsid w:val="00CB65A8"/>
    <w:rsid w:val="00CB6D34"/>
    <w:rsid w:val="00CB7DC8"/>
    <w:rsid w:val="00CC1B1A"/>
    <w:rsid w:val="00CC1DC1"/>
    <w:rsid w:val="00CC24EC"/>
    <w:rsid w:val="00CC2F1B"/>
    <w:rsid w:val="00CC47D4"/>
    <w:rsid w:val="00CC4997"/>
    <w:rsid w:val="00CC5959"/>
    <w:rsid w:val="00CD0162"/>
    <w:rsid w:val="00CD117A"/>
    <w:rsid w:val="00CD20CE"/>
    <w:rsid w:val="00CD2B11"/>
    <w:rsid w:val="00CD2C52"/>
    <w:rsid w:val="00CD2E70"/>
    <w:rsid w:val="00CD307A"/>
    <w:rsid w:val="00CD324E"/>
    <w:rsid w:val="00CD46CE"/>
    <w:rsid w:val="00CD6304"/>
    <w:rsid w:val="00CD6724"/>
    <w:rsid w:val="00CD6B1C"/>
    <w:rsid w:val="00CD750F"/>
    <w:rsid w:val="00CE0F39"/>
    <w:rsid w:val="00CE2B84"/>
    <w:rsid w:val="00CE4B1D"/>
    <w:rsid w:val="00CE4EA2"/>
    <w:rsid w:val="00CF0176"/>
    <w:rsid w:val="00CF0549"/>
    <w:rsid w:val="00CF0FBE"/>
    <w:rsid w:val="00CF1F28"/>
    <w:rsid w:val="00CF20E2"/>
    <w:rsid w:val="00CF29DF"/>
    <w:rsid w:val="00CF2B36"/>
    <w:rsid w:val="00CF2DDF"/>
    <w:rsid w:val="00CF2E6C"/>
    <w:rsid w:val="00CF3394"/>
    <w:rsid w:val="00CF3C46"/>
    <w:rsid w:val="00CF429E"/>
    <w:rsid w:val="00CF4340"/>
    <w:rsid w:val="00CF4A9E"/>
    <w:rsid w:val="00CF5F68"/>
    <w:rsid w:val="00CF6946"/>
    <w:rsid w:val="00CF6AFC"/>
    <w:rsid w:val="00CF740C"/>
    <w:rsid w:val="00D00509"/>
    <w:rsid w:val="00D00A7B"/>
    <w:rsid w:val="00D021B5"/>
    <w:rsid w:val="00D02771"/>
    <w:rsid w:val="00D02A80"/>
    <w:rsid w:val="00D040CF"/>
    <w:rsid w:val="00D0527C"/>
    <w:rsid w:val="00D06F7E"/>
    <w:rsid w:val="00D074A6"/>
    <w:rsid w:val="00D10365"/>
    <w:rsid w:val="00D109D6"/>
    <w:rsid w:val="00D13A2C"/>
    <w:rsid w:val="00D1423D"/>
    <w:rsid w:val="00D14D89"/>
    <w:rsid w:val="00D15657"/>
    <w:rsid w:val="00D1565F"/>
    <w:rsid w:val="00D17177"/>
    <w:rsid w:val="00D224F3"/>
    <w:rsid w:val="00D2275D"/>
    <w:rsid w:val="00D23177"/>
    <w:rsid w:val="00D238C5"/>
    <w:rsid w:val="00D242B4"/>
    <w:rsid w:val="00D26428"/>
    <w:rsid w:val="00D26AF6"/>
    <w:rsid w:val="00D27EB2"/>
    <w:rsid w:val="00D27EDB"/>
    <w:rsid w:val="00D30FD5"/>
    <w:rsid w:val="00D31783"/>
    <w:rsid w:val="00D31BA2"/>
    <w:rsid w:val="00D32026"/>
    <w:rsid w:val="00D33154"/>
    <w:rsid w:val="00D33B47"/>
    <w:rsid w:val="00D342C7"/>
    <w:rsid w:val="00D35003"/>
    <w:rsid w:val="00D35905"/>
    <w:rsid w:val="00D35A1B"/>
    <w:rsid w:val="00D36054"/>
    <w:rsid w:val="00D36EA3"/>
    <w:rsid w:val="00D400F1"/>
    <w:rsid w:val="00D404B2"/>
    <w:rsid w:val="00D42602"/>
    <w:rsid w:val="00D43FF4"/>
    <w:rsid w:val="00D45488"/>
    <w:rsid w:val="00D45804"/>
    <w:rsid w:val="00D458B7"/>
    <w:rsid w:val="00D45F57"/>
    <w:rsid w:val="00D46A28"/>
    <w:rsid w:val="00D46C1F"/>
    <w:rsid w:val="00D46C90"/>
    <w:rsid w:val="00D47E8C"/>
    <w:rsid w:val="00D50204"/>
    <w:rsid w:val="00D51809"/>
    <w:rsid w:val="00D51D3D"/>
    <w:rsid w:val="00D55F11"/>
    <w:rsid w:val="00D57F0F"/>
    <w:rsid w:val="00D6094B"/>
    <w:rsid w:val="00D60A5F"/>
    <w:rsid w:val="00D612F7"/>
    <w:rsid w:val="00D613BC"/>
    <w:rsid w:val="00D61AFD"/>
    <w:rsid w:val="00D61BD1"/>
    <w:rsid w:val="00D62D81"/>
    <w:rsid w:val="00D62F00"/>
    <w:rsid w:val="00D64371"/>
    <w:rsid w:val="00D64708"/>
    <w:rsid w:val="00D67089"/>
    <w:rsid w:val="00D67694"/>
    <w:rsid w:val="00D678D0"/>
    <w:rsid w:val="00D70E3F"/>
    <w:rsid w:val="00D71F3F"/>
    <w:rsid w:val="00D728EE"/>
    <w:rsid w:val="00D731C1"/>
    <w:rsid w:val="00D7428E"/>
    <w:rsid w:val="00D748EF"/>
    <w:rsid w:val="00D74AD7"/>
    <w:rsid w:val="00D7520F"/>
    <w:rsid w:val="00D7613C"/>
    <w:rsid w:val="00D7613F"/>
    <w:rsid w:val="00D772C9"/>
    <w:rsid w:val="00D7767D"/>
    <w:rsid w:val="00D80828"/>
    <w:rsid w:val="00D821E0"/>
    <w:rsid w:val="00D8350F"/>
    <w:rsid w:val="00D8363D"/>
    <w:rsid w:val="00D8587C"/>
    <w:rsid w:val="00D90096"/>
    <w:rsid w:val="00D90355"/>
    <w:rsid w:val="00D9043A"/>
    <w:rsid w:val="00D91196"/>
    <w:rsid w:val="00D918A8"/>
    <w:rsid w:val="00D91BA2"/>
    <w:rsid w:val="00D9300A"/>
    <w:rsid w:val="00D93943"/>
    <w:rsid w:val="00D93E44"/>
    <w:rsid w:val="00D946CE"/>
    <w:rsid w:val="00D948A0"/>
    <w:rsid w:val="00D94E0D"/>
    <w:rsid w:val="00D94E89"/>
    <w:rsid w:val="00D95A9B"/>
    <w:rsid w:val="00D96937"/>
    <w:rsid w:val="00D96C26"/>
    <w:rsid w:val="00D972E8"/>
    <w:rsid w:val="00D97A7D"/>
    <w:rsid w:val="00DA0893"/>
    <w:rsid w:val="00DA0910"/>
    <w:rsid w:val="00DA2B0B"/>
    <w:rsid w:val="00DA35CE"/>
    <w:rsid w:val="00DA45AA"/>
    <w:rsid w:val="00DA48B5"/>
    <w:rsid w:val="00DA56A2"/>
    <w:rsid w:val="00DA56EE"/>
    <w:rsid w:val="00DA5DB2"/>
    <w:rsid w:val="00DA78A7"/>
    <w:rsid w:val="00DB047B"/>
    <w:rsid w:val="00DB2A36"/>
    <w:rsid w:val="00DB32B3"/>
    <w:rsid w:val="00DB449A"/>
    <w:rsid w:val="00DB58F2"/>
    <w:rsid w:val="00DB72A5"/>
    <w:rsid w:val="00DB79E9"/>
    <w:rsid w:val="00DB7C12"/>
    <w:rsid w:val="00DC01E5"/>
    <w:rsid w:val="00DC0D02"/>
    <w:rsid w:val="00DC1BCA"/>
    <w:rsid w:val="00DC3C02"/>
    <w:rsid w:val="00DC4D27"/>
    <w:rsid w:val="00DC4D7A"/>
    <w:rsid w:val="00DC5EBA"/>
    <w:rsid w:val="00DC7423"/>
    <w:rsid w:val="00DD1046"/>
    <w:rsid w:val="00DD1A1E"/>
    <w:rsid w:val="00DD2350"/>
    <w:rsid w:val="00DD3DEF"/>
    <w:rsid w:val="00DD3F39"/>
    <w:rsid w:val="00DD4A57"/>
    <w:rsid w:val="00DD4C9C"/>
    <w:rsid w:val="00DD6268"/>
    <w:rsid w:val="00DD6E56"/>
    <w:rsid w:val="00DD73C8"/>
    <w:rsid w:val="00DD7826"/>
    <w:rsid w:val="00DE0263"/>
    <w:rsid w:val="00DE0995"/>
    <w:rsid w:val="00DE1863"/>
    <w:rsid w:val="00DE27B0"/>
    <w:rsid w:val="00DE41A1"/>
    <w:rsid w:val="00DE5517"/>
    <w:rsid w:val="00DE5719"/>
    <w:rsid w:val="00DE58A2"/>
    <w:rsid w:val="00DE60BE"/>
    <w:rsid w:val="00DE62E8"/>
    <w:rsid w:val="00DE712F"/>
    <w:rsid w:val="00DF0DEF"/>
    <w:rsid w:val="00DF1479"/>
    <w:rsid w:val="00DF2345"/>
    <w:rsid w:val="00DF30F1"/>
    <w:rsid w:val="00DF32C6"/>
    <w:rsid w:val="00DF4B4D"/>
    <w:rsid w:val="00DF6790"/>
    <w:rsid w:val="00DF7479"/>
    <w:rsid w:val="00E01719"/>
    <w:rsid w:val="00E02CF3"/>
    <w:rsid w:val="00E04D36"/>
    <w:rsid w:val="00E04F60"/>
    <w:rsid w:val="00E05FF2"/>
    <w:rsid w:val="00E06313"/>
    <w:rsid w:val="00E06C7B"/>
    <w:rsid w:val="00E07C1A"/>
    <w:rsid w:val="00E1104E"/>
    <w:rsid w:val="00E12A21"/>
    <w:rsid w:val="00E12F9C"/>
    <w:rsid w:val="00E14116"/>
    <w:rsid w:val="00E14AAD"/>
    <w:rsid w:val="00E15C20"/>
    <w:rsid w:val="00E16812"/>
    <w:rsid w:val="00E2011F"/>
    <w:rsid w:val="00E20301"/>
    <w:rsid w:val="00E21676"/>
    <w:rsid w:val="00E228ED"/>
    <w:rsid w:val="00E23591"/>
    <w:rsid w:val="00E23A4E"/>
    <w:rsid w:val="00E25AAE"/>
    <w:rsid w:val="00E266CD"/>
    <w:rsid w:val="00E3052F"/>
    <w:rsid w:val="00E334F3"/>
    <w:rsid w:val="00E34512"/>
    <w:rsid w:val="00E34B72"/>
    <w:rsid w:val="00E35809"/>
    <w:rsid w:val="00E36869"/>
    <w:rsid w:val="00E3714F"/>
    <w:rsid w:val="00E37F98"/>
    <w:rsid w:val="00E4270D"/>
    <w:rsid w:val="00E4273F"/>
    <w:rsid w:val="00E43CA9"/>
    <w:rsid w:val="00E43EEE"/>
    <w:rsid w:val="00E44481"/>
    <w:rsid w:val="00E4529F"/>
    <w:rsid w:val="00E46EC5"/>
    <w:rsid w:val="00E50921"/>
    <w:rsid w:val="00E50AA3"/>
    <w:rsid w:val="00E53615"/>
    <w:rsid w:val="00E560D4"/>
    <w:rsid w:val="00E56EAD"/>
    <w:rsid w:val="00E579A7"/>
    <w:rsid w:val="00E579BB"/>
    <w:rsid w:val="00E57F9E"/>
    <w:rsid w:val="00E600A2"/>
    <w:rsid w:val="00E61508"/>
    <w:rsid w:val="00E62A52"/>
    <w:rsid w:val="00E63537"/>
    <w:rsid w:val="00E63C11"/>
    <w:rsid w:val="00E64052"/>
    <w:rsid w:val="00E64061"/>
    <w:rsid w:val="00E64552"/>
    <w:rsid w:val="00E64AC7"/>
    <w:rsid w:val="00E652BD"/>
    <w:rsid w:val="00E66A8D"/>
    <w:rsid w:val="00E66D6E"/>
    <w:rsid w:val="00E66EF1"/>
    <w:rsid w:val="00E726A9"/>
    <w:rsid w:val="00E72D3E"/>
    <w:rsid w:val="00E73383"/>
    <w:rsid w:val="00E73D69"/>
    <w:rsid w:val="00E74659"/>
    <w:rsid w:val="00E75FD6"/>
    <w:rsid w:val="00E767FD"/>
    <w:rsid w:val="00E7697C"/>
    <w:rsid w:val="00E7768B"/>
    <w:rsid w:val="00E801B0"/>
    <w:rsid w:val="00E80241"/>
    <w:rsid w:val="00E80EA9"/>
    <w:rsid w:val="00E812D2"/>
    <w:rsid w:val="00E8169C"/>
    <w:rsid w:val="00E81E57"/>
    <w:rsid w:val="00E82905"/>
    <w:rsid w:val="00E836C3"/>
    <w:rsid w:val="00E841A3"/>
    <w:rsid w:val="00E84AB0"/>
    <w:rsid w:val="00E84EA0"/>
    <w:rsid w:val="00E868F0"/>
    <w:rsid w:val="00E86B51"/>
    <w:rsid w:val="00E87180"/>
    <w:rsid w:val="00E873E5"/>
    <w:rsid w:val="00E87DB9"/>
    <w:rsid w:val="00E87EE3"/>
    <w:rsid w:val="00E93A8B"/>
    <w:rsid w:val="00E93E21"/>
    <w:rsid w:val="00E93E92"/>
    <w:rsid w:val="00E94031"/>
    <w:rsid w:val="00E953E3"/>
    <w:rsid w:val="00E957FF"/>
    <w:rsid w:val="00E9637E"/>
    <w:rsid w:val="00E96A13"/>
    <w:rsid w:val="00E978F3"/>
    <w:rsid w:val="00E97BFC"/>
    <w:rsid w:val="00EA00EB"/>
    <w:rsid w:val="00EA4FAC"/>
    <w:rsid w:val="00EA508D"/>
    <w:rsid w:val="00EA511A"/>
    <w:rsid w:val="00EA62B0"/>
    <w:rsid w:val="00EA72E0"/>
    <w:rsid w:val="00EA7CD3"/>
    <w:rsid w:val="00EB032A"/>
    <w:rsid w:val="00EB0F01"/>
    <w:rsid w:val="00EB1C63"/>
    <w:rsid w:val="00EB20D8"/>
    <w:rsid w:val="00EB2357"/>
    <w:rsid w:val="00EB2E20"/>
    <w:rsid w:val="00EB2F7D"/>
    <w:rsid w:val="00EB38CD"/>
    <w:rsid w:val="00EB43FB"/>
    <w:rsid w:val="00EB480C"/>
    <w:rsid w:val="00EB4969"/>
    <w:rsid w:val="00EB633F"/>
    <w:rsid w:val="00EB6768"/>
    <w:rsid w:val="00EB79AF"/>
    <w:rsid w:val="00EB7C1A"/>
    <w:rsid w:val="00EC1D31"/>
    <w:rsid w:val="00EC3086"/>
    <w:rsid w:val="00EC3A0A"/>
    <w:rsid w:val="00EC46F2"/>
    <w:rsid w:val="00EC4AF7"/>
    <w:rsid w:val="00EC4DEC"/>
    <w:rsid w:val="00EC4EE2"/>
    <w:rsid w:val="00EC5CB7"/>
    <w:rsid w:val="00EC781E"/>
    <w:rsid w:val="00EC7B9E"/>
    <w:rsid w:val="00ED10C0"/>
    <w:rsid w:val="00ED10FC"/>
    <w:rsid w:val="00ED240A"/>
    <w:rsid w:val="00ED4686"/>
    <w:rsid w:val="00ED4BC8"/>
    <w:rsid w:val="00ED536F"/>
    <w:rsid w:val="00ED5795"/>
    <w:rsid w:val="00ED5BA0"/>
    <w:rsid w:val="00ED5DA0"/>
    <w:rsid w:val="00EE0873"/>
    <w:rsid w:val="00EE10C5"/>
    <w:rsid w:val="00EE19C1"/>
    <w:rsid w:val="00EE2367"/>
    <w:rsid w:val="00EE33E8"/>
    <w:rsid w:val="00EE3F83"/>
    <w:rsid w:val="00EE4536"/>
    <w:rsid w:val="00EE4906"/>
    <w:rsid w:val="00EE5A81"/>
    <w:rsid w:val="00EE6A9B"/>
    <w:rsid w:val="00EE6D77"/>
    <w:rsid w:val="00EE7E0D"/>
    <w:rsid w:val="00EE7E2E"/>
    <w:rsid w:val="00EF0844"/>
    <w:rsid w:val="00EF0BB1"/>
    <w:rsid w:val="00EF1023"/>
    <w:rsid w:val="00EF1658"/>
    <w:rsid w:val="00EF23BF"/>
    <w:rsid w:val="00EF28F9"/>
    <w:rsid w:val="00EF41A0"/>
    <w:rsid w:val="00EF472A"/>
    <w:rsid w:val="00EF619E"/>
    <w:rsid w:val="00EF6723"/>
    <w:rsid w:val="00EF6C2D"/>
    <w:rsid w:val="00F00516"/>
    <w:rsid w:val="00F01557"/>
    <w:rsid w:val="00F01D53"/>
    <w:rsid w:val="00F021E6"/>
    <w:rsid w:val="00F02CBA"/>
    <w:rsid w:val="00F03DC8"/>
    <w:rsid w:val="00F043B9"/>
    <w:rsid w:val="00F07D4D"/>
    <w:rsid w:val="00F104AE"/>
    <w:rsid w:val="00F1166B"/>
    <w:rsid w:val="00F11B97"/>
    <w:rsid w:val="00F11ED0"/>
    <w:rsid w:val="00F1201C"/>
    <w:rsid w:val="00F1246A"/>
    <w:rsid w:val="00F124E6"/>
    <w:rsid w:val="00F12720"/>
    <w:rsid w:val="00F15546"/>
    <w:rsid w:val="00F17122"/>
    <w:rsid w:val="00F171A5"/>
    <w:rsid w:val="00F20BA1"/>
    <w:rsid w:val="00F21071"/>
    <w:rsid w:val="00F21285"/>
    <w:rsid w:val="00F2164B"/>
    <w:rsid w:val="00F2336B"/>
    <w:rsid w:val="00F23883"/>
    <w:rsid w:val="00F24208"/>
    <w:rsid w:val="00F2470A"/>
    <w:rsid w:val="00F2532E"/>
    <w:rsid w:val="00F2560E"/>
    <w:rsid w:val="00F258F5"/>
    <w:rsid w:val="00F25A01"/>
    <w:rsid w:val="00F25C5A"/>
    <w:rsid w:val="00F26BAD"/>
    <w:rsid w:val="00F2774C"/>
    <w:rsid w:val="00F27F56"/>
    <w:rsid w:val="00F30989"/>
    <w:rsid w:val="00F31158"/>
    <w:rsid w:val="00F3295F"/>
    <w:rsid w:val="00F32DB4"/>
    <w:rsid w:val="00F349A8"/>
    <w:rsid w:val="00F35717"/>
    <w:rsid w:val="00F35B48"/>
    <w:rsid w:val="00F3680A"/>
    <w:rsid w:val="00F37B99"/>
    <w:rsid w:val="00F402AA"/>
    <w:rsid w:val="00F40EB9"/>
    <w:rsid w:val="00F41A0B"/>
    <w:rsid w:val="00F42DA3"/>
    <w:rsid w:val="00F44F55"/>
    <w:rsid w:val="00F45B67"/>
    <w:rsid w:val="00F4659C"/>
    <w:rsid w:val="00F46ED2"/>
    <w:rsid w:val="00F47330"/>
    <w:rsid w:val="00F47566"/>
    <w:rsid w:val="00F47B19"/>
    <w:rsid w:val="00F47DD3"/>
    <w:rsid w:val="00F47F09"/>
    <w:rsid w:val="00F5007A"/>
    <w:rsid w:val="00F50A18"/>
    <w:rsid w:val="00F533C5"/>
    <w:rsid w:val="00F54A51"/>
    <w:rsid w:val="00F54AC0"/>
    <w:rsid w:val="00F54F26"/>
    <w:rsid w:val="00F54F66"/>
    <w:rsid w:val="00F570D2"/>
    <w:rsid w:val="00F600AC"/>
    <w:rsid w:val="00F60AC1"/>
    <w:rsid w:val="00F6192C"/>
    <w:rsid w:val="00F61D09"/>
    <w:rsid w:val="00F61FBE"/>
    <w:rsid w:val="00F621AA"/>
    <w:rsid w:val="00F62582"/>
    <w:rsid w:val="00F631B6"/>
    <w:rsid w:val="00F6351A"/>
    <w:rsid w:val="00F651D5"/>
    <w:rsid w:val="00F65487"/>
    <w:rsid w:val="00F65902"/>
    <w:rsid w:val="00F65ABA"/>
    <w:rsid w:val="00F65CE5"/>
    <w:rsid w:val="00F67E54"/>
    <w:rsid w:val="00F7165C"/>
    <w:rsid w:val="00F71B14"/>
    <w:rsid w:val="00F72F7E"/>
    <w:rsid w:val="00F7359D"/>
    <w:rsid w:val="00F73A16"/>
    <w:rsid w:val="00F740E6"/>
    <w:rsid w:val="00F74464"/>
    <w:rsid w:val="00F7459F"/>
    <w:rsid w:val="00F74635"/>
    <w:rsid w:val="00F75283"/>
    <w:rsid w:val="00F7574A"/>
    <w:rsid w:val="00F75D53"/>
    <w:rsid w:val="00F762F4"/>
    <w:rsid w:val="00F7657B"/>
    <w:rsid w:val="00F76EB7"/>
    <w:rsid w:val="00F773AB"/>
    <w:rsid w:val="00F77432"/>
    <w:rsid w:val="00F80B09"/>
    <w:rsid w:val="00F813D2"/>
    <w:rsid w:val="00F8153D"/>
    <w:rsid w:val="00F8155D"/>
    <w:rsid w:val="00F81792"/>
    <w:rsid w:val="00F824D2"/>
    <w:rsid w:val="00F8277E"/>
    <w:rsid w:val="00F82887"/>
    <w:rsid w:val="00F82C62"/>
    <w:rsid w:val="00F83250"/>
    <w:rsid w:val="00F83FFC"/>
    <w:rsid w:val="00F8513E"/>
    <w:rsid w:val="00F853A3"/>
    <w:rsid w:val="00F85449"/>
    <w:rsid w:val="00F87292"/>
    <w:rsid w:val="00F910A9"/>
    <w:rsid w:val="00F91228"/>
    <w:rsid w:val="00F914E6"/>
    <w:rsid w:val="00F915B2"/>
    <w:rsid w:val="00F916A9"/>
    <w:rsid w:val="00F91BE6"/>
    <w:rsid w:val="00F91DF5"/>
    <w:rsid w:val="00F91FEF"/>
    <w:rsid w:val="00F92449"/>
    <w:rsid w:val="00F934FA"/>
    <w:rsid w:val="00F9357A"/>
    <w:rsid w:val="00F940A0"/>
    <w:rsid w:val="00F94657"/>
    <w:rsid w:val="00F94786"/>
    <w:rsid w:val="00F94EA2"/>
    <w:rsid w:val="00F96B92"/>
    <w:rsid w:val="00F97C78"/>
    <w:rsid w:val="00FA075C"/>
    <w:rsid w:val="00FA0B22"/>
    <w:rsid w:val="00FA0BA0"/>
    <w:rsid w:val="00FA2314"/>
    <w:rsid w:val="00FA4431"/>
    <w:rsid w:val="00FA469C"/>
    <w:rsid w:val="00FA490A"/>
    <w:rsid w:val="00FA4E0F"/>
    <w:rsid w:val="00FA5575"/>
    <w:rsid w:val="00FA668A"/>
    <w:rsid w:val="00FA7174"/>
    <w:rsid w:val="00FA734E"/>
    <w:rsid w:val="00FA79D3"/>
    <w:rsid w:val="00FB08C8"/>
    <w:rsid w:val="00FB4340"/>
    <w:rsid w:val="00FB486D"/>
    <w:rsid w:val="00FB56FF"/>
    <w:rsid w:val="00FB7488"/>
    <w:rsid w:val="00FB765B"/>
    <w:rsid w:val="00FB79C8"/>
    <w:rsid w:val="00FB7B83"/>
    <w:rsid w:val="00FB7DB2"/>
    <w:rsid w:val="00FC0F7D"/>
    <w:rsid w:val="00FC2F34"/>
    <w:rsid w:val="00FC3FE7"/>
    <w:rsid w:val="00FC450F"/>
    <w:rsid w:val="00FC657B"/>
    <w:rsid w:val="00FC68F4"/>
    <w:rsid w:val="00FC6B12"/>
    <w:rsid w:val="00FD0FEB"/>
    <w:rsid w:val="00FD1F5D"/>
    <w:rsid w:val="00FD20BE"/>
    <w:rsid w:val="00FD4022"/>
    <w:rsid w:val="00FD451C"/>
    <w:rsid w:val="00FD4AA2"/>
    <w:rsid w:val="00FD515F"/>
    <w:rsid w:val="00FD5899"/>
    <w:rsid w:val="00FD63B5"/>
    <w:rsid w:val="00FD6CF8"/>
    <w:rsid w:val="00FD6E54"/>
    <w:rsid w:val="00FD6E68"/>
    <w:rsid w:val="00FD7122"/>
    <w:rsid w:val="00FE02DC"/>
    <w:rsid w:val="00FE03E8"/>
    <w:rsid w:val="00FE1B72"/>
    <w:rsid w:val="00FE3179"/>
    <w:rsid w:val="00FE3EC3"/>
    <w:rsid w:val="00FE47FF"/>
    <w:rsid w:val="00FE48DA"/>
    <w:rsid w:val="00FE4DCB"/>
    <w:rsid w:val="00FE578A"/>
    <w:rsid w:val="00FE6436"/>
    <w:rsid w:val="00FE6A17"/>
    <w:rsid w:val="00FE6EFF"/>
    <w:rsid w:val="00FF0F55"/>
    <w:rsid w:val="00FF1035"/>
    <w:rsid w:val="00FF1861"/>
    <w:rsid w:val="00FF2EDB"/>
    <w:rsid w:val="00FF31FA"/>
    <w:rsid w:val="00FF3557"/>
    <w:rsid w:val="00FF7820"/>
    <w:rsid w:val="00FF7DF5"/>
    <w:rsid w:val="011878FF"/>
    <w:rsid w:val="01255120"/>
    <w:rsid w:val="01300564"/>
    <w:rsid w:val="014559A6"/>
    <w:rsid w:val="014B5497"/>
    <w:rsid w:val="0158166C"/>
    <w:rsid w:val="01695520"/>
    <w:rsid w:val="01816A09"/>
    <w:rsid w:val="01F526AF"/>
    <w:rsid w:val="021B12D4"/>
    <w:rsid w:val="024E3220"/>
    <w:rsid w:val="0277653A"/>
    <w:rsid w:val="027B07D8"/>
    <w:rsid w:val="02B82118"/>
    <w:rsid w:val="02EA0B01"/>
    <w:rsid w:val="035756EB"/>
    <w:rsid w:val="036C16F1"/>
    <w:rsid w:val="03B7227C"/>
    <w:rsid w:val="03F51722"/>
    <w:rsid w:val="03F67B2F"/>
    <w:rsid w:val="043C2B44"/>
    <w:rsid w:val="043E7689"/>
    <w:rsid w:val="043F0511"/>
    <w:rsid w:val="045F131B"/>
    <w:rsid w:val="046405EE"/>
    <w:rsid w:val="04EA23F1"/>
    <w:rsid w:val="04F10AD1"/>
    <w:rsid w:val="050716B0"/>
    <w:rsid w:val="05137F6D"/>
    <w:rsid w:val="052B1D23"/>
    <w:rsid w:val="05427DD8"/>
    <w:rsid w:val="05780722"/>
    <w:rsid w:val="058A071F"/>
    <w:rsid w:val="05FD48BE"/>
    <w:rsid w:val="06473986"/>
    <w:rsid w:val="06474539"/>
    <w:rsid w:val="067525E9"/>
    <w:rsid w:val="06E37046"/>
    <w:rsid w:val="070F716B"/>
    <w:rsid w:val="07336C40"/>
    <w:rsid w:val="074C6238"/>
    <w:rsid w:val="077770C8"/>
    <w:rsid w:val="0794200F"/>
    <w:rsid w:val="079C3C62"/>
    <w:rsid w:val="07D3188D"/>
    <w:rsid w:val="07DA5254"/>
    <w:rsid w:val="07E10B1C"/>
    <w:rsid w:val="082832F6"/>
    <w:rsid w:val="084C331C"/>
    <w:rsid w:val="087B7D1C"/>
    <w:rsid w:val="08877BE0"/>
    <w:rsid w:val="08B14008"/>
    <w:rsid w:val="08B73331"/>
    <w:rsid w:val="08BB280E"/>
    <w:rsid w:val="08F1655D"/>
    <w:rsid w:val="093454A7"/>
    <w:rsid w:val="098552F9"/>
    <w:rsid w:val="098C273E"/>
    <w:rsid w:val="09A30985"/>
    <w:rsid w:val="09A84B40"/>
    <w:rsid w:val="09BB6D88"/>
    <w:rsid w:val="09F2400E"/>
    <w:rsid w:val="0A216248"/>
    <w:rsid w:val="0A300664"/>
    <w:rsid w:val="0A342878"/>
    <w:rsid w:val="0A654A44"/>
    <w:rsid w:val="0A6E1714"/>
    <w:rsid w:val="0A7C0731"/>
    <w:rsid w:val="0AA209AA"/>
    <w:rsid w:val="0AEB020C"/>
    <w:rsid w:val="0B08765D"/>
    <w:rsid w:val="0B304DED"/>
    <w:rsid w:val="0B612BAE"/>
    <w:rsid w:val="0B627FDD"/>
    <w:rsid w:val="0BC738BF"/>
    <w:rsid w:val="0BE81238"/>
    <w:rsid w:val="0BF71DAF"/>
    <w:rsid w:val="0C041DB2"/>
    <w:rsid w:val="0C571163"/>
    <w:rsid w:val="0C6B31B9"/>
    <w:rsid w:val="0C6C0B64"/>
    <w:rsid w:val="0C94025C"/>
    <w:rsid w:val="0CA072C0"/>
    <w:rsid w:val="0CE24029"/>
    <w:rsid w:val="0D2E3D0F"/>
    <w:rsid w:val="0D302CFB"/>
    <w:rsid w:val="0D4E4F15"/>
    <w:rsid w:val="0DB5782C"/>
    <w:rsid w:val="0DD80BBF"/>
    <w:rsid w:val="0DEB2C64"/>
    <w:rsid w:val="0E48457A"/>
    <w:rsid w:val="0E7F1DC3"/>
    <w:rsid w:val="0EDD50AC"/>
    <w:rsid w:val="0EE00D72"/>
    <w:rsid w:val="0F081280"/>
    <w:rsid w:val="0F093A61"/>
    <w:rsid w:val="0F294770"/>
    <w:rsid w:val="0F307E25"/>
    <w:rsid w:val="0F972F91"/>
    <w:rsid w:val="0FD934B0"/>
    <w:rsid w:val="10134F4F"/>
    <w:rsid w:val="10443A0B"/>
    <w:rsid w:val="106640C2"/>
    <w:rsid w:val="106F75B1"/>
    <w:rsid w:val="107240FA"/>
    <w:rsid w:val="10861954"/>
    <w:rsid w:val="10880DFB"/>
    <w:rsid w:val="108C186A"/>
    <w:rsid w:val="111D4066"/>
    <w:rsid w:val="1125777C"/>
    <w:rsid w:val="116258EC"/>
    <w:rsid w:val="11844ECA"/>
    <w:rsid w:val="11880D49"/>
    <w:rsid w:val="11CC5231"/>
    <w:rsid w:val="11CE05FE"/>
    <w:rsid w:val="11CE3633"/>
    <w:rsid w:val="120346BC"/>
    <w:rsid w:val="1218482D"/>
    <w:rsid w:val="12242C32"/>
    <w:rsid w:val="12297C61"/>
    <w:rsid w:val="12413A23"/>
    <w:rsid w:val="1242594B"/>
    <w:rsid w:val="1292521C"/>
    <w:rsid w:val="12994D49"/>
    <w:rsid w:val="12B15EBF"/>
    <w:rsid w:val="12BD6DCF"/>
    <w:rsid w:val="12E675A5"/>
    <w:rsid w:val="134A44E4"/>
    <w:rsid w:val="13754991"/>
    <w:rsid w:val="13AE271C"/>
    <w:rsid w:val="13B46D28"/>
    <w:rsid w:val="13B7497B"/>
    <w:rsid w:val="13DD60E6"/>
    <w:rsid w:val="14096D5D"/>
    <w:rsid w:val="14506E62"/>
    <w:rsid w:val="14766344"/>
    <w:rsid w:val="147811E8"/>
    <w:rsid w:val="148A129C"/>
    <w:rsid w:val="14A00775"/>
    <w:rsid w:val="14FC21E4"/>
    <w:rsid w:val="150A3DA2"/>
    <w:rsid w:val="15384B9C"/>
    <w:rsid w:val="153A5316"/>
    <w:rsid w:val="153F689B"/>
    <w:rsid w:val="156758B0"/>
    <w:rsid w:val="15744470"/>
    <w:rsid w:val="15B76112"/>
    <w:rsid w:val="161C3573"/>
    <w:rsid w:val="168E5705"/>
    <w:rsid w:val="168F1D46"/>
    <w:rsid w:val="16AA1EFA"/>
    <w:rsid w:val="170535D2"/>
    <w:rsid w:val="170D1F82"/>
    <w:rsid w:val="180D5241"/>
    <w:rsid w:val="18731803"/>
    <w:rsid w:val="18BB72B7"/>
    <w:rsid w:val="18CE6C54"/>
    <w:rsid w:val="18EC70EF"/>
    <w:rsid w:val="18FA6A3B"/>
    <w:rsid w:val="1932711D"/>
    <w:rsid w:val="19626A13"/>
    <w:rsid w:val="19A91A3B"/>
    <w:rsid w:val="19B94F67"/>
    <w:rsid w:val="1A0A1C23"/>
    <w:rsid w:val="1A221581"/>
    <w:rsid w:val="1A490FC2"/>
    <w:rsid w:val="1A586B67"/>
    <w:rsid w:val="1ADB6376"/>
    <w:rsid w:val="1ADD6983"/>
    <w:rsid w:val="1AEE011A"/>
    <w:rsid w:val="1B0307FF"/>
    <w:rsid w:val="1B102567"/>
    <w:rsid w:val="1B135435"/>
    <w:rsid w:val="1B261A15"/>
    <w:rsid w:val="1B2E4BA0"/>
    <w:rsid w:val="1B553785"/>
    <w:rsid w:val="1B922450"/>
    <w:rsid w:val="1B9C4763"/>
    <w:rsid w:val="1BC40B52"/>
    <w:rsid w:val="1BF776B2"/>
    <w:rsid w:val="1C4E11FC"/>
    <w:rsid w:val="1C891DCD"/>
    <w:rsid w:val="1C8F3ED9"/>
    <w:rsid w:val="1CB62B93"/>
    <w:rsid w:val="1CB906EE"/>
    <w:rsid w:val="1CD15662"/>
    <w:rsid w:val="1D1260EA"/>
    <w:rsid w:val="1D167BBB"/>
    <w:rsid w:val="1D18520B"/>
    <w:rsid w:val="1DB97B09"/>
    <w:rsid w:val="1DBD096A"/>
    <w:rsid w:val="1DC549FB"/>
    <w:rsid w:val="1DD07BEB"/>
    <w:rsid w:val="1DE7799D"/>
    <w:rsid w:val="1DEB0A39"/>
    <w:rsid w:val="1DF139D7"/>
    <w:rsid w:val="1E067C30"/>
    <w:rsid w:val="1E1566C4"/>
    <w:rsid w:val="1E232787"/>
    <w:rsid w:val="1E2C30A5"/>
    <w:rsid w:val="1E333E88"/>
    <w:rsid w:val="1E371714"/>
    <w:rsid w:val="1E6E19E3"/>
    <w:rsid w:val="1E90231B"/>
    <w:rsid w:val="1ED15001"/>
    <w:rsid w:val="1EE63314"/>
    <w:rsid w:val="1EEE5244"/>
    <w:rsid w:val="1EFF5CD8"/>
    <w:rsid w:val="1F302558"/>
    <w:rsid w:val="1FA1752A"/>
    <w:rsid w:val="1FA94D17"/>
    <w:rsid w:val="1FB86255"/>
    <w:rsid w:val="1FC52206"/>
    <w:rsid w:val="1FCC3F87"/>
    <w:rsid w:val="1FEA2550"/>
    <w:rsid w:val="20062169"/>
    <w:rsid w:val="20227BC4"/>
    <w:rsid w:val="20455380"/>
    <w:rsid w:val="20B77B8B"/>
    <w:rsid w:val="20BB42DC"/>
    <w:rsid w:val="20CE182F"/>
    <w:rsid w:val="20D546AD"/>
    <w:rsid w:val="2114265C"/>
    <w:rsid w:val="21203A18"/>
    <w:rsid w:val="2131753F"/>
    <w:rsid w:val="21492E73"/>
    <w:rsid w:val="21546BE1"/>
    <w:rsid w:val="21A62121"/>
    <w:rsid w:val="21B31E7D"/>
    <w:rsid w:val="21CA616E"/>
    <w:rsid w:val="21D4251F"/>
    <w:rsid w:val="21E06BCE"/>
    <w:rsid w:val="22251F19"/>
    <w:rsid w:val="22253BAB"/>
    <w:rsid w:val="227C2A4A"/>
    <w:rsid w:val="228220F5"/>
    <w:rsid w:val="22C83D9B"/>
    <w:rsid w:val="22DB71B7"/>
    <w:rsid w:val="22E958C7"/>
    <w:rsid w:val="23241A37"/>
    <w:rsid w:val="238E5CD4"/>
    <w:rsid w:val="23A22E37"/>
    <w:rsid w:val="23B009A2"/>
    <w:rsid w:val="23E9793C"/>
    <w:rsid w:val="2406098A"/>
    <w:rsid w:val="2425286B"/>
    <w:rsid w:val="242B2707"/>
    <w:rsid w:val="24500AD3"/>
    <w:rsid w:val="24760662"/>
    <w:rsid w:val="24942C9D"/>
    <w:rsid w:val="24A115B3"/>
    <w:rsid w:val="24B20D89"/>
    <w:rsid w:val="24CB6E68"/>
    <w:rsid w:val="24DF1D4A"/>
    <w:rsid w:val="24E473C7"/>
    <w:rsid w:val="24E758E2"/>
    <w:rsid w:val="25352E69"/>
    <w:rsid w:val="257A6E6C"/>
    <w:rsid w:val="25AA509E"/>
    <w:rsid w:val="25B57007"/>
    <w:rsid w:val="25ED48B4"/>
    <w:rsid w:val="25F767DC"/>
    <w:rsid w:val="26285D9B"/>
    <w:rsid w:val="26512F95"/>
    <w:rsid w:val="266E5849"/>
    <w:rsid w:val="268F66AF"/>
    <w:rsid w:val="26963F04"/>
    <w:rsid w:val="269D0002"/>
    <w:rsid w:val="26A608E2"/>
    <w:rsid w:val="26F35DC8"/>
    <w:rsid w:val="26F67809"/>
    <w:rsid w:val="26F83608"/>
    <w:rsid w:val="271B0BE9"/>
    <w:rsid w:val="27580290"/>
    <w:rsid w:val="2762330F"/>
    <w:rsid w:val="27910056"/>
    <w:rsid w:val="27BA2FC4"/>
    <w:rsid w:val="27C55D8F"/>
    <w:rsid w:val="27DF5043"/>
    <w:rsid w:val="27E7229F"/>
    <w:rsid w:val="27F83496"/>
    <w:rsid w:val="280E0F60"/>
    <w:rsid w:val="28133DE7"/>
    <w:rsid w:val="282C3E01"/>
    <w:rsid w:val="287F61F3"/>
    <w:rsid w:val="288F719F"/>
    <w:rsid w:val="289D02D9"/>
    <w:rsid w:val="289F1BF8"/>
    <w:rsid w:val="28AE3C3D"/>
    <w:rsid w:val="28B470B3"/>
    <w:rsid w:val="28E818B0"/>
    <w:rsid w:val="29540B73"/>
    <w:rsid w:val="298F31CF"/>
    <w:rsid w:val="29A02A86"/>
    <w:rsid w:val="29BD23D5"/>
    <w:rsid w:val="29C92E4C"/>
    <w:rsid w:val="2A013719"/>
    <w:rsid w:val="2A273408"/>
    <w:rsid w:val="2ABB3D2F"/>
    <w:rsid w:val="2AF721FD"/>
    <w:rsid w:val="2B237B66"/>
    <w:rsid w:val="2B735A8E"/>
    <w:rsid w:val="2B7C77B4"/>
    <w:rsid w:val="2B896A80"/>
    <w:rsid w:val="2C357C4B"/>
    <w:rsid w:val="2C563FAB"/>
    <w:rsid w:val="2CA945A8"/>
    <w:rsid w:val="2D262309"/>
    <w:rsid w:val="2D2B11F2"/>
    <w:rsid w:val="2D543AF3"/>
    <w:rsid w:val="2D6A1F89"/>
    <w:rsid w:val="2DCC6C26"/>
    <w:rsid w:val="2DCD5EAD"/>
    <w:rsid w:val="2DEA7629"/>
    <w:rsid w:val="2E00469C"/>
    <w:rsid w:val="2E043850"/>
    <w:rsid w:val="2E1E744B"/>
    <w:rsid w:val="2E751AE7"/>
    <w:rsid w:val="2E760A82"/>
    <w:rsid w:val="2E877391"/>
    <w:rsid w:val="2E921E40"/>
    <w:rsid w:val="2E961800"/>
    <w:rsid w:val="2EA23101"/>
    <w:rsid w:val="2EA378F0"/>
    <w:rsid w:val="2EA9088F"/>
    <w:rsid w:val="2EBC3868"/>
    <w:rsid w:val="2F0205CE"/>
    <w:rsid w:val="2F522CD5"/>
    <w:rsid w:val="2FC21EC5"/>
    <w:rsid w:val="2FD94F23"/>
    <w:rsid w:val="2FDA3CB5"/>
    <w:rsid w:val="300F3937"/>
    <w:rsid w:val="300F4762"/>
    <w:rsid w:val="30236A0D"/>
    <w:rsid w:val="304618F2"/>
    <w:rsid w:val="30692378"/>
    <w:rsid w:val="30F97559"/>
    <w:rsid w:val="31043899"/>
    <w:rsid w:val="311D32E3"/>
    <w:rsid w:val="31234B59"/>
    <w:rsid w:val="312A37C5"/>
    <w:rsid w:val="313B6EF4"/>
    <w:rsid w:val="31404AF0"/>
    <w:rsid w:val="3172618A"/>
    <w:rsid w:val="3190298E"/>
    <w:rsid w:val="31977135"/>
    <w:rsid w:val="31FA7889"/>
    <w:rsid w:val="3202652B"/>
    <w:rsid w:val="32770FD6"/>
    <w:rsid w:val="327E41AE"/>
    <w:rsid w:val="3283122B"/>
    <w:rsid w:val="3298540C"/>
    <w:rsid w:val="32B3792B"/>
    <w:rsid w:val="32E75E2A"/>
    <w:rsid w:val="32FE5EE6"/>
    <w:rsid w:val="330C412D"/>
    <w:rsid w:val="332E79AE"/>
    <w:rsid w:val="337A2DF5"/>
    <w:rsid w:val="338A4B54"/>
    <w:rsid w:val="33983F52"/>
    <w:rsid w:val="33A55097"/>
    <w:rsid w:val="33A7235A"/>
    <w:rsid w:val="33A768EE"/>
    <w:rsid w:val="33C21D1C"/>
    <w:rsid w:val="33DE04ED"/>
    <w:rsid w:val="33F53E88"/>
    <w:rsid w:val="34056025"/>
    <w:rsid w:val="340B1178"/>
    <w:rsid w:val="345F06BD"/>
    <w:rsid w:val="34D03484"/>
    <w:rsid w:val="34EC21CF"/>
    <w:rsid w:val="34F36D08"/>
    <w:rsid w:val="34F6769E"/>
    <w:rsid w:val="351078BA"/>
    <w:rsid w:val="35763CEE"/>
    <w:rsid w:val="35926521"/>
    <w:rsid w:val="359F3596"/>
    <w:rsid w:val="35C13FF4"/>
    <w:rsid w:val="35C45F83"/>
    <w:rsid w:val="35CD3299"/>
    <w:rsid w:val="35D047C4"/>
    <w:rsid w:val="35D41F81"/>
    <w:rsid w:val="35D81BA0"/>
    <w:rsid w:val="35EB7778"/>
    <w:rsid w:val="35F36248"/>
    <w:rsid w:val="3608233F"/>
    <w:rsid w:val="36117A47"/>
    <w:rsid w:val="36745049"/>
    <w:rsid w:val="36BD4922"/>
    <w:rsid w:val="36FD79CA"/>
    <w:rsid w:val="37011B8F"/>
    <w:rsid w:val="371116C7"/>
    <w:rsid w:val="3761337D"/>
    <w:rsid w:val="377C1996"/>
    <w:rsid w:val="37965EF0"/>
    <w:rsid w:val="37A020DC"/>
    <w:rsid w:val="37A5617B"/>
    <w:rsid w:val="37CC1D58"/>
    <w:rsid w:val="37F72EF8"/>
    <w:rsid w:val="38325FC8"/>
    <w:rsid w:val="385E6B25"/>
    <w:rsid w:val="38767A34"/>
    <w:rsid w:val="388163D9"/>
    <w:rsid w:val="388E7474"/>
    <w:rsid w:val="389B12A0"/>
    <w:rsid w:val="38A43F72"/>
    <w:rsid w:val="38AA376B"/>
    <w:rsid w:val="38DA4918"/>
    <w:rsid w:val="391159AF"/>
    <w:rsid w:val="395307A8"/>
    <w:rsid w:val="395A40E0"/>
    <w:rsid w:val="3962744C"/>
    <w:rsid w:val="39E3729F"/>
    <w:rsid w:val="39E95BF6"/>
    <w:rsid w:val="39F97011"/>
    <w:rsid w:val="3A527EC9"/>
    <w:rsid w:val="3A8F19D7"/>
    <w:rsid w:val="3AC60A0C"/>
    <w:rsid w:val="3AC628BC"/>
    <w:rsid w:val="3B283FEC"/>
    <w:rsid w:val="3B43343F"/>
    <w:rsid w:val="3B523D2E"/>
    <w:rsid w:val="3B6461AF"/>
    <w:rsid w:val="3BA26C4F"/>
    <w:rsid w:val="3BE0528C"/>
    <w:rsid w:val="3BE33C81"/>
    <w:rsid w:val="3BF8588E"/>
    <w:rsid w:val="3D161B97"/>
    <w:rsid w:val="3D713E57"/>
    <w:rsid w:val="3DDF42CD"/>
    <w:rsid w:val="3DEB2C72"/>
    <w:rsid w:val="3DF95468"/>
    <w:rsid w:val="3DFD252B"/>
    <w:rsid w:val="3E1558F1"/>
    <w:rsid w:val="3E642467"/>
    <w:rsid w:val="3E651649"/>
    <w:rsid w:val="3E6F5651"/>
    <w:rsid w:val="3E884537"/>
    <w:rsid w:val="3E9204E0"/>
    <w:rsid w:val="3EAA2D18"/>
    <w:rsid w:val="3EAA488C"/>
    <w:rsid w:val="3EED6215"/>
    <w:rsid w:val="3F055FB6"/>
    <w:rsid w:val="3F095BBA"/>
    <w:rsid w:val="3F0F18C0"/>
    <w:rsid w:val="3F117BC0"/>
    <w:rsid w:val="3F3703A2"/>
    <w:rsid w:val="3F3C70DA"/>
    <w:rsid w:val="3F4A64EA"/>
    <w:rsid w:val="3FA345E1"/>
    <w:rsid w:val="3FB07231"/>
    <w:rsid w:val="3FD5686F"/>
    <w:rsid w:val="40115726"/>
    <w:rsid w:val="401968B6"/>
    <w:rsid w:val="40387CC5"/>
    <w:rsid w:val="40696328"/>
    <w:rsid w:val="40774C91"/>
    <w:rsid w:val="408F6A49"/>
    <w:rsid w:val="40A42D88"/>
    <w:rsid w:val="40C958E6"/>
    <w:rsid w:val="40D45C40"/>
    <w:rsid w:val="40F75A60"/>
    <w:rsid w:val="40F87478"/>
    <w:rsid w:val="40FF5F31"/>
    <w:rsid w:val="410924A0"/>
    <w:rsid w:val="41CA7043"/>
    <w:rsid w:val="41D76B0D"/>
    <w:rsid w:val="41E21948"/>
    <w:rsid w:val="41F0672A"/>
    <w:rsid w:val="42136B13"/>
    <w:rsid w:val="42150D0E"/>
    <w:rsid w:val="424566C9"/>
    <w:rsid w:val="42467993"/>
    <w:rsid w:val="42721F4D"/>
    <w:rsid w:val="428D34C8"/>
    <w:rsid w:val="429F227D"/>
    <w:rsid w:val="42B515C8"/>
    <w:rsid w:val="42E67E3B"/>
    <w:rsid w:val="43421586"/>
    <w:rsid w:val="43550E5E"/>
    <w:rsid w:val="436D4129"/>
    <w:rsid w:val="43815AA8"/>
    <w:rsid w:val="43825742"/>
    <w:rsid w:val="43AD5C6F"/>
    <w:rsid w:val="43AF64F0"/>
    <w:rsid w:val="43C7483E"/>
    <w:rsid w:val="44173D7B"/>
    <w:rsid w:val="441F6C08"/>
    <w:rsid w:val="444B0F20"/>
    <w:rsid w:val="44661855"/>
    <w:rsid w:val="44B84B26"/>
    <w:rsid w:val="44C93697"/>
    <w:rsid w:val="44D30B0A"/>
    <w:rsid w:val="44DD5DAF"/>
    <w:rsid w:val="44FE5AC3"/>
    <w:rsid w:val="45310096"/>
    <w:rsid w:val="45687966"/>
    <w:rsid w:val="456B6447"/>
    <w:rsid w:val="45BD1960"/>
    <w:rsid w:val="45D96FB6"/>
    <w:rsid w:val="45DC4515"/>
    <w:rsid w:val="46030526"/>
    <w:rsid w:val="46305E48"/>
    <w:rsid w:val="463615B7"/>
    <w:rsid w:val="465E36DF"/>
    <w:rsid w:val="46971FD9"/>
    <w:rsid w:val="469D6AD4"/>
    <w:rsid w:val="469D79B4"/>
    <w:rsid w:val="469E5111"/>
    <w:rsid w:val="46E1248E"/>
    <w:rsid w:val="46FF0FDF"/>
    <w:rsid w:val="47072F2E"/>
    <w:rsid w:val="471B7B61"/>
    <w:rsid w:val="4726479D"/>
    <w:rsid w:val="474C54DB"/>
    <w:rsid w:val="478A6996"/>
    <w:rsid w:val="478F7F92"/>
    <w:rsid w:val="479C5057"/>
    <w:rsid w:val="48001857"/>
    <w:rsid w:val="480908C5"/>
    <w:rsid w:val="481132D5"/>
    <w:rsid w:val="48127829"/>
    <w:rsid w:val="481608EC"/>
    <w:rsid w:val="48164D90"/>
    <w:rsid w:val="481925EE"/>
    <w:rsid w:val="485D3098"/>
    <w:rsid w:val="48987B9F"/>
    <w:rsid w:val="48AC5B81"/>
    <w:rsid w:val="48BC1913"/>
    <w:rsid w:val="48D16269"/>
    <w:rsid w:val="48D329B1"/>
    <w:rsid w:val="48E621E3"/>
    <w:rsid w:val="490359B3"/>
    <w:rsid w:val="492C754B"/>
    <w:rsid w:val="49431BB4"/>
    <w:rsid w:val="495824A8"/>
    <w:rsid w:val="495B272C"/>
    <w:rsid w:val="495D33B0"/>
    <w:rsid w:val="49680C10"/>
    <w:rsid w:val="498F6DCE"/>
    <w:rsid w:val="49A209D5"/>
    <w:rsid w:val="49E957DD"/>
    <w:rsid w:val="49F3463C"/>
    <w:rsid w:val="4A015115"/>
    <w:rsid w:val="4A0C48E9"/>
    <w:rsid w:val="4A1A64D6"/>
    <w:rsid w:val="4A2B43F6"/>
    <w:rsid w:val="4A3139FE"/>
    <w:rsid w:val="4A433C2A"/>
    <w:rsid w:val="4A4D0F4C"/>
    <w:rsid w:val="4A6207F9"/>
    <w:rsid w:val="4AD9363D"/>
    <w:rsid w:val="4B130A67"/>
    <w:rsid w:val="4B201A81"/>
    <w:rsid w:val="4B3738C6"/>
    <w:rsid w:val="4B3B68BB"/>
    <w:rsid w:val="4B457975"/>
    <w:rsid w:val="4B461AA8"/>
    <w:rsid w:val="4B6B53F2"/>
    <w:rsid w:val="4B971D44"/>
    <w:rsid w:val="4BCB4775"/>
    <w:rsid w:val="4BE416DB"/>
    <w:rsid w:val="4BE72FB7"/>
    <w:rsid w:val="4BE8464F"/>
    <w:rsid w:val="4BED7DB1"/>
    <w:rsid w:val="4BF5612E"/>
    <w:rsid w:val="4C443C2D"/>
    <w:rsid w:val="4C715F38"/>
    <w:rsid w:val="4C717E65"/>
    <w:rsid w:val="4C772699"/>
    <w:rsid w:val="4CA563AA"/>
    <w:rsid w:val="4CCB1479"/>
    <w:rsid w:val="4CD62D3F"/>
    <w:rsid w:val="4CFB27A6"/>
    <w:rsid w:val="4D16451A"/>
    <w:rsid w:val="4D3B5284"/>
    <w:rsid w:val="4D68395F"/>
    <w:rsid w:val="4D811992"/>
    <w:rsid w:val="4DAD0E02"/>
    <w:rsid w:val="4DB73982"/>
    <w:rsid w:val="4DC37426"/>
    <w:rsid w:val="4DF57488"/>
    <w:rsid w:val="4E590A78"/>
    <w:rsid w:val="4E9B1B4B"/>
    <w:rsid w:val="4EA015F8"/>
    <w:rsid w:val="4EF94C6B"/>
    <w:rsid w:val="4F1851D0"/>
    <w:rsid w:val="4F2B25FB"/>
    <w:rsid w:val="4F4A531F"/>
    <w:rsid w:val="4F4B4814"/>
    <w:rsid w:val="4F546619"/>
    <w:rsid w:val="4F7800DE"/>
    <w:rsid w:val="4F7C78BD"/>
    <w:rsid w:val="4F98252E"/>
    <w:rsid w:val="4F9A59CD"/>
    <w:rsid w:val="4FA96264"/>
    <w:rsid w:val="4FAD5AE9"/>
    <w:rsid w:val="4FD239CB"/>
    <w:rsid w:val="4FFF7FBD"/>
    <w:rsid w:val="507C4B9E"/>
    <w:rsid w:val="509821C7"/>
    <w:rsid w:val="509E597B"/>
    <w:rsid w:val="5118600B"/>
    <w:rsid w:val="51190B33"/>
    <w:rsid w:val="51247E93"/>
    <w:rsid w:val="51390DD4"/>
    <w:rsid w:val="520B73B5"/>
    <w:rsid w:val="52233365"/>
    <w:rsid w:val="52595776"/>
    <w:rsid w:val="527C0C46"/>
    <w:rsid w:val="52AE0769"/>
    <w:rsid w:val="53131313"/>
    <w:rsid w:val="532D00D0"/>
    <w:rsid w:val="533B6149"/>
    <w:rsid w:val="533C53E2"/>
    <w:rsid w:val="534C267A"/>
    <w:rsid w:val="535B02D1"/>
    <w:rsid w:val="539505D2"/>
    <w:rsid w:val="539D7508"/>
    <w:rsid w:val="53AC47FA"/>
    <w:rsid w:val="53D233BC"/>
    <w:rsid w:val="53E30D7F"/>
    <w:rsid w:val="5418471B"/>
    <w:rsid w:val="542A15B1"/>
    <w:rsid w:val="545B4654"/>
    <w:rsid w:val="547249FC"/>
    <w:rsid w:val="548434A1"/>
    <w:rsid w:val="54877498"/>
    <w:rsid w:val="54897C96"/>
    <w:rsid w:val="54A008D9"/>
    <w:rsid w:val="54B525E4"/>
    <w:rsid w:val="54D2278B"/>
    <w:rsid w:val="54FE72D7"/>
    <w:rsid w:val="558062A3"/>
    <w:rsid w:val="558A2919"/>
    <w:rsid w:val="55EE5876"/>
    <w:rsid w:val="55FE7DDB"/>
    <w:rsid w:val="560D2C70"/>
    <w:rsid w:val="56210D6A"/>
    <w:rsid w:val="563917BD"/>
    <w:rsid w:val="566F7208"/>
    <w:rsid w:val="56B43E4C"/>
    <w:rsid w:val="56B91708"/>
    <w:rsid w:val="56C34C8E"/>
    <w:rsid w:val="56E54778"/>
    <w:rsid w:val="57265554"/>
    <w:rsid w:val="573506A9"/>
    <w:rsid w:val="57401EA9"/>
    <w:rsid w:val="575723B6"/>
    <w:rsid w:val="57827E02"/>
    <w:rsid w:val="579161E1"/>
    <w:rsid w:val="579F5BF4"/>
    <w:rsid w:val="57AA72A2"/>
    <w:rsid w:val="57BD5228"/>
    <w:rsid w:val="57C50A39"/>
    <w:rsid w:val="580B005C"/>
    <w:rsid w:val="58457FEF"/>
    <w:rsid w:val="585A0562"/>
    <w:rsid w:val="58905D21"/>
    <w:rsid w:val="58DF1EFB"/>
    <w:rsid w:val="58E97957"/>
    <w:rsid w:val="58FB3120"/>
    <w:rsid w:val="59100961"/>
    <w:rsid w:val="5927018D"/>
    <w:rsid w:val="59474802"/>
    <w:rsid w:val="59815DE1"/>
    <w:rsid w:val="598570E4"/>
    <w:rsid w:val="59E218E8"/>
    <w:rsid w:val="59FA4812"/>
    <w:rsid w:val="5A980725"/>
    <w:rsid w:val="5AF53786"/>
    <w:rsid w:val="5B1E4D30"/>
    <w:rsid w:val="5BBA46B0"/>
    <w:rsid w:val="5C04118E"/>
    <w:rsid w:val="5C074153"/>
    <w:rsid w:val="5C3078BA"/>
    <w:rsid w:val="5C631727"/>
    <w:rsid w:val="5C8357BE"/>
    <w:rsid w:val="5C9F2F14"/>
    <w:rsid w:val="5CEA486D"/>
    <w:rsid w:val="5CF8598D"/>
    <w:rsid w:val="5D121CDB"/>
    <w:rsid w:val="5D4A5E95"/>
    <w:rsid w:val="5D5C7A80"/>
    <w:rsid w:val="5D840082"/>
    <w:rsid w:val="5D937158"/>
    <w:rsid w:val="5D985DDC"/>
    <w:rsid w:val="5DAD189A"/>
    <w:rsid w:val="5DF77F62"/>
    <w:rsid w:val="5E124625"/>
    <w:rsid w:val="5E125E77"/>
    <w:rsid w:val="5E413DE4"/>
    <w:rsid w:val="5E5F6234"/>
    <w:rsid w:val="5E783CA4"/>
    <w:rsid w:val="5EC632E5"/>
    <w:rsid w:val="5F453EB4"/>
    <w:rsid w:val="5F51363F"/>
    <w:rsid w:val="5F71190B"/>
    <w:rsid w:val="5F7C082D"/>
    <w:rsid w:val="5FAF1FD9"/>
    <w:rsid w:val="5FB04061"/>
    <w:rsid w:val="5FCE4022"/>
    <w:rsid w:val="5FD16B99"/>
    <w:rsid w:val="5FD9663B"/>
    <w:rsid w:val="5FF76179"/>
    <w:rsid w:val="5FFB7355"/>
    <w:rsid w:val="605426A5"/>
    <w:rsid w:val="60730C29"/>
    <w:rsid w:val="607843E6"/>
    <w:rsid w:val="608C1CC3"/>
    <w:rsid w:val="60AF4C47"/>
    <w:rsid w:val="60F77994"/>
    <w:rsid w:val="61110BD4"/>
    <w:rsid w:val="612D3AF7"/>
    <w:rsid w:val="613A187B"/>
    <w:rsid w:val="6184208A"/>
    <w:rsid w:val="61852F71"/>
    <w:rsid w:val="6189617B"/>
    <w:rsid w:val="61906865"/>
    <w:rsid w:val="61AD587E"/>
    <w:rsid w:val="61C90100"/>
    <w:rsid w:val="61E64FE2"/>
    <w:rsid w:val="623917A1"/>
    <w:rsid w:val="624555BE"/>
    <w:rsid w:val="62516C98"/>
    <w:rsid w:val="62554706"/>
    <w:rsid w:val="62782477"/>
    <w:rsid w:val="6288510C"/>
    <w:rsid w:val="629B53C6"/>
    <w:rsid w:val="62C644FF"/>
    <w:rsid w:val="62E46A51"/>
    <w:rsid w:val="62E60F5F"/>
    <w:rsid w:val="62FD1AA0"/>
    <w:rsid w:val="6322210C"/>
    <w:rsid w:val="633C6504"/>
    <w:rsid w:val="63586960"/>
    <w:rsid w:val="637319D7"/>
    <w:rsid w:val="637E2D0B"/>
    <w:rsid w:val="63965912"/>
    <w:rsid w:val="63AB23D8"/>
    <w:rsid w:val="63D11026"/>
    <w:rsid w:val="63F45CCF"/>
    <w:rsid w:val="64002DAD"/>
    <w:rsid w:val="64224D9C"/>
    <w:rsid w:val="6481085F"/>
    <w:rsid w:val="64BB3072"/>
    <w:rsid w:val="654B6A2B"/>
    <w:rsid w:val="656A1E1F"/>
    <w:rsid w:val="656B49BE"/>
    <w:rsid w:val="65846BD5"/>
    <w:rsid w:val="65930340"/>
    <w:rsid w:val="659F468D"/>
    <w:rsid w:val="65A3472C"/>
    <w:rsid w:val="65AC27E1"/>
    <w:rsid w:val="65B01225"/>
    <w:rsid w:val="65B24E58"/>
    <w:rsid w:val="66077005"/>
    <w:rsid w:val="66582F8E"/>
    <w:rsid w:val="667C6B9A"/>
    <w:rsid w:val="669837D3"/>
    <w:rsid w:val="669A3273"/>
    <w:rsid w:val="66E71233"/>
    <w:rsid w:val="66F0546D"/>
    <w:rsid w:val="672C4247"/>
    <w:rsid w:val="67837E01"/>
    <w:rsid w:val="67C433A0"/>
    <w:rsid w:val="67D13076"/>
    <w:rsid w:val="67E10ABE"/>
    <w:rsid w:val="67E8173B"/>
    <w:rsid w:val="68592B44"/>
    <w:rsid w:val="68780458"/>
    <w:rsid w:val="68835BBD"/>
    <w:rsid w:val="68AF4411"/>
    <w:rsid w:val="68FD36D6"/>
    <w:rsid w:val="69097887"/>
    <w:rsid w:val="691A62E0"/>
    <w:rsid w:val="6921668A"/>
    <w:rsid w:val="69733998"/>
    <w:rsid w:val="69A97ED5"/>
    <w:rsid w:val="69BB3995"/>
    <w:rsid w:val="69CF2F9E"/>
    <w:rsid w:val="69E035C4"/>
    <w:rsid w:val="69F43806"/>
    <w:rsid w:val="6AD7760E"/>
    <w:rsid w:val="6AE91319"/>
    <w:rsid w:val="6AEB6204"/>
    <w:rsid w:val="6AF22224"/>
    <w:rsid w:val="6B820FD4"/>
    <w:rsid w:val="6BA517D3"/>
    <w:rsid w:val="6C5E0DB2"/>
    <w:rsid w:val="6C5F48C1"/>
    <w:rsid w:val="6CAC76D4"/>
    <w:rsid w:val="6CF61D1B"/>
    <w:rsid w:val="6D072C9C"/>
    <w:rsid w:val="6D284B6B"/>
    <w:rsid w:val="6D3C37FA"/>
    <w:rsid w:val="6D47246C"/>
    <w:rsid w:val="6D6868FC"/>
    <w:rsid w:val="6D7B0222"/>
    <w:rsid w:val="6D942AA6"/>
    <w:rsid w:val="6DC42A14"/>
    <w:rsid w:val="6DC9002B"/>
    <w:rsid w:val="6E0702E9"/>
    <w:rsid w:val="6E072901"/>
    <w:rsid w:val="6E64776D"/>
    <w:rsid w:val="6E704472"/>
    <w:rsid w:val="6E873A32"/>
    <w:rsid w:val="6EB71F3F"/>
    <w:rsid w:val="6EB94CE2"/>
    <w:rsid w:val="6EEE2536"/>
    <w:rsid w:val="6F1A6215"/>
    <w:rsid w:val="6F4E1CA3"/>
    <w:rsid w:val="6F5F0C4A"/>
    <w:rsid w:val="6F944E37"/>
    <w:rsid w:val="6FC81217"/>
    <w:rsid w:val="700F3240"/>
    <w:rsid w:val="70353860"/>
    <w:rsid w:val="706711F9"/>
    <w:rsid w:val="7072622F"/>
    <w:rsid w:val="70AE52B6"/>
    <w:rsid w:val="70C42D2B"/>
    <w:rsid w:val="70E73562"/>
    <w:rsid w:val="70FB2797"/>
    <w:rsid w:val="710825F2"/>
    <w:rsid w:val="71116C80"/>
    <w:rsid w:val="71222E58"/>
    <w:rsid w:val="712C70EC"/>
    <w:rsid w:val="713059FB"/>
    <w:rsid w:val="714D44B0"/>
    <w:rsid w:val="716E165F"/>
    <w:rsid w:val="7188160E"/>
    <w:rsid w:val="718D479E"/>
    <w:rsid w:val="718F1C95"/>
    <w:rsid w:val="7192363A"/>
    <w:rsid w:val="71932B51"/>
    <w:rsid w:val="71AA7947"/>
    <w:rsid w:val="71DB24BD"/>
    <w:rsid w:val="71DF280C"/>
    <w:rsid w:val="726B686B"/>
    <w:rsid w:val="727E0FB1"/>
    <w:rsid w:val="728071FB"/>
    <w:rsid w:val="729055BB"/>
    <w:rsid w:val="72A37CB3"/>
    <w:rsid w:val="72A423D9"/>
    <w:rsid w:val="72BB015E"/>
    <w:rsid w:val="72F83956"/>
    <w:rsid w:val="73025CFD"/>
    <w:rsid w:val="73032DD9"/>
    <w:rsid w:val="731D0130"/>
    <w:rsid w:val="734343DF"/>
    <w:rsid w:val="73694971"/>
    <w:rsid w:val="739F133D"/>
    <w:rsid w:val="73FB3150"/>
    <w:rsid w:val="74177495"/>
    <w:rsid w:val="744C5C32"/>
    <w:rsid w:val="744E204A"/>
    <w:rsid w:val="745D650D"/>
    <w:rsid w:val="745F2092"/>
    <w:rsid w:val="7468152D"/>
    <w:rsid w:val="74ED00CF"/>
    <w:rsid w:val="750172FE"/>
    <w:rsid w:val="75046C84"/>
    <w:rsid w:val="754E3FEE"/>
    <w:rsid w:val="756E770A"/>
    <w:rsid w:val="75A16F74"/>
    <w:rsid w:val="75A66EA3"/>
    <w:rsid w:val="75B22747"/>
    <w:rsid w:val="75B34F63"/>
    <w:rsid w:val="75C44D0C"/>
    <w:rsid w:val="75E107C6"/>
    <w:rsid w:val="75EB5050"/>
    <w:rsid w:val="75FB22D0"/>
    <w:rsid w:val="75FF3203"/>
    <w:rsid w:val="760100DD"/>
    <w:rsid w:val="762D3A82"/>
    <w:rsid w:val="762F1278"/>
    <w:rsid w:val="763C4376"/>
    <w:rsid w:val="76492D8B"/>
    <w:rsid w:val="764F47C2"/>
    <w:rsid w:val="767B3E8C"/>
    <w:rsid w:val="7682346D"/>
    <w:rsid w:val="76870A83"/>
    <w:rsid w:val="769552DA"/>
    <w:rsid w:val="769C5A77"/>
    <w:rsid w:val="76BC15D4"/>
    <w:rsid w:val="76D65215"/>
    <w:rsid w:val="77364DC7"/>
    <w:rsid w:val="773F019C"/>
    <w:rsid w:val="7763329E"/>
    <w:rsid w:val="77752FD1"/>
    <w:rsid w:val="7779583D"/>
    <w:rsid w:val="77B00366"/>
    <w:rsid w:val="77E737A8"/>
    <w:rsid w:val="78035284"/>
    <w:rsid w:val="780A5E8E"/>
    <w:rsid w:val="78202F3D"/>
    <w:rsid w:val="78250553"/>
    <w:rsid w:val="78713799"/>
    <w:rsid w:val="788D6747"/>
    <w:rsid w:val="78C264F1"/>
    <w:rsid w:val="78CC6D70"/>
    <w:rsid w:val="78D01BEA"/>
    <w:rsid w:val="78D724DF"/>
    <w:rsid w:val="78E37B89"/>
    <w:rsid w:val="794F7E25"/>
    <w:rsid w:val="79505854"/>
    <w:rsid w:val="79CB512B"/>
    <w:rsid w:val="79E33E66"/>
    <w:rsid w:val="79E864EA"/>
    <w:rsid w:val="79EB757B"/>
    <w:rsid w:val="7A026023"/>
    <w:rsid w:val="7A071D0C"/>
    <w:rsid w:val="7A28432B"/>
    <w:rsid w:val="7A304427"/>
    <w:rsid w:val="7A73294B"/>
    <w:rsid w:val="7A803593"/>
    <w:rsid w:val="7AA12B22"/>
    <w:rsid w:val="7AAF1593"/>
    <w:rsid w:val="7AB3785E"/>
    <w:rsid w:val="7AC24AA0"/>
    <w:rsid w:val="7AEE447E"/>
    <w:rsid w:val="7AFD02EF"/>
    <w:rsid w:val="7B194887"/>
    <w:rsid w:val="7B2347B3"/>
    <w:rsid w:val="7B73126E"/>
    <w:rsid w:val="7B892BA7"/>
    <w:rsid w:val="7BB13139"/>
    <w:rsid w:val="7BB40A6C"/>
    <w:rsid w:val="7BC10593"/>
    <w:rsid w:val="7C0F3FAB"/>
    <w:rsid w:val="7C4E3105"/>
    <w:rsid w:val="7C541E3F"/>
    <w:rsid w:val="7C59231E"/>
    <w:rsid w:val="7C8C4CDB"/>
    <w:rsid w:val="7D3628E5"/>
    <w:rsid w:val="7D88422A"/>
    <w:rsid w:val="7DCA0675"/>
    <w:rsid w:val="7DF43D7D"/>
    <w:rsid w:val="7E812BC5"/>
    <w:rsid w:val="7E8B56D8"/>
    <w:rsid w:val="7EAA5EA6"/>
    <w:rsid w:val="7EBE35EA"/>
    <w:rsid w:val="7ECD54A1"/>
    <w:rsid w:val="7F0F3FEE"/>
    <w:rsid w:val="7F18226F"/>
    <w:rsid w:val="7F364EA1"/>
    <w:rsid w:val="7F3F1A1B"/>
    <w:rsid w:val="7F5079C1"/>
    <w:rsid w:val="7F5703FE"/>
    <w:rsid w:val="7F855407"/>
    <w:rsid w:val="7F95252D"/>
    <w:rsid w:val="7F960605"/>
    <w:rsid w:val="7FF27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75FF4AF"/>
  <w15:docId w15:val="{E0F42286-077C-40C6-98F7-AB04C88C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uiPriority="99" w:qFormat="1"/>
    <w:lsdException w:name="footer" w:uiPriority="99" w:qFormat="1"/>
    <w:lsdException w:name="caption" w:qFormat="1"/>
    <w:lsdException w:name="table of figures" w:semiHidden="1" w:qFormat="1"/>
    <w:lsdException w:name="footnote reference" w:semiHidden="1" w:qFormat="1"/>
    <w:lsdException w:name="annotation reference" w:semiHidden="1" w:qFormat="1"/>
    <w:lsdException w:name="page number" w:qFormat="1"/>
    <w:lsdException w:name="toa heading" w:semiHidden="1"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a4"/>
    <w:qFormat/>
    <w:pPr>
      <w:widowControl w:val="0"/>
      <w:jc w:val="both"/>
    </w:pPr>
    <w:rPr>
      <w:kern w:val="2"/>
      <w:sz w:val="28"/>
    </w:rPr>
  </w:style>
  <w:style w:type="paragraph" w:styleId="1">
    <w:name w:val="heading 1"/>
    <w:basedOn w:val="a3"/>
    <w:next w:val="a3"/>
    <w:link w:val="10"/>
    <w:qFormat/>
    <w:pPr>
      <w:keepNext/>
      <w:tabs>
        <w:tab w:val="left" w:pos="3360"/>
      </w:tabs>
      <w:snapToGrid w:val="0"/>
      <w:spacing w:beforeLines="100" w:afterLines="50" w:line="800" w:lineRule="atLeast"/>
      <w:jc w:val="center"/>
      <w:outlineLvl w:val="0"/>
    </w:pPr>
    <w:rPr>
      <w:rFonts w:eastAsia="黑体"/>
      <w:sz w:val="44"/>
    </w:rPr>
  </w:style>
  <w:style w:type="paragraph" w:styleId="23">
    <w:name w:val="heading 2"/>
    <w:basedOn w:val="a3"/>
    <w:next w:val="a3"/>
    <w:link w:val="24"/>
    <w:qFormat/>
    <w:pPr>
      <w:keepNext/>
      <w:keepLines/>
      <w:adjustRightInd w:val="0"/>
      <w:snapToGrid w:val="0"/>
      <w:spacing w:line="360" w:lineRule="auto"/>
      <w:ind w:firstLineChars="200" w:firstLine="720"/>
      <w:outlineLvl w:val="1"/>
    </w:pPr>
    <w:rPr>
      <w:rFonts w:ascii="宋体" w:hAnsi="宋体"/>
      <w:b/>
    </w:rPr>
  </w:style>
  <w:style w:type="paragraph" w:styleId="30">
    <w:name w:val="heading 3"/>
    <w:basedOn w:val="a3"/>
    <w:next w:val="a3"/>
    <w:qFormat/>
    <w:pPr>
      <w:keepNext/>
      <w:keepLines/>
      <w:spacing w:line="360" w:lineRule="auto"/>
      <w:jc w:val="left"/>
      <w:outlineLvl w:val="2"/>
    </w:pPr>
    <w:rPr>
      <w:b/>
      <w:sz w:val="24"/>
    </w:rPr>
  </w:style>
  <w:style w:type="paragraph" w:styleId="4">
    <w:name w:val="heading 4"/>
    <w:basedOn w:val="a3"/>
    <w:next w:val="a3"/>
    <w:qFormat/>
    <w:pPr>
      <w:keepNext/>
      <w:keepLines/>
      <w:numPr>
        <w:numId w:val="1"/>
      </w:numPr>
      <w:spacing w:before="560" w:after="290" w:line="377" w:lineRule="auto"/>
      <w:outlineLvl w:val="3"/>
    </w:pPr>
    <w:rPr>
      <w:rFonts w:ascii="Arial" w:eastAsia="黑体" w:hAnsi="Arial"/>
      <w:b/>
    </w:rPr>
  </w:style>
  <w:style w:type="paragraph" w:styleId="50">
    <w:name w:val="heading 5"/>
    <w:basedOn w:val="a3"/>
    <w:next w:val="a3"/>
    <w:qFormat/>
    <w:pPr>
      <w:keepNext/>
      <w:keepLines/>
      <w:tabs>
        <w:tab w:val="left" w:pos="2551"/>
      </w:tabs>
      <w:spacing w:before="280" w:after="290" w:line="374"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9"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9"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9" w:lineRule="auto"/>
      <w:ind w:left="1584" w:hanging="1584"/>
      <w:outlineLvl w:val="8"/>
    </w:pPr>
    <w:rPr>
      <w:rFonts w:ascii="Arial" w:eastAsia="黑体" w:hAnsi="Arial"/>
      <w:b/>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footer"/>
    <w:basedOn w:val="a3"/>
    <w:link w:val="a8"/>
    <w:uiPriority w:val="99"/>
    <w:qFormat/>
    <w:pPr>
      <w:tabs>
        <w:tab w:val="center" w:pos="4153"/>
        <w:tab w:val="right" w:pos="8306"/>
      </w:tabs>
      <w:snapToGrid w:val="0"/>
      <w:jc w:val="left"/>
    </w:pPr>
    <w:rPr>
      <w:sz w:val="18"/>
    </w:rPr>
  </w:style>
  <w:style w:type="paragraph" w:styleId="31">
    <w:name w:val="List 3"/>
    <w:basedOn w:val="a3"/>
    <w:qFormat/>
    <w:pPr>
      <w:adjustRightInd w:val="0"/>
      <w:snapToGrid w:val="0"/>
      <w:spacing w:line="360" w:lineRule="auto"/>
      <w:ind w:leftChars="400" w:left="100" w:hangingChars="200" w:hanging="200"/>
    </w:pPr>
    <w:rPr>
      <w:sz w:val="24"/>
    </w:rPr>
  </w:style>
  <w:style w:type="paragraph" w:styleId="TOC7">
    <w:name w:val="toc 7"/>
    <w:basedOn w:val="a3"/>
    <w:next w:val="a3"/>
    <w:semiHidden/>
    <w:qFormat/>
    <w:pPr>
      <w:ind w:leftChars="1200" w:left="2520"/>
    </w:pPr>
  </w:style>
  <w:style w:type="paragraph" w:styleId="20">
    <w:name w:val="List Number 2"/>
    <w:basedOn w:val="a3"/>
    <w:qFormat/>
    <w:pPr>
      <w:numPr>
        <w:numId w:val="2"/>
      </w:numPr>
      <w:spacing w:line="360" w:lineRule="auto"/>
    </w:pPr>
    <w:rPr>
      <w:sz w:val="24"/>
    </w:rPr>
  </w:style>
  <w:style w:type="paragraph" w:styleId="40">
    <w:name w:val="List Bullet 4"/>
    <w:basedOn w:val="a3"/>
    <w:qFormat/>
    <w:pPr>
      <w:widowControl/>
      <w:numPr>
        <w:numId w:val="3"/>
      </w:numPr>
      <w:tabs>
        <w:tab w:val="left" w:pos="1134"/>
      </w:tabs>
      <w:adjustRightInd w:val="0"/>
      <w:snapToGrid w:val="0"/>
      <w:spacing w:before="120" w:line="280" w:lineRule="atLeast"/>
      <w:ind w:left="1418" w:hanging="284"/>
      <w:jc w:val="left"/>
    </w:pPr>
    <w:rPr>
      <w:rFonts w:ascii="宋体"/>
      <w:kern w:val="0"/>
      <w:sz w:val="22"/>
    </w:rPr>
  </w:style>
  <w:style w:type="paragraph" w:styleId="a9">
    <w:name w:val="Normal Indent"/>
    <w:basedOn w:val="a3"/>
    <w:qFormat/>
    <w:pPr>
      <w:adjustRightInd w:val="0"/>
      <w:snapToGrid w:val="0"/>
      <w:spacing w:line="360" w:lineRule="auto"/>
      <w:ind w:firstLine="420"/>
    </w:pPr>
    <w:rPr>
      <w:sz w:val="24"/>
    </w:rPr>
  </w:style>
  <w:style w:type="paragraph" w:styleId="aa">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b">
    <w:name w:val="Document Map"/>
    <w:basedOn w:val="a3"/>
    <w:semiHidden/>
    <w:qFormat/>
    <w:pPr>
      <w:shd w:val="clear" w:color="auto" w:fill="000080"/>
    </w:pPr>
  </w:style>
  <w:style w:type="paragraph" w:styleId="ac">
    <w:name w:val="toa heading"/>
    <w:basedOn w:val="a3"/>
    <w:next w:val="a3"/>
    <w:semiHidden/>
    <w:qFormat/>
    <w:pPr>
      <w:spacing w:before="120"/>
    </w:pPr>
    <w:rPr>
      <w:rFonts w:ascii="Arial" w:hAnsi="Arial"/>
      <w:sz w:val="24"/>
    </w:rPr>
  </w:style>
  <w:style w:type="paragraph" w:styleId="ad">
    <w:name w:val="annotation text"/>
    <w:basedOn w:val="a3"/>
    <w:semiHidden/>
    <w:qFormat/>
    <w:pPr>
      <w:widowControl/>
      <w:tabs>
        <w:tab w:val="left" w:pos="1134"/>
      </w:tabs>
      <w:adjustRightInd w:val="0"/>
      <w:snapToGrid w:val="0"/>
      <w:spacing w:line="280" w:lineRule="atLeast"/>
      <w:jc w:val="left"/>
    </w:pPr>
    <w:rPr>
      <w:rFonts w:eastAsia="PMingLiU"/>
      <w:kern w:val="0"/>
      <w:sz w:val="24"/>
      <w:lang w:eastAsia="zh-TW"/>
    </w:rPr>
  </w:style>
  <w:style w:type="paragraph" w:styleId="32">
    <w:name w:val="Body Text 3"/>
    <w:basedOn w:val="a3"/>
    <w:qFormat/>
    <w:pPr>
      <w:adjustRightInd w:val="0"/>
      <w:snapToGrid w:val="0"/>
      <w:spacing w:after="120" w:line="360" w:lineRule="auto"/>
    </w:pPr>
    <w:rPr>
      <w:sz w:val="16"/>
    </w:rPr>
  </w:style>
  <w:style w:type="paragraph" w:styleId="3">
    <w:name w:val="List Bullet 3"/>
    <w:basedOn w:val="a3"/>
    <w:qFormat/>
    <w:pPr>
      <w:numPr>
        <w:numId w:val="4"/>
      </w:numPr>
      <w:adjustRightInd w:val="0"/>
      <w:snapToGrid w:val="0"/>
      <w:spacing w:line="360" w:lineRule="auto"/>
    </w:pPr>
    <w:rPr>
      <w:sz w:val="24"/>
    </w:rPr>
  </w:style>
  <w:style w:type="paragraph" w:styleId="ae">
    <w:name w:val="Body Text"/>
    <w:basedOn w:val="a3"/>
    <w:next w:val="a3"/>
    <w:qFormat/>
    <w:rPr>
      <w:rFonts w:ascii="仿宋_GB2312" w:eastAsia="仿宋_GB2312"/>
      <w:sz w:val="32"/>
    </w:rPr>
  </w:style>
  <w:style w:type="paragraph" w:styleId="af">
    <w:name w:val="Body Text Indent"/>
    <w:basedOn w:val="a3"/>
    <w:qFormat/>
    <w:pPr>
      <w:spacing w:line="700" w:lineRule="exact"/>
      <w:ind w:left="960"/>
    </w:pPr>
    <w:rPr>
      <w:sz w:val="44"/>
    </w:rPr>
  </w:style>
  <w:style w:type="paragraph" w:styleId="33">
    <w:name w:val="List Number 3"/>
    <w:basedOn w:val="a3"/>
    <w:qFormat/>
    <w:pPr>
      <w:tabs>
        <w:tab w:val="left" w:pos="2120"/>
      </w:tabs>
      <w:adjustRightInd w:val="0"/>
      <w:snapToGrid w:val="0"/>
      <w:spacing w:line="360" w:lineRule="auto"/>
      <w:ind w:left="2120" w:hanging="720"/>
    </w:pPr>
    <w:rPr>
      <w:sz w:val="24"/>
    </w:rPr>
  </w:style>
  <w:style w:type="paragraph" w:styleId="25">
    <w:name w:val="List 2"/>
    <w:basedOn w:val="a3"/>
    <w:qFormat/>
    <w:pPr>
      <w:adjustRightInd w:val="0"/>
      <w:snapToGrid w:val="0"/>
      <w:spacing w:line="360" w:lineRule="auto"/>
      <w:ind w:leftChars="200" w:left="100" w:hangingChars="200" w:hanging="200"/>
    </w:pPr>
    <w:rPr>
      <w:sz w:val="24"/>
    </w:rPr>
  </w:style>
  <w:style w:type="paragraph" w:styleId="af0">
    <w:name w:val="List Continue"/>
    <w:basedOn w:val="a3"/>
    <w:qFormat/>
    <w:pPr>
      <w:adjustRightInd w:val="0"/>
      <w:snapToGrid w:val="0"/>
      <w:spacing w:after="120" w:line="360" w:lineRule="auto"/>
      <w:ind w:leftChars="200" w:left="420"/>
    </w:pPr>
    <w:rPr>
      <w:sz w:val="24"/>
    </w:rPr>
  </w:style>
  <w:style w:type="paragraph" w:styleId="2">
    <w:name w:val="List Bullet 2"/>
    <w:basedOn w:val="a3"/>
    <w:qFormat/>
    <w:pPr>
      <w:numPr>
        <w:numId w:val="5"/>
      </w:numPr>
      <w:adjustRightInd w:val="0"/>
      <w:snapToGrid w:val="0"/>
      <w:spacing w:line="360" w:lineRule="auto"/>
    </w:pPr>
    <w:rPr>
      <w:sz w:val="24"/>
    </w:rPr>
  </w:style>
  <w:style w:type="paragraph" w:styleId="TOC5">
    <w:name w:val="toc 5"/>
    <w:basedOn w:val="a3"/>
    <w:next w:val="a3"/>
    <w:semiHidden/>
    <w:qFormat/>
    <w:pPr>
      <w:ind w:leftChars="800" w:left="1680"/>
    </w:pPr>
  </w:style>
  <w:style w:type="paragraph" w:styleId="TOC3">
    <w:name w:val="toc 3"/>
    <w:basedOn w:val="a3"/>
    <w:next w:val="a3"/>
    <w:uiPriority w:val="39"/>
    <w:qFormat/>
    <w:pPr>
      <w:ind w:leftChars="400" w:left="840"/>
    </w:pPr>
  </w:style>
  <w:style w:type="paragraph" w:styleId="af1">
    <w:name w:val="Plain Text"/>
    <w:basedOn w:val="a3"/>
    <w:next w:val="a9"/>
    <w:qFormat/>
    <w:pPr>
      <w:adjustRightInd w:val="0"/>
      <w:snapToGrid w:val="0"/>
      <w:spacing w:line="360" w:lineRule="auto"/>
    </w:pPr>
    <w:rPr>
      <w:rFonts w:ascii="宋体" w:hAnsi="Courier New"/>
      <w:sz w:val="21"/>
    </w:rPr>
  </w:style>
  <w:style w:type="paragraph" w:styleId="TOC8">
    <w:name w:val="toc 8"/>
    <w:basedOn w:val="a3"/>
    <w:next w:val="a3"/>
    <w:semiHidden/>
    <w:qFormat/>
    <w:pPr>
      <w:ind w:leftChars="1400" w:left="2940"/>
    </w:pPr>
  </w:style>
  <w:style w:type="paragraph" w:styleId="af2">
    <w:name w:val="Date"/>
    <w:basedOn w:val="a3"/>
    <w:next w:val="a3"/>
    <w:link w:val="af3"/>
    <w:qFormat/>
  </w:style>
  <w:style w:type="paragraph" w:styleId="26">
    <w:name w:val="Body Text Indent 2"/>
    <w:basedOn w:val="a3"/>
    <w:qFormat/>
    <w:pPr>
      <w:snapToGrid w:val="0"/>
      <w:spacing w:line="440" w:lineRule="atLeast"/>
      <w:ind w:firstLine="570"/>
    </w:pPr>
    <w:rPr>
      <w:rFonts w:ascii="宋体"/>
    </w:rPr>
  </w:style>
  <w:style w:type="paragraph" w:styleId="af4">
    <w:name w:val="Balloon Text"/>
    <w:basedOn w:val="a3"/>
    <w:qFormat/>
    <w:rPr>
      <w:sz w:val="18"/>
    </w:rPr>
  </w:style>
  <w:style w:type="paragraph" w:styleId="af5">
    <w:name w:val="header"/>
    <w:basedOn w:val="a3"/>
    <w:link w:val="af6"/>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3"/>
    <w:next w:val="a3"/>
    <w:uiPriority w:val="39"/>
    <w:qFormat/>
    <w:pPr>
      <w:tabs>
        <w:tab w:val="left" w:pos="1260"/>
        <w:tab w:val="left" w:pos="1685"/>
        <w:tab w:val="right" w:leader="dot" w:pos="8400"/>
      </w:tabs>
    </w:pPr>
    <w:rPr>
      <w:sz w:val="24"/>
    </w:rPr>
  </w:style>
  <w:style w:type="paragraph" w:styleId="41">
    <w:name w:val="List Continue 4"/>
    <w:basedOn w:val="a3"/>
    <w:qFormat/>
    <w:pPr>
      <w:adjustRightInd w:val="0"/>
      <w:snapToGrid w:val="0"/>
      <w:spacing w:after="120" w:line="360" w:lineRule="auto"/>
      <w:ind w:leftChars="800" w:left="1680"/>
    </w:pPr>
    <w:rPr>
      <w:sz w:val="24"/>
    </w:rPr>
  </w:style>
  <w:style w:type="paragraph" w:styleId="TOC4">
    <w:name w:val="toc 4"/>
    <w:basedOn w:val="a3"/>
    <w:next w:val="a3"/>
    <w:semiHidden/>
    <w:qFormat/>
    <w:pPr>
      <w:ind w:leftChars="600" w:left="1260"/>
    </w:pPr>
  </w:style>
  <w:style w:type="paragraph" w:styleId="af7">
    <w:name w:val="Subtitle"/>
    <w:basedOn w:val="a3"/>
    <w:next w:val="a3"/>
    <w:qFormat/>
    <w:pPr>
      <w:spacing w:before="240" w:after="60" w:line="312" w:lineRule="auto"/>
      <w:jc w:val="center"/>
      <w:outlineLvl w:val="1"/>
    </w:pPr>
    <w:rPr>
      <w:rFonts w:ascii="Arial" w:hAnsi="Arial" w:cs="Arial"/>
      <w:b/>
      <w:bCs/>
      <w:kern w:val="28"/>
      <w:sz w:val="32"/>
      <w:szCs w:val="32"/>
    </w:rPr>
  </w:style>
  <w:style w:type="paragraph" w:styleId="af8">
    <w:name w:val="footnote text"/>
    <w:basedOn w:val="a3"/>
    <w:semiHidden/>
    <w:qFormat/>
    <w:pPr>
      <w:spacing w:line="360" w:lineRule="auto"/>
    </w:pPr>
    <w:rPr>
      <w:sz w:val="18"/>
    </w:rPr>
  </w:style>
  <w:style w:type="paragraph" w:styleId="TOC6">
    <w:name w:val="toc 6"/>
    <w:basedOn w:val="a3"/>
    <w:next w:val="a3"/>
    <w:semiHidden/>
    <w:qFormat/>
    <w:pPr>
      <w:ind w:leftChars="1000" w:left="2100"/>
    </w:p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4">
    <w:name w:val="Body Text Indent 3"/>
    <w:basedOn w:val="a3"/>
    <w:qFormat/>
    <w:pPr>
      <w:spacing w:line="360" w:lineRule="auto"/>
      <w:ind w:firstLine="632"/>
    </w:pPr>
    <w:rPr>
      <w:rFonts w:ascii="黑体" w:eastAsia="黑体"/>
    </w:rPr>
  </w:style>
  <w:style w:type="paragraph" w:styleId="af9">
    <w:name w:val="table of figures"/>
    <w:basedOn w:val="a3"/>
    <w:next w:val="a3"/>
    <w:semiHidden/>
    <w:qFormat/>
    <w:pPr>
      <w:tabs>
        <w:tab w:val="right" w:leader="dot" w:pos="8640"/>
      </w:tabs>
      <w:spacing w:line="360" w:lineRule="auto"/>
      <w:ind w:left="400" w:hanging="400"/>
    </w:pPr>
    <w:rPr>
      <w:sz w:val="24"/>
    </w:rPr>
  </w:style>
  <w:style w:type="paragraph" w:styleId="TOC2">
    <w:name w:val="toc 2"/>
    <w:basedOn w:val="a3"/>
    <w:next w:val="a3"/>
    <w:uiPriority w:val="39"/>
    <w:qFormat/>
    <w:pPr>
      <w:tabs>
        <w:tab w:val="right" w:leader="dot" w:pos="8400"/>
      </w:tabs>
      <w:spacing w:line="440" w:lineRule="exact"/>
      <w:ind w:leftChars="100" w:left="280" w:rightChars="-91" w:right="-91"/>
    </w:pPr>
  </w:style>
  <w:style w:type="paragraph" w:styleId="TOC9">
    <w:name w:val="toc 9"/>
    <w:basedOn w:val="a3"/>
    <w:next w:val="a3"/>
    <w:semiHidden/>
    <w:qFormat/>
    <w:pPr>
      <w:ind w:leftChars="1600" w:left="3360"/>
    </w:pPr>
  </w:style>
  <w:style w:type="paragraph" w:styleId="27">
    <w:name w:val="Body Text 2"/>
    <w:basedOn w:val="a3"/>
    <w:next w:val="ae"/>
    <w:qFormat/>
    <w:pPr>
      <w:adjustRightInd w:val="0"/>
      <w:snapToGrid w:val="0"/>
      <w:spacing w:after="120" w:line="480" w:lineRule="auto"/>
    </w:pPr>
    <w:rPr>
      <w:sz w:val="24"/>
    </w:rPr>
  </w:style>
  <w:style w:type="paragraph" w:styleId="42">
    <w:name w:val="List 4"/>
    <w:basedOn w:val="a3"/>
    <w:qFormat/>
    <w:pPr>
      <w:adjustRightInd w:val="0"/>
      <w:snapToGrid w:val="0"/>
      <w:spacing w:line="360" w:lineRule="auto"/>
      <w:ind w:leftChars="600" w:left="100" w:hangingChars="200" w:hanging="200"/>
    </w:pPr>
    <w:rPr>
      <w:sz w:val="24"/>
    </w:rPr>
  </w:style>
  <w:style w:type="paragraph" w:styleId="28">
    <w:name w:val="List Continue 2"/>
    <w:basedOn w:val="a3"/>
    <w:qFormat/>
    <w:pPr>
      <w:adjustRightInd w:val="0"/>
      <w:snapToGrid w:val="0"/>
      <w:spacing w:after="120" w:line="360" w:lineRule="auto"/>
      <w:ind w:leftChars="400" w:left="840"/>
    </w:pPr>
    <w:rPr>
      <w:sz w:val="24"/>
    </w:rPr>
  </w:style>
  <w:style w:type="paragraph" w:styleId="HTML">
    <w:name w:val="HTML Preformatted"/>
    <w:basedOn w:val="a3"/>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a">
    <w:name w:val="Normal (Web)"/>
    <w:basedOn w:val="a3"/>
    <w:qFormat/>
    <w:pPr>
      <w:widowControl/>
      <w:spacing w:before="100" w:beforeAutospacing="1" w:after="100" w:afterAutospacing="1"/>
      <w:jc w:val="left"/>
    </w:pPr>
    <w:rPr>
      <w:rFonts w:ascii="Arial Unicode MS" w:eastAsia="Arial Unicode MS" w:hAnsi="Arial Unicode MS"/>
      <w:kern w:val="0"/>
      <w:sz w:val="24"/>
    </w:rPr>
  </w:style>
  <w:style w:type="paragraph" w:styleId="35">
    <w:name w:val="List Continue 3"/>
    <w:basedOn w:val="a3"/>
    <w:qFormat/>
    <w:pPr>
      <w:adjustRightInd w:val="0"/>
      <w:snapToGrid w:val="0"/>
      <w:spacing w:after="120" w:line="360" w:lineRule="auto"/>
      <w:ind w:leftChars="600" w:left="1260"/>
    </w:pPr>
    <w:rPr>
      <w:sz w:val="24"/>
    </w:rPr>
  </w:style>
  <w:style w:type="paragraph" w:styleId="11">
    <w:name w:val="index 1"/>
    <w:basedOn w:val="a3"/>
    <w:next w:val="a3"/>
    <w:semiHidden/>
    <w:qFormat/>
    <w:pPr>
      <w:adjustRightInd w:val="0"/>
      <w:spacing w:line="240" w:lineRule="atLeast"/>
      <w:textAlignment w:val="baseline"/>
    </w:pPr>
    <w:rPr>
      <w:rFonts w:ascii="宋体"/>
      <w:kern w:val="0"/>
      <w:sz w:val="21"/>
    </w:rPr>
  </w:style>
  <w:style w:type="paragraph" w:styleId="afb">
    <w:name w:val="Title"/>
    <w:basedOn w:val="a3"/>
    <w:next w:val="a3"/>
    <w:link w:val="afc"/>
    <w:qFormat/>
    <w:pPr>
      <w:widowControl/>
      <w:spacing w:after="240" w:line="360" w:lineRule="auto"/>
      <w:jc w:val="center"/>
    </w:pPr>
    <w:rPr>
      <w:rFonts w:ascii="Arial" w:hAnsi="Arial"/>
      <w:b/>
      <w:smallCaps/>
      <w:kern w:val="28"/>
      <w:sz w:val="36"/>
      <w:lang w:eastAsia="en-US"/>
    </w:rPr>
  </w:style>
  <w:style w:type="paragraph" w:styleId="afd">
    <w:name w:val="annotation subject"/>
    <w:basedOn w:val="ad"/>
    <w:next w:val="ad"/>
    <w:qFormat/>
    <w:pPr>
      <w:widowControl w:val="0"/>
      <w:adjustRightInd/>
      <w:snapToGrid/>
      <w:spacing w:line="240" w:lineRule="auto"/>
    </w:pPr>
    <w:rPr>
      <w:rFonts w:eastAsia="宋体"/>
      <w:b/>
      <w:kern w:val="2"/>
      <w:sz w:val="21"/>
      <w:lang w:eastAsia="zh-CN"/>
    </w:rPr>
  </w:style>
  <w:style w:type="paragraph" w:styleId="afe">
    <w:name w:val="Body Text First Indent"/>
    <w:basedOn w:val="ae"/>
    <w:qFormat/>
    <w:pPr>
      <w:spacing w:line="360" w:lineRule="auto"/>
      <w:ind w:firstLine="420"/>
    </w:pPr>
    <w:rPr>
      <w:rFonts w:ascii="宋体" w:hAnsi="宋体"/>
      <w:sz w:val="24"/>
    </w:rPr>
  </w:style>
  <w:style w:type="paragraph" w:styleId="29">
    <w:name w:val="Body Text First Indent 2"/>
    <w:basedOn w:val="af"/>
    <w:qFormat/>
    <w:pPr>
      <w:spacing w:after="120" w:line="240" w:lineRule="auto"/>
      <w:ind w:leftChars="200" w:left="420" w:firstLineChars="200" w:firstLine="420"/>
    </w:pPr>
    <w:rPr>
      <w:sz w:val="21"/>
    </w:rPr>
  </w:style>
  <w:style w:type="table" w:styleId="aff">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qFormat/>
    <w:rPr>
      <w:b/>
    </w:rPr>
  </w:style>
  <w:style w:type="character" w:styleId="aff1">
    <w:name w:val="page number"/>
    <w:basedOn w:val="a5"/>
    <w:qFormat/>
  </w:style>
  <w:style w:type="character" w:styleId="aff2">
    <w:name w:val="FollowedHyperlink"/>
    <w:qFormat/>
    <w:rPr>
      <w:color w:val="800080"/>
      <w:u w:val="single"/>
    </w:rPr>
  </w:style>
  <w:style w:type="character" w:styleId="aff3">
    <w:name w:val="Emphasis"/>
    <w:basedOn w:val="a5"/>
    <w:qFormat/>
    <w:rPr>
      <w:i/>
    </w:rPr>
  </w:style>
  <w:style w:type="character" w:styleId="aff4">
    <w:name w:val="Hyperlink"/>
    <w:uiPriority w:val="99"/>
    <w:qFormat/>
    <w:rPr>
      <w:color w:val="0000FF"/>
      <w:u w:val="single"/>
    </w:rPr>
  </w:style>
  <w:style w:type="character" w:styleId="aff5">
    <w:name w:val="annotation reference"/>
    <w:semiHidden/>
    <w:qFormat/>
    <w:rPr>
      <w:sz w:val="21"/>
    </w:rPr>
  </w:style>
  <w:style w:type="character" w:styleId="aff6">
    <w:name w:val="footnote reference"/>
    <w:semiHidden/>
    <w:qFormat/>
    <w:rPr>
      <w:position w:val="6"/>
      <w:sz w:val="14"/>
      <w:vertAlign w:val="superscript"/>
    </w:rPr>
  </w:style>
  <w:style w:type="paragraph" w:customStyle="1" w:styleId="5">
    <w:name w:val="标题 5（有编号）（绿盟科技）"/>
    <w:basedOn w:val="12"/>
    <w:next w:val="aff7"/>
    <w:qFormat/>
    <w:pPr>
      <w:keepNext/>
      <w:keepLines/>
      <w:numPr>
        <w:ilvl w:val="4"/>
        <w:numId w:val="6"/>
      </w:numPr>
      <w:spacing w:before="280" w:after="156" w:line="377" w:lineRule="auto"/>
      <w:jc w:val="left"/>
      <w:outlineLvl w:val="4"/>
    </w:pPr>
    <w:rPr>
      <w:rFonts w:ascii="Arial" w:eastAsia="黑体" w:hAnsi="Arial"/>
      <w:b/>
      <w:kern w:val="0"/>
      <w:szCs w:val="28"/>
    </w:rPr>
  </w:style>
  <w:style w:type="paragraph" w:customStyle="1" w:styleId="12">
    <w:name w:val="正文1"/>
    <w:basedOn w:val="a3"/>
    <w:next w:val="a3"/>
    <w:qFormat/>
    <w:pPr>
      <w:spacing w:line="300" w:lineRule="auto"/>
      <w:ind w:firstLineChars="200" w:firstLine="200"/>
    </w:pPr>
    <w:rPr>
      <w:sz w:val="24"/>
    </w:rPr>
  </w:style>
  <w:style w:type="paragraph" w:customStyle="1" w:styleId="aff7">
    <w:name w:val="正文（绿盟科技）"/>
    <w:qFormat/>
    <w:pPr>
      <w:spacing w:line="300" w:lineRule="auto"/>
    </w:pPr>
    <w:rPr>
      <w:rFonts w:ascii="Arial" w:hAnsi="Arial"/>
      <w:sz w:val="21"/>
      <w:szCs w:val="21"/>
    </w:rPr>
  </w:style>
  <w:style w:type="paragraph" w:customStyle="1" w:styleId="BodyText">
    <w:name w:val="BodyText"/>
    <w:basedOn w:val="a3"/>
    <w:next w:val="a3"/>
    <w:qFormat/>
    <w:pPr>
      <w:widowControl/>
      <w:spacing w:after="120" w:line="259" w:lineRule="auto"/>
      <w:textAlignment w:val="baseline"/>
    </w:pPr>
    <w:rPr>
      <w:rFonts w:ascii="Calibri" w:hAnsi="Calibri"/>
    </w:rPr>
  </w:style>
  <w:style w:type="paragraph" w:customStyle="1" w:styleId="aff8">
    <w:name w:val="常用样式（方正仿宋简）"/>
    <w:basedOn w:val="a3"/>
    <w:qFormat/>
    <w:pPr>
      <w:spacing w:line="560" w:lineRule="exact"/>
      <w:ind w:firstLineChars="200" w:firstLine="640"/>
    </w:pPr>
    <w:rPr>
      <w:rFonts w:eastAsia="方正仿宋简体"/>
      <w:sz w:val="32"/>
    </w:rPr>
  </w:style>
  <w:style w:type="character" w:customStyle="1" w:styleId="CharChar7">
    <w:name w:val="Char Char7"/>
    <w:qFormat/>
    <w:rPr>
      <w:rFonts w:ascii="宋体" w:eastAsia="宋体" w:hAnsi="宋体"/>
      <w:kern w:val="2"/>
      <w:sz w:val="28"/>
    </w:rPr>
  </w:style>
  <w:style w:type="character" w:customStyle="1" w:styleId="074Char1">
    <w:name w:val="标书正文:  0.74 厘米 Char1"/>
    <w:qFormat/>
    <w:rPr>
      <w:rFonts w:eastAsia="宋体"/>
      <w:kern w:val="2"/>
      <w:sz w:val="24"/>
      <w:lang w:val="en-US" w:eastAsia="zh-CN"/>
    </w:rPr>
  </w:style>
  <w:style w:type="paragraph" w:customStyle="1" w:styleId="074">
    <w:name w:val="标书正文:  0.74 厘米"/>
    <w:basedOn w:val="a3"/>
    <w:qFormat/>
    <w:pPr>
      <w:snapToGrid w:val="0"/>
      <w:spacing w:line="360" w:lineRule="auto"/>
      <w:ind w:firstLine="420"/>
    </w:pPr>
    <w:rPr>
      <w:sz w:val="24"/>
    </w:rPr>
  </w:style>
  <w:style w:type="character" w:customStyle="1" w:styleId="v151">
    <w:name w:val="v151"/>
    <w:qFormat/>
    <w:rPr>
      <w:sz w:val="18"/>
    </w:rPr>
  </w:style>
  <w:style w:type="character" w:customStyle="1" w:styleId="aff9">
    <w:name w:val="样式 宋体"/>
    <w:qFormat/>
    <w:rPr>
      <w:rFonts w:ascii="宋体" w:eastAsia="宋体" w:hAnsi="宋体"/>
      <w:sz w:val="28"/>
    </w:rPr>
  </w:style>
  <w:style w:type="character" w:customStyle="1" w:styleId="top-det1">
    <w:name w:val="top-det1"/>
    <w:qFormat/>
    <w:rPr>
      <w:b/>
      <w:color w:val="000000"/>
    </w:rPr>
  </w:style>
  <w:style w:type="character" w:customStyle="1" w:styleId="CharChar6">
    <w:name w:val="Char Char6"/>
    <w:qFormat/>
    <w:rPr>
      <w:rFonts w:ascii="仿宋_GB2312" w:eastAsia="仿宋_GB2312"/>
      <w:kern w:val="2"/>
      <w:sz w:val="32"/>
    </w:rPr>
  </w:style>
  <w:style w:type="character" w:customStyle="1" w:styleId="content-white1">
    <w:name w:val="content-white1"/>
    <w:qFormat/>
    <w:rPr>
      <w:color w:val="auto"/>
      <w:sz w:val="18"/>
      <w:u w:val="none"/>
    </w:rPr>
  </w:style>
  <w:style w:type="character" w:customStyle="1" w:styleId="font1">
    <w:name w:val="font1"/>
    <w:qFormat/>
    <w:rPr>
      <w:color w:val="000000"/>
      <w:sz w:val="18"/>
    </w:rPr>
  </w:style>
  <w:style w:type="character" w:customStyle="1" w:styleId="Char">
    <w:name w:val="正文 + 三号 Char"/>
    <w:qFormat/>
    <w:rPr>
      <w:rFonts w:eastAsia="宋体"/>
      <w:kern w:val="2"/>
      <w:sz w:val="21"/>
      <w:lang w:val="en-US" w:eastAsia="zh-CN"/>
    </w:rPr>
  </w:style>
  <w:style w:type="paragraph" w:customStyle="1" w:styleId="affa">
    <w:name w:val="正文 + 三号"/>
    <w:basedOn w:val="a3"/>
    <w:qFormat/>
    <w:rPr>
      <w:sz w:val="21"/>
    </w:rPr>
  </w:style>
  <w:style w:type="character" w:customStyle="1" w:styleId="TableTextCharCharCharChar">
    <w:name w:val="Table Text Char Char Char Char"/>
    <w:qFormat/>
    <w:rPr>
      <w:rFonts w:ascii="Arial" w:hAnsi="Arial"/>
      <w:kern w:val="2"/>
      <w:sz w:val="18"/>
      <w:lang w:val="en-US" w:eastAsia="zh-CN" w:bidi="ar-SA"/>
    </w:rPr>
  </w:style>
  <w:style w:type="paragraph" w:customStyle="1" w:styleId="TableTextCharCharChar">
    <w:name w:val="Table Text Char Char Char"/>
    <w:qFormat/>
    <w:pPr>
      <w:snapToGrid w:val="0"/>
      <w:spacing w:before="80" w:after="80"/>
    </w:pPr>
    <w:rPr>
      <w:rFonts w:ascii="Arial" w:hAnsi="Arial"/>
      <w:kern w:val="2"/>
      <w:sz w:val="18"/>
    </w:rPr>
  </w:style>
  <w:style w:type="character" w:customStyle="1" w:styleId="TableTextChar1Char">
    <w:name w:val="Table Text Char1 Char"/>
    <w:qFormat/>
    <w:rPr>
      <w:rFonts w:ascii="Arial" w:hAnsi="Arial"/>
      <w:kern w:val="2"/>
      <w:sz w:val="18"/>
      <w:lang w:val="en-US" w:eastAsia="zh-CN" w:bidi="ar-SA"/>
    </w:rPr>
  </w:style>
  <w:style w:type="paragraph" w:customStyle="1" w:styleId="TableTextChar1">
    <w:name w:val="Table Text Char1"/>
    <w:qFormat/>
    <w:pPr>
      <w:snapToGrid w:val="0"/>
      <w:spacing w:before="80" w:after="80"/>
    </w:pPr>
    <w:rPr>
      <w:rFonts w:ascii="Arial" w:hAnsi="Arial"/>
      <w:kern w:val="2"/>
      <w:sz w:val="18"/>
    </w:rPr>
  </w:style>
  <w:style w:type="character" w:customStyle="1" w:styleId="110">
    <w:name w:val="未命名11"/>
    <w:qFormat/>
    <w:rPr>
      <w:color w:val="77FFFF"/>
      <w:sz w:val="24"/>
    </w:rPr>
  </w:style>
  <w:style w:type="character" w:customStyle="1" w:styleId="CharChar5">
    <w:name w:val="Char Char5"/>
    <w:qFormat/>
    <w:rPr>
      <w:rFonts w:ascii="Arial" w:eastAsia="宋体" w:hAnsi="Arial"/>
      <w:b/>
      <w:smallCaps/>
      <w:kern w:val="28"/>
      <w:sz w:val="36"/>
      <w:lang w:val="en-US" w:eastAsia="en-US"/>
    </w:rPr>
  </w:style>
  <w:style w:type="character" w:customStyle="1" w:styleId="CharChar4">
    <w:name w:val="Char Char4"/>
    <w:qFormat/>
    <w:rPr>
      <w:rFonts w:eastAsia="宋体"/>
      <w:b/>
      <w:kern w:val="2"/>
      <w:sz w:val="21"/>
      <w:lang w:val="en-US" w:eastAsia="zh-CN"/>
    </w:rPr>
  </w:style>
  <w:style w:type="character" w:customStyle="1" w:styleId="CharChar3">
    <w:name w:val="Char Char3"/>
    <w:qFormat/>
    <w:rPr>
      <w:rFonts w:eastAsia="宋体"/>
      <w:kern w:val="2"/>
      <w:sz w:val="18"/>
      <w:lang w:val="en-US" w:eastAsia="zh-CN"/>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rowed11">
    <w:name w:val="crowed11"/>
    <w:qFormat/>
    <w:rPr>
      <w:rFonts w:hint="default"/>
      <w:sz w:val="24"/>
    </w:rPr>
  </w:style>
  <w:style w:type="character" w:customStyle="1" w:styleId="CharChar2">
    <w:name w:val="Char Char2"/>
    <w:qFormat/>
    <w:rPr>
      <w:rFonts w:eastAsia="宋体"/>
      <w:kern w:val="2"/>
      <w:sz w:val="18"/>
      <w:lang w:val="en-US" w:eastAsia="zh-CN"/>
    </w:rPr>
  </w:style>
  <w:style w:type="character" w:customStyle="1" w:styleId="TableTextChar">
    <w:name w:val="Table Text Char"/>
    <w:qFormat/>
    <w:rPr>
      <w:rFonts w:ascii="Arial" w:hAnsi="Arial"/>
      <w:kern w:val="2"/>
      <w:sz w:val="18"/>
      <w:lang w:val="en-US" w:eastAsia="zh-CN" w:bidi="ar-SA"/>
    </w:rPr>
  </w:style>
  <w:style w:type="paragraph" w:customStyle="1" w:styleId="TableText">
    <w:name w:val="Table Text"/>
    <w:qFormat/>
    <w:pPr>
      <w:snapToGrid w:val="0"/>
      <w:spacing w:before="80" w:after="80"/>
    </w:pPr>
    <w:rPr>
      <w:rFonts w:ascii="Arial" w:hAnsi="Arial"/>
      <w:kern w:val="2"/>
      <w:sz w:val="18"/>
    </w:rPr>
  </w:style>
  <w:style w:type="paragraph" w:customStyle="1" w:styleId="210">
    <w:name w:val="正文文本缩进 21"/>
    <w:basedOn w:val="a3"/>
    <w:qFormat/>
    <w:pPr>
      <w:adjustRightInd w:val="0"/>
      <w:spacing w:before="120"/>
      <w:ind w:firstLine="420"/>
      <w:textAlignment w:val="baseline"/>
    </w:pPr>
    <w:rPr>
      <w:sz w:val="24"/>
    </w:rPr>
  </w:style>
  <w:style w:type="paragraph" w:customStyle="1" w:styleId="ItemStepinTable">
    <w:name w:val="Item Step in Table"/>
    <w:qFormat/>
    <w:pPr>
      <w:numPr>
        <w:numId w:val="7"/>
      </w:numPr>
      <w:spacing w:before="40" w:after="40"/>
      <w:jc w:val="both"/>
    </w:pPr>
    <w:rPr>
      <w:rFonts w:ascii="Arial" w:hAnsi="Arial"/>
      <w:sz w:val="18"/>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b">
    <w:name w:val="关键词"/>
    <w:basedOn w:val="a3"/>
    <w:next w:val="a3"/>
    <w:qFormat/>
    <w:pPr>
      <w:spacing w:line="360" w:lineRule="auto"/>
    </w:pPr>
    <w:rPr>
      <w:rFonts w:eastAsia="黑体"/>
      <w:sz w:val="20"/>
    </w:rPr>
  </w:style>
  <w:style w:type="paragraph" w:customStyle="1" w:styleId="16615">
    <w:name w:val="样式 标题 1 + 居中 段前: 6 磅 段后: 6 磅 行距: 1.5 倍行距"/>
    <w:basedOn w:val="1"/>
    <w:qFormat/>
    <w:pPr>
      <w:keepLines/>
      <w:tabs>
        <w:tab w:val="clear" w:pos="3360"/>
      </w:tabs>
      <w:adjustRightInd w:val="0"/>
      <w:spacing w:beforeLines="0" w:line="360" w:lineRule="auto"/>
    </w:pPr>
    <w:rPr>
      <w:rFonts w:eastAsia="宋体"/>
      <w:b/>
      <w:kern w:val="44"/>
      <w:sz w:val="32"/>
    </w:rPr>
  </w:style>
  <w:style w:type="paragraph" w:customStyle="1" w:styleId="43">
    <w:name w:val="正文4"/>
    <w:basedOn w:val="a3"/>
    <w:qFormat/>
    <w:pPr>
      <w:tabs>
        <w:tab w:val="left" w:pos="1275"/>
      </w:tabs>
      <w:spacing w:before="60" w:after="60" w:line="360" w:lineRule="auto"/>
      <w:ind w:leftChars="400" w:left="820" w:hanging="705"/>
    </w:pPr>
    <w:rPr>
      <w:sz w:val="24"/>
    </w:rPr>
  </w:style>
  <w:style w:type="paragraph" w:customStyle="1" w:styleId="412">
    <w:name w:val="样式 正文缩进正文（首行缩进两字）表正文正文非缩进特点标题4段1 + 首行缩进:  2 字符"/>
    <w:basedOn w:val="a9"/>
    <w:qFormat/>
    <w:pPr>
      <w:ind w:firstLineChars="200" w:firstLine="480"/>
    </w:pPr>
  </w:style>
  <w:style w:type="paragraph" w:customStyle="1" w:styleId="affc">
    <w:name w:val="内容标题"/>
    <w:basedOn w:val="ab"/>
    <w:qFormat/>
    <w:rPr>
      <w:rFonts w:ascii="Tahoma" w:hAnsi="Tahoma"/>
      <w:sz w:val="24"/>
    </w:rPr>
  </w:style>
  <w:style w:type="paragraph" w:customStyle="1" w:styleId="affd">
    <w:name w:val="首行缩进"/>
    <w:basedOn w:val="a3"/>
    <w:qFormat/>
    <w:pPr>
      <w:spacing w:line="360" w:lineRule="auto"/>
      <w:ind w:firstLineChars="200" w:firstLine="420"/>
    </w:pPr>
    <w:rPr>
      <w:sz w:val="21"/>
    </w:rPr>
  </w:style>
  <w:style w:type="paragraph" w:customStyle="1" w:styleId="13">
    <w:name w:val="样式1"/>
    <w:basedOn w:val="4"/>
    <w:qFormat/>
    <w:pPr>
      <w:spacing w:before="500" w:after="260" w:line="560" w:lineRule="atLeast"/>
    </w:p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a2">
    <w:name w:val="表号"/>
    <w:basedOn w:val="a3"/>
    <w:qFormat/>
    <w:pPr>
      <w:numPr>
        <w:numId w:val="8"/>
      </w:numPr>
      <w:tabs>
        <w:tab w:val="left" w:pos="648"/>
      </w:tabs>
      <w:autoSpaceDE w:val="0"/>
      <w:autoSpaceDN w:val="0"/>
      <w:adjustRightInd w:val="0"/>
      <w:spacing w:before="210" w:after="210"/>
      <w:ind w:left="425" w:hanging="137"/>
      <w:jc w:val="center"/>
    </w:pPr>
    <w:rPr>
      <w:kern w:val="0"/>
      <w:sz w:val="21"/>
      <w:lang w:eastAsia="en-US"/>
    </w:rPr>
  </w:style>
  <w:style w:type="paragraph" w:customStyle="1" w:styleId="affe">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afff">
    <w:name w:val="样式 宋体 五号 两端对齐 行距: 单倍行距"/>
    <w:basedOn w:val="a3"/>
    <w:qFormat/>
    <w:pPr>
      <w:adjustRightInd w:val="0"/>
      <w:textAlignment w:val="baseline"/>
    </w:pPr>
    <w:rPr>
      <w:rFonts w:ascii="宋体" w:hAnsi="宋体"/>
      <w:kern w:val="0"/>
      <w:sz w:val="21"/>
    </w:rPr>
  </w:style>
  <w:style w:type="paragraph" w:customStyle="1" w:styleId="14">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
    <w:name w:val="Char Char Char Char Char"/>
    <w:basedOn w:val="a3"/>
    <w:qFormat/>
    <w:pPr>
      <w:numPr>
        <w:numId w:val="9"/>
      </w:numPr>
    </w:pPr>
    <w:rPr>
      <w:rFonts w:ascii="Tahoma" w:hAnsi="Tahoma"/>
      <w:sz w:val="24"/>
    </w:rPr>
  </w:style>
  <w:style w:type="paragraph" w:customStyle="1" w:styleId="36">
    <w:name w:val="样式3"/>
    <w:basedOn w:val="1"/>
    <w:next w:val="1"/>
    <w:qFormat/>
    <w:pPr>
      <w:keepLines/>
      <w:tabs>
        <w:tab w:val="clear" w:pos="3360"/>
      </w:tabs>
      <w:adjustRightInd w:val="0"/>
      <w:spacing w:beforeLines="0" w:afterLines="0" w:line="576" w:lineRule="auto"/>
      <w:jc w:val="both"/>
    </w:pPr>
    <w:rPr>
      <w:b/>
      <w:kern w:val="44"/>
    </w:rPr>
  </w:style>
  <w:style w:type="paragraph" w:customStyle="1" w:styleId="afff0">
    <w:name w:val="正文表格"/>
    <w:basedOn w:val="a3"/>
    <w:qFormat/>
    <w:pPr>
      <w:adjustRightInd w:val="0"/>
      <w:spacing w:before="40" w:after="40"/>
    </w:pPr>
    <w:rPr>
      <w:sz w:val="24"/>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 w:val="21"/>
      <w:lang w:eastAsia="en-US"/>
    </w:rPr>
  </w:style>
  <w:style w:type="paragraph" w:customStyle="1" w:styleId="320">
    <w:name w:val="标题3——2"/>
    <w:basedOn w:val="30"/>
    <w:next w:val="afe"/>
    <w:qFormat/>
    <w:pPr>
      <w:tabs>
        <w:tab w:val="left" w:pos="1280"/>
        <w:tab w:val="right" w:leader="dot" w:pos="8777"/>
      </w:tabs>
      <w:spacing w:beforeLines="100" w:line="240" w:lineRule="auto"/>
      <w:ind w:left="851" w:hanging="851"/>
      <w:jc w:val="both"/>
      <w:outlineLvl w:val="9"/>
    </w:pPr>
    <w:rPr>
      <w:rFonts w:ascii="黑体" w:eastAsia="黑体" w:hAnsi="宋体"/>
      <w:sz w:val="30"/>
    </w:rPr>
  </w:style>
  <w:style w:type="character" w:customStyle="1" w:styleId="CharChar">
    <w:name w:val="Char Char"/>
    <w:qFormat/>
    <w:rPr>
      <w:rFonts w:ascii="宋体" w:eastAsia="宋体" w:hAnsi="宋体"/>
      <w:kern w:val="2"/>
      <w:sz w:val="24"/>
      <w:lang w:val="en-US" w:eastAsia="zh-CN" w:bidi="ar-SA"/>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f1">
    <w:name w:val="标题无"/>
    <w:basedOn w:val="a3"/>
    <w:qFormat/>
    <w:pPr>
      <w:spacing w:line="360" w:lineRule="auto"/>
    </w:pPr>
    <w:rPr>
      <w:sz w:val="24"/>
    </w:rPr>
  </w:style>
  <w:style w:type="paragraph" w:customStyle="1" w:styleId="44">
    <w:name w:val="样式4"/>
    <w:basedOn w:val="4"/>
    <w:qFormat/>
    <w:pPr>
      <w:numPr>
        <w:numId w:val="0"/>
      </w:numPr>
      <w:adjustRightInd w:val="0"/>
      <w:snapToGrid w:val="0"/>
      <w:spacing w:before="280" w:line="374" w:lineRule="auto"/>
    </w:pPr>
  </w:style>
  <w:style w:type="paragraph" w:customStyle="1" w:styleId="afff2">
    <w:name w:val="摘要"/>
    <w:basedOn w:val="a3"/>
    <w:next w:val="23"/>
    <w:qFormat/>
    <w:pPr>
      <w:spacing w:line="360" w:lineRule="auto"/>
    </w:pPr>
    <w:rPr>
      <w:rFonts w:eastAsia="黑体"/>
      <w:sz w:val="20"/>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CharCharCharCharChar0">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afff3">
    <w:name w:val="没有缩进（为图形使用）"/>
    <w:basedOn w:val="a3"/>
    <w:qFormat/>
    <w:pPr>
      <w:spacing w:before="120" w:after="120" w:line="360" w:lineRule="auto"/>
    </w:pPr>
    <w:rPr>
      <w:sz w:val="24"/>
    </w:rPr>
  </w:style>
  <w:style w:type="paragraph" w:customStyle="1" w:styleId="21">
    <w:name w:val="样式2"/>
    <w:basedOn w:val="4"/>
    <w:qFormat/>
    <w:pPr>
      <w:numPr>
        <w:numId w:val="10"/>
      </w:numPr>
      <w:spacing w:line="400" w:lineRule="exact"/>
      <w:jc w:val="center"/>
      <w:outlineLvl w:val="0"/>
    </w:pPr>
    <w:rPr>
      <w:b w:val="0"/>
      <w:sz w:val="44"/>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CharCharChar">
    <w:name w:val="Char Char Char"/>
    <w:basedOn w:val="a3"/>
    <w:qFormat/>
    <w:rPr>
      <w:rFonts w:ascii="Tahoma" w:hAnsi="Tahoma"/>
      <w:sz w:val="24"/>
    </w:rPr>
  </w:style>
  <w:style w:type="paragraph" w:customStyle="1" w:styleId="2a">
    <w:name w:val="正文字缩2字"/>
    <w:basedOn w:val="a3"/>
    <w:qFormat/>
    <w:pPr>
      <w:spacing w:before="60" w:after="60" w:line="360" w:lineRule="auto"/>
      <w:ind w:leftChars="200" w:left="200" w:firstLineChars="200" w:firstLine="200"/>
    </w:pPr>
    <w:rPr>
      <w:sz w:val="24"/>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a0">
    <w:name w:val="章标题"/>
    <w:next w:val="a3"/>
    <w:qFormat/>
    <w:pPr>
      <w:numPr>
        <w:ilvl w:val="1"/>
        <w:numId w:val="11"/>
      </w:numPr>
      <w:spacing w:beforeLines="50" w:afterLines="50"/>
      <w:ind w:left="0"/>
      <w:jc w:val="both"/>
      <w:outlineLvl w:val="1"/>
    </w:pPr>
    <w:rPr>
      <w:rFonts w:ascii="黑体" w:eastAsia="黑体"/>
      <w:sz w:val="24"/>
    </w:rPr>
  </w:style>
  <w:style w:type="paragraph" w:customStyle="1" w:styleId="2b">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afff4">
    <w:name w:val="È±Ê¡ÎÄ±¾"/>
    <w:basedOn w:val="a3"/>
    <w:qFormat/>
    <w:pPr>
      <w:widowControl/>
      <w:overflowPunct w:val="0"/>
      <w:autoSpaceDE w:val="0"/>
      <w:autoSpaceDN w:val="0"/>
      <w:adjustRightInd w:val="0"/>
      <w:jc w:val="left"/>
      <w:textAlignment w:val="baseline"/>
    </w:pPr>
    <w:rPr>
      <w:kern w:val="0"/>
      <w:sz w:val="24"/>
    </w:rPr>
  </w:style>
  <w:style w:type="paragraph" w:customStyle="1" w:styleId="afff5">
    <w:name w:val="样式 宋体 五号 行距: 单倍行距"/>
    <w:basedOn w:val="a3"/>
    <w:qFormat/>
    <w:pPr>
      <w:adjustRightInd w:val="0"/>
      <w:jc w:val="left"/>
    </w:pPr>
    <w:rPr>
      <w:rFonts w:ascii="宋体" w:hAnsi="宋体"/>
      <w:kern w:val="0"/>
      <w:sz w:val="21"/>
    </w:rPr>
  </w:style>
  <w:style w:type="paragraph" w:customStyle="1" w:styleId="afff6">
    <w:name w:val="表头样式"/>
    <w:basedOn w:val="a3"/>
    <w:qFormat/>
    <w:pPr>
      <w:autoSpaceDE w:val="0"/>
      <w:autoSpaceDN w:val="0"/>
      <w:adjustRightInd w:val="0"/>
      <w:spacing w:line="360" w:lineRule="auto"/>
      <w:jc w:val="left"/>
    </w:pPr>
    <w:rPr>
      <w:b/>
      <w:kern w:val="0"/>
      <w:sz w:val="21"/>
    </w:rPr>
  </w:style>
  <w:style w:type="paragraph" w:customStyle="1" w:styleId="afff7">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afff8">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Title-Date">
    <w:name w:val="Title - Date"/>
    <w:basedOn w:val="afb"/>
    <w:next w:val="a3"/>
    <w:qFormat/>
    <w:pPr>
      <w:spacing w:before="240" w:after="720"/>
    </w:pPr>
    <w:rPr>
      <w:sz w:val="28"/>
    </w:rPr>
  </w:style>
  <w:style w:type="paragraph" w:customStyle="1" w:styleId="afff9">
    <w:name w:val="文章正文"/>
    <w:basedOn w:val="a3"/>
    <w:qFormat/>
    <w:pPr>
      <w:ind w:firstLineChars="200" w:firstLine="560"/>
    </w:pPr>
    <w:rPr>
      <w:rFonts w:ascii="仿宋_GB2312" w:eastAsia="仿宋_GB2312" w:hAnsi="宋体"/>
      <w:color w:val="000000"/>
    </w:rPr>
  </w:style>
  <w:style w:type="paragraph" w:customStyle="1" w:styleId="a">
    <w:name w:val="操作步骤"/>
    <w:basedOn w:val="a3"/>
    <w:qFormat/>
    <w:pPr>
      <w:numPr>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Title-Revision">
    <w:name w:val="Title - Revision"/>
    <w:basedOn w:val="afb"/>
    <w:qFormat/>
    <w:pPr>
      <w:spacing w:before="720"/>
    </w:pPr>
  </w:style>
  <w:style w:type="paragraph" w:customStyle="1" w:styleId="52">
    <w:name w:val="标题5"/>
    <w:basedOn w:val="a3"/>
    <w:qFormat/>
    <w:pPr>
      <w:tabs>
        <w:tab w:val="left" w:pos="0"/>
      </w:tabs>
      <w:autoSpaceDE w:val="0"/>
      <w:autoSpaceDN w:val="0"/>
      <w:adjustRightInd w:val="0"/>
      <w:snapToGrid w:val="0"/>
      <w:spacing w:line="320" w:lineRule="atLeast"/>
    </w:pPr>
    <w:rPr>
      <w:rFonts w:ascii="宋体"/>
      <w:kern w:val="0"/>
      <w:sz w:val="21"/>
    </w:rPr>
  </w:style>
  <w:style w:type="paragraph" w:customStyle="1" w:styleId="afffa">
    <w:name w:val="简单回函地址"/>
    <w:basedOn w:val="a3"/>
    <w:qFormat/>
    <w:pPr>
      <w:adjustRightInd w:val="0"/>
      <w:snapToGrid w:val="0"/>
      <w:spacing w:line="360" w:lineRule="auto"/>
    </w:pPr>
    <w:rPr>
      <w:sz w:val="24"/>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1CharCharChar">
    <w:name w:val="Char1 Char Char Char"/>
    <w:basedOn w:val="a3"/>
    <w:qFormat/>
    <w:rPr>
      <w:rFonts w:ascii="Tahoma" w:hAnsi="Tahoma"/>
      <w:sz w:val="24"/>
    </w:rPr>
  </w:style>
  <w:style w:type="paragraph" w:customStyle="1" w:styleId="afffb">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CharCharCharChar">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Char0">
    <w:name w:val="Char"/>
    <w:basedOn w:val="a3"/>
    <w:qFormat/>
    <w:pPr>
      <w:spacing w:line="240" w:lineRule="atLeast"/>
      <w:ind w:left="420" w:firstLine="420"/>
    </w:pPr>
    <w:rPr>
      <w:kern w:val="0"/>
      <w:sz w:val="21"/>
    </w:rPr>
  </w:style>
  <w:style w:type="paragraph" w:customStyle="1" w:styleId="afffc">
    <w:name w:val="标准正文"/>
    <w:basedOn w:val="af"/>
    <w:qFormat/>
    <w:pPr>
      <w:spacing w:before="60" w:after="60" w:line="360" w:lineRule="auto"/>
      <w:ind w:left="0" w:firstLine="482"/>
    </w:pPr>
    <w:rPr>
      <w:rFonts w:ascii="Arial" w:hAnsi="Arial"/>
      <w:sz w:val="24"/>
    </w:rPr>
  </w:style>
  <w:style w:type="paragraph" w:customStyle="1" w:styleId="TableContents">
    <w:name w:val="Table Contents"/>
    <w:basedOn w:val="ae"/>
    <w:qFormat/>
    <w:pPr>
      <w:suppressAutoHyphens/>
      <w:jc w:val="left"/>
    </w:pPr>
    <w:rPr>
      <w:rFonts w:ascii="Times New Roman" w:eastAsia="Times New Roman"/>
      <w:kern w:val="0"/>
      <w:sz w:val="24"/>
    </w:rPr>
  </w:style>
  <w:style w:type="paragraph" w:customStyle="1" w:styleId="2c">
    <w:name w:val="标题2"/>
    <w:basedOn w:val="23"/>
    <w:qFormat/>
    <w:pPr>
      <w:keepNext w:val="0"/>
      <w:keepLines w:val="0"/>
      <w:ind w:firstLineChars="196" w:firstLine="574"/>
      <w:outlineLvl w:val="9"/>
    </w:pPr>
    <w:rPr>
      <w:spacing w:val="6"/>
      <w:u w:val="single"/>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22">
    <w:name w:val="样式 正文首行缩进 2 + 首行缩进:  2 字符"/>
    <w:basedOn w:val="a3"/>
    <w:qFormat/>
    <w:pPr>
      <w:numPr>
        <w:numId w:val="13"/>
      </w:numPr>
      <w:adjustRightInd w:val="0"/>
      <w:snapToGrid w:val="0"/>
      <w:spacing w:line="360" w:lineRule="auto"/>
    </w:pPr>
    <w:rPr>
      <w:rFonts w:ascii="Arial" w:hAnsi="Arial"/>
      <w:b/>
      <w:sz w:val="24"/>
    </w:rPr>
  </w:style>
  <w:style w:type="paragraph" w:customStyle="1" w:styleId="CSS1Char">
    <w:name w:val="CSS1级正文 Char"/>
    <w:basedOn w:val="ae"/>
    <w:qFormat/>
    <w:pPr>
      <w:adjustRightInd w:val="0"/>
      <w:snapToGrid w:val="0"/>
      <w:spacing w:line="360" w:lineRule="auto"/>
      <w:ind w:firstLine="480"/>
    </w:pPr>
    <w:rPr>
      <w:rFonts w:ascii="Times New Roman" w:eastAsia="宋体"/>
      <w:sz w:val="24"/>
    </w:rPr>
  </w:style>
  <w:style w:type="paragraph" w:customStyle="1" w:styleId="15">
    <w:name w:val="附录1"/>
    <w:basedOn w:val="a3"/>
    <w:next w:val="a3"/>
    <w:qFormat/>
    <w:pPr>
      <w:tabs>
        <w:tab w:val="left" w:pos="1304"/>
      </w:tabs>
      <w:ind w:left="425" w:hanging="425"/>
      <w:outlineLvl w:val="0"/>
    </w:pPr>
    <w:rPr>
      <w:rFonts w:ascii="黑体" w:eastAsia="黑体" w:hAnsi="黑体"/>
      <w:b/>
      <w:sz w:val="44"/>
    </w:rPr>
  </w:style>
  <w:style w:type="paragraph" w:customStyle="1" w:styleId="afffd">
    <w:name w:val="表头文本"/>
    <w:qFormat/>
    <w:pPr>
      <w:jc w:val="center"/>
    </w:pPr>
    <w:rPr>
      <w:rFonts w:ascii="Arial" w:hAnsi="Arial"/>
      <w:b/>
      <w:sz w:val="21"/>
    </w:rPr>
  </w:style>
  <w:style w:type="paragraph" w:customStyle="1" w:styleId="afffe">
    <w:name w:val="段落正文"/>
    <w:basedOn w:val="a3"/>
    <w:qFormat/>
    <w:pPr>
      <w:spacing w:beforeLines="50" w:line="360" w:lineRule="auto"/>
      <w:ind w:firstLineChars="200" w:firstLine="200"/>
    </w:pPr>
    <w:rPr>
      <w:spacing w:val="2"/>
      <w:sz w:val="24"/>
    </w:rPr>
  </w:style>
  <w:style w:type="paragraph" w:customStyle="1" w:styleId="affff">
    <w:name w:val="可研正文"/>
    <w:basedOn w:val="ae"/>
    <w:qFormat/>
    <w:pPr>
      <w:adjustRightInd w:val="0"/>
      <w:snapToGrid w:val="0"/>
      <w:spacing w:line="440" w:lineRule="exact"/>
      <w:ind w:firstLine="567"/>
    </w:pPr>
    <w:rPr>
      <w:sz w:val="28"/>
    </w:rPr>
  </w:style>
  <w:style w:type="paragraph" w:customStyle="1" w:styleId="affff0">
    <w:name w:val="二级列表"/>
    <w:basedOn w:val="afffe"/>
    <w:next w:val="afffe"/>
    <w:qFormat/>
    <w:pPr>
      <w:tabs>
        <w:tab w:val="left" w:pos="2120"/>
      </w:tabs>
      <w:ind w:firstLineChars="0" w:firstLine="0"/>
    </w:pPr>
    <w:rPr>
      <w:b/>
    </w:rPr>
  </w:style>
  <w:style w:type="paragraph" w:customStyle="1" w:styleId="Char1CharCharChar1">
    <w:name w:val="Char1 Char Char Char1"/>
    <w:basedOn w:val="a3"/>
    <w:qFormat/>
    <w:rPr>
      <w:rFonts w:ascii="Tahoma" w:hAnsi="Tahoma"/>
      <w:sz w:val="21"/>
    </w:rPr>
  </w:style>
  <w:style w:type="paragraph" w:customStyle="1" w:styleId="16">
    <w:name w:val="文本1"/>
    <w:basedOn w:val="a3"/>
    <w:qFormat/>
    <w:pPr>
      <w:adjustRightInd w:val="0"/>
      <w:spacing w:line="312" w:lineRule="atLeast"/>
      <w:jc w:val="center"/>
      <w:textAlignment w:val="baseline"/>
    </w:pPr>
    <w:rPr>
      <w:kern w:val="0"/>
      <w:sz w:val="18"/>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affff1">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151">
    <w:name w:val="样式 行距: 1.5 倍行距1"/>
    <w:basedOn w:val="a3"/>
    <w:qFormat/>
    <w:pPr>
      <w:snapToGrid w:val="0"/>
    </w:pPr>
    <w:rPr>
      <w:sz w:val="21"/>
    </w:rPr>
  </w:style>
  <w:style w:type="paragraph" w:customStyle="1" w:styleId="affff2">
    <w:name w:val="_"/>
    <w:basedOn w:val="a3"/>
    <w:qFormat/>
    <w:pPr>
      <w:adjustRightInd w:val="0"/>
      <w:spacing w:line="360" w:lineRule="auto"/>
      <w:ind w:left="480" w:firstLineChars="200" w:firstLine="200"/>
      <w:textAlignment w:val="baseline"/>
    </w:pPr>
    <w:rPr>
      <w:kern w:val="0"/>
      <w:sz w:val="24"/>
    </w:rPr>
  </w:style>
  <w:style w:type="paragraph" w:customStyle="1" w:styleId="37">
    <w:name w:val="附录3"/>
    <w:basedOn w:val="a3"/>
    <w:next w:val="a3"/>
    <w:qFormat/>
    <w:pPr>
      <w:tabs>
        <w:tab w:val="left" w:pos="851"/>
      </w:tabs>
      <w:ind w:left="425" w:hanging="425"/>
      <w:outlineLvl w:val="2"/>
    </w:pPr>
    <w:rPr>
      <w:rFonts w:eastAsia="黑体"/>
      <w:b/>
      <w:sz w:val="32"/>
    </w:rPr>
  </w:style>
  <w:style w:type="paragraph" w:customStyle="1" w:styleId="0740">
    <w:name w:val="样式 首行缩进:  0.74 厘米"/>
    <w:basedOn w:val="a3"/>
    <w:qFormat/>
    <w:pPr>
      <w:spacing w:line="360" w:lineRule="auto"/>
      <w:ind w:firstLine="420"/>
    </w:pPr>
    <w:rPr>
      <w:sz w:val="24"/>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affff3">
    <w:name w:val="表格文本"/>
    <w:qFormat/>
    <w:pPr>
      <w:tabs>
        <w:tab w:val="decimal" w:pos="0"/>
      </w:tabs>
    </w:pPr>
    <w:rPr>
      <w:rFonts w:ascii="Arial" w:hAnsi="Arial"/>
      <w:sz w:val="21"/>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11">
    <w:name w:val="正文文本 21"/>
    <w:basedOn w:val="a3"/>
    <w:qFormat/>
    <w:pPr>
      <w:adjustRightInd w:val="0"/>
      <w:spacing w:before="120" w:line="360" w:lineRule="auto"/>
      <w:ind w:firstLine="480"/>
      <w:textAlignment w:val="baseline"/>
    </w:pPr>
    <w:rPr>
      <w:sz w:val="24"/>
    </w:rPr>
  </w:style>
  <w:style w:type="paragraph" w:customStyle="1" w:styleId="affff4">
    <w:name w:val="图片文字"/>
    <w:basedOn w:val="a3"/>
    <w:qFormat/>
    <w:pPr>
      <w:spacing w:line="240" w:lineRule="atLeast"/>
      <w:jc w:val="center"/>
    </w:pPr>
    <w:rPr>
      <w:sz w:val="21"/>
    </w:rPr>
  </w:style>
  <w:style w:type="paragraph" w:customStyle="1" w:styleId="45">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220">
    <w:name w:val="样式 样式 首行缩进:  2 字符 + 首行缩进:  2 字符"/>
    <w:basedOn w:val="a3"/>
    <w:qFormat/>
    <w:pPr>
      <w:numPr>
        <w:numId w:val="14"/>
      </w:numPr>
      <w:spacing w:line="360" w:lineRule="auto"/>
      <w:ind w:firstLineChars="200" w:firstLine="480"/>
    </w:pPr>
    <w:rPr>
      <w:sz w:val="24"/>
    </w:rPr>
  </w:style>
  <w:style w:type="paragraph" w:customStyle="1" w:styleId="a1">
    <w:name w:val="列表项目"/>
    <w:basedOn w:val="a3"/>
    <w:qFormat/>
    <w:pPr>
      <w:numPr>
        <w:numId w:val="15"/>
      </w:numPr>
      <w:tabs>
        <w:tab w:val="left" w:pos="420"/>
      </w:tabs>
      <w:spacing w:line="288" w:lineRule="auto"/>
      <w:ind w:leftChars="200" w:left="840" w:hangingChars="200" w:hanging="420"/>
    </w:pPr>
    <w:rPr>
      <w:sz w:val="21"/>
    </w:rPr>
  </w:style>
  <w:style w:type="paragraph" w:customStyle="1" w:styleId="StyleHeading3h3Heading3-oldLevel3HeadH3level3PIM3se">
    <w:name w:val="Style Heading 3h3Heading 3 - oldLevel 3 HeadH3level_3PIM 3se..."/>
    <w:basedOn w:val="30"/>
    <w:qFormat/>
    <w:pPr>
      <w:numPr>
        <w:ilvl w:val="2"/>
        <w:numId w:val="9"/>
      </w:numPr>
      <w:jc w:val="both"/>
    </w:pPr>
    <w:rPr>
      <w:sz w:val="32"/>
    </w:rPr>
  </w:style>
  <w:style w:type="paragraph" w:customStyle="1" w:styleId="affff5">
    <w:name w:val="编号正文"/>
    <w:basedOn w:val="affff1"/>
    <w:qFormat/>
    <w:pPr>
      <w:snapToGrid/>
      <w:spacing w:line="360" w:lineRule="auto"/>
      <w:ind w:left="1407" w:hanging="1047"/>
      <w:jc w:val="left"/>
    </w:pPr>
    <w:rPr>
      <w:rFonts w:eastAsia="仿宋_GB2312"/>
    </w:rPr>
  </w:style>
  <w:style w:type="paragraph" w:customStyle="1" w:styleId="17">
    <w:name w:val="1.正文"/>
    <w:basedOn w:val="a3"/>
    <w:qFormat/>
    <w:pPr>
      <w:spacing w:line="360" w:lineRule="auto"/>
      <w:ind w:leftChars="225" w:left="540" w:firstLineChars="225" w:firstLine="540"/>
    </w:pPr>
    <w:rPr>
      <w:sz w:val="24"/>
    </w:rPr>
  </w:style>
  <w:style w:type="paragraph" w:customStyle="1" w:styleId="Char1">
    <w:name w:val="Char1"/>
    <w:basedOn w:val="a3"/>
    <w:qFormat/>
    <w:rPr>
      <w:sz w:val="21"/>
    </w:rPr>
  </w:style>
  <w:style w:type="paragraph" w:customStyle="1" w:styleId="affff6">
    <w:name w:val="图例"/>
    <w:basedOn w:val="a3"/>
    <w:qFormat/>
    <w:pPr>
      <w:spacing w:before="120" w:after="120" w:line="360" w:lineRule="auto"/>
      <w:jc w:val="center"/>
    </w:pPr>
    <w:rPr>
      <w:rFonts w:eastAsia="仿宋_GB2312"/>
      <w:b/>
      <w:sz w:val="24"/>
    </w:rPr>
  </w:style>
  <w:style w:type="paragraph" w:customStyle="1" w:styleId="18">
    <w:name w:val="文本框样式1"/>
    <w:basedOn w:val="a3"/>
    <w:qFormat/>
    <w:pPr>
      <w:adjustRightInd w:val="0"/>
      <w:snapToGrid w:val="0"/>
      <w:spacing w:before="60" w:line="180" w:lineRule="exact"/>
      <w:jc w:val="center"/>
    </w:pPr>
    <w:rPr>
      <w:sz w:val="21"/>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19">
    <w:name w:val="首行缩进 1"/>
    <w:basedOn w:val="a3"/>
    <w:qFormat/>
    <w:pPr>
      <w:spacing w:after="120" w:line="360" w:lineRule="auto"/>
      <w:ind w:firstLineChars="200" w:firstLine="200"/>
    </w:pPr>
    <w:rPr>
      <w:sz w:val="24"/>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style1">
    <w:name w:val="style1"/>
    <w:basedOn w:val="a3"/>
    <w:qFormat/>
    <w:pPr>
      <w:widowControl/>
      <w:spacing w:before="100" w:beforeAutospacing="1" w:after="100" w:afterAutospacing="1"/>
      <w:jc w:val="left"/>
    </w:pPr>
    <w:rPr>
      <w:rFonts w:ascii="宋体" w:hAnsi="宋体"/>
      <w:kern w:val="0"/>
      <w:sz w:val="21"/>
    </w:rPr>
  </w:style>
  <w:style w:type="paragraph" w:customStyle="1" w:styleId="1a">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Char2">
    <w:name w:val="Char2"/>
    <w:basedOn w:val="a3"/>
    <w:qFormat/>
    <w:pPr>
      <w:widowControl/>
      <w:spacing w:line="400" w:lineRule="exact"/>
      <w:jc w:val="center"/>
    </w:pPr>
    <w:rPr>
      <w:sz w:val="24"/>
    </w:rPr>
  </w:style>
  <w:style w:type="paragraph" w:customStyle="1" w:styleId="Char3">
    <w:name w:val="正文格式 Char"/>
    <w:basedOn w:val="a3"/>
    <w:qFormat/>
    <w:pPr>
      <w:widowControl/>
      <w:adjustRightInd w:val="0"/>
      <w:spacing w:line="440" w:lineRule="atLeast"/>
      <w:ind w:firstLine="510"/>
      <w:textAlignment w:val="baseline"/>
    </w:pPr>
    <w:rPr>
      <w:kern w:val="0"/>
      <w:sz w:val="24"/>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1b">
    <w:name w:val="修订1"/>
    <w:qFormat/>
    <w:rPr>
      <w:kern w:val="2"/>
      <w:sz w:val="21"/>
    </w:rPr>
  </w:style>
  <w:style w:type="paragraph" w:customStyle="1" w:styleId="bt">
    <w:name w:val="bt"/>
    <w:basedOn w:val="a3"/>
    <w:next w:val="ae"/>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CharCharCharChar">
    <w:name w:val="Char Char Char Char Char Char Char"/>
    <w:basedOn w:val="ab"/>
    <w:qFormat/>
    <w:rPr>
      <w:rFonts w:ascii="宋体" w:hAnsi="Tahoma"/>
    </w:rPr>
  </w:style>
  <w:style w:type="paragraph" w:customStyle="1" w:styleId="affff7">
    <w:name w:val="正文（首行不缩进）"/>
    <w:basedOn w:val="a3"/>
    <w:qFormat/>
    <w:pPr>
      <w:autoSpaceDE w:val="0"/>
      <w:autoSpaceDN w:val="0"/>
      <w:adjustRightInd w:val="0"/>
      <w:spacing w:line="360" w:lineRule="auto"/>
      <w:jc w:val="left"/>
    </w:pPr>
    <w:rPr>
      <w:kern w:val="0"/>
      <w:sz w:val="21"/>
    </w:rPr>
  </w:style>
  <w:style w:type="paragraph" w:customStyle="1" w:styleId="affff8">
    <w:name w:val="表格内文字"/>
    <w:basedOn w:val="af1"/>
    <w:qFormat/>
    <w:pPr>
      <w:snapToGrid/>
      <w:spacing w:line="240" w:lineRule="auto"/>
    </w:pPr>
    <w:rPr>
      <w:color w:val="000000"/>
      <w:lang w:val="en-GB"/>
    </w:rPr>
  </w:style>
  <w:style w:type="paragraph" w:customStyle="1" w:styleId="ItemList">
    <w:name w:val="Item List"/>
    <w:qFormat/>
    <w:pPr>
      <w:numPr>
        <w:numId w:val="16"/>
      </w:numPr>
      <w:spacing w:line="300" w:lineRule="auto"/>
      <w:jc w:val="both"/>
    </w:pPr>
    <w:rPr>
      <w:rFonts w:ascii="Arial" w:hAnsi="Arial"/>
      <w:sz w:val="21"/>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affff9">
    <w:name w:val="表文字"/>
    <w:qFormat/>
    <w:rPr>
      <w:rFonts w:ascii="宋体"/>
      <w:kern w:val="2"/>
    </w:rPr>
  </w:style>
  <w:style w:type="paragraph" w:customStyle="1" w:styleId="CharChar1Char">
    <w:name w:val="Char Char1 Char"/>
    <w:basedOn w:val="a3"/>
    <w:qFormat/>
    <w:rPr>
      <w:rFonts w:ascii="Tahoma" w:hAnsi="Tahoma"/>
      <w:sz w:val="24"/>
      <w:szCs w:val="24"/>
    </w:rPr>
  </w:style>
  <w:style w:type="paragraph" w:customStyle="1" w:styleId="1c">
    <w:name w:val="1"/>
    <w:basedOn w:val="a3"/>
    <w:qFormat/>
    <w:rPr>
      <w:rFonts w:ascii="Tahoma" w:hAnsi="Tahoma"/>
      <w:sz w:val="24"/>
    </w:rPr>
  </w:style>
  <w:style w:type="paragraph" w:customStyle="1" w:styleId="CharCharCharCharCharCharChar1">
    <w:name w:val="Char Char Char Char Char Char Char1"/>
    <w:basedOn w:val="a3"/>
    <w:qFormat/>
    <w:pPr>
      <w:widowControl/>
      <w:spacing w:after="160" w:line="240" w:lineRule="exact"/>
      <w:jc w:val="left"/>
    </w:pPr>
    <w:rPr>
      <w:rFonts w:ascii="Verdana" w:eastAsia="仿宋_GB2312" w:hAnsi="Verdana"/>
      <w:kern w:val="0"/>
      <w:sz w:val="24"/>
      <w:lang w:eastAsia="en-US"/>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character" w:customStyle="1" w:styleId="Char4">
    <w:name w:val="小 Char"/>
    <w:qFormat/>
    <w:rPr>
      <w:rFonts w:ascii="宋体" w:eastAsia="宋体" w:hAnsi="Courier New"/>
      <w:kern w:val="2"/>
      <w:sz w:val="21"/>
      <w:lang w:val="en-US" w:eastAsia="zh-CN" w:bidi="ar-SA"/>
    </w:rPr>
  </w:style>
  <w:style w:type="paragraph" w:customStyle="1" w:styleId="CharCharCharCharCharChar0">
    <w:name w:val="Char Char Char Char Char Char"/>
    <w:basedOn w:val="a3"/>
    <w:qFormat/>
    <w:pPr>
      <w:widowControl/>
      <w:spacing w:after="160" w:line="240" w:lineRule="exact"/>
      <w:jc w:val="left"/>
    </w:pPr>
    <w:rPr>
      <w:rFonts w:ascii="Verdana" w:hAnsi="Verdana"/>
      <w:kern w:val="0"/>
      <w:sz w:val="20"/>
      <w:lang w:eastAsia="en-US"/>
    </w:rPr>
  </w:style>
  <w:style w:type="paragraph" w:customStyle="1" w:styleId="CharCharCharCharCharCharCharCharChar">
    <w:name w:val="Char Char Char Char Char Char Char Char Char"/>
    <w:basedOn w:val="a3"/>
    <w:qFormat/>
    <w:rPr>
      <w:sz w:val="21"/>
    </w:rPr>
  </w:style>
  <w:style w:type="character" w:customStyle="1" w:styleId="24">
    <w:name w:val="标题 2 字符"/>
    <w:link w:val="23"/>
    <w:qFormat/>
    <w:rPr>
      <w:rFonts w:ascii="宋体" w:eastAsia="宋体" w:hAnsi="宋体"/>
      <w:b/>
      <w:kern w:val="2"/>
      <w:sz w:val="28"/>
    </w:rPr>
  </w:style>
  <w:style w:type="character" w:customStyle="1" w:styleId="af3">
    <w:name w:val="日期 字符"/>
    <w:link w:val="af2"/>
    <w:qFormat/>
    <w:rPr>
      <w:kern w:val="2"/>
      <w:sz w:val="28"/>
    </w:rPr>
  </w:style>
  <w:style w:type="character" w:customStyle="1" w:styleId="af6">
    <w:name w:val="页眉 字符"/>
    <w:link w:val="af5"/>
    <w:uiPriority w:val="99"/>
    <w:qFormat/>
    <w:rPr>
      <w:kern w:val="2"/>
      <w:sz w:val="18"/>
    </w:rPr>
  </w:style>
  <w:style w:type="character" w:customStyle="1" w:styleId="a8">
    <w:name w:val="页脚 字符"/>
    <w:link w:val="a4"/>
    <w:uiPriority w:val="99"/>
    <w:qFormat/>
    <w:rPr>
      <w:kern w:val="2"/>
      <w:sz w:val="18"/>
    </w:rPr>
  </w:style>
  <w:style w:type="paragraph" w:customStyle="1" w:styleId="Char2CharCharChar">
    <w:name w:val="Char2 Char Char Char"/>
    <w:basedOn w:val="a3"/>
    <w:qFormat/>
    <w:rPr>
      <w:rFonts w:hint="eastAsia"/>
      <w:sz w:val="21"/>
    </w:rPr>
  </w:style>
  <w:style w:type="character" w:customStyle="1" w:styleId="HTML0">
    <w:name w:val="HTML 预设格式 字符"/>
    <w:link w:val="HTML"/>
    <w:uiPriority w:val="99"/>
    <w:qFormat/>
    <w:rPr>
      <w:rFonts w:ascii="宋体" w:hAnsi="宋体" w:cs="宋体"/>
      <w:sz w:val="24"/>
      <w:szCs w:val="24"/>
    </w:rPr>
  </w:style>
  <w:style w:type="paragraph" w:customStyle="1" w:styleId="CharChar27CharChar">
    <w:name w:val="Char Char27 Char Char"/>
    <w:basedOn w:val="a3"/>
    <w:qFormat/>
    <w:pPr>
      <w:widowControl/>
      <w:spacing w:after="160" w:line="240" w:lineRule="exact"/>
      <w:jc w:val="left"/>
    </w:pPr>
    <w:rPr>
      <w:rFonts w:ascii="Verdana" w:eastAsia="仿宋_GB2312" w:hAnsi="Verdana" w:cs="Verdana"/>
      <w:kern w:val="0"/>
      <w:sz w:val="24"/>
      <w:szCs w:val="24"/>
      <w:lang w:eastAsia="en-US"/>
    </w:rPr>
  </w:style>
  <w:style w:type="character" w:customStyle="1" w:styleId="5Char">
    <w:name w:val="5号正文 Char"/>
    <w:link w:val="53"/>
    <w:qFormat/>
    <w:rPr>
      <w:rFonts w:ascii="楷体_GB2312" w:eastAsia="楷体_GB2312" w:hAnsi="宋体"/>
      <w:snapToGrid w:val="0"/>
      <w:sz w:val="24"/>
      <w:szCs w:val="28"/>
      <w:lang w:val="en-US" w:eastAsia="zh-CN" w:bidi="ar-SA"/>
    </w:rPr>
  </w:style>
  <w:style w:type="paragraph" w:customStyle="1" w:styleId="53">
    <w:name w:val="5号正文"/>
    <w:link w:val="5Char"/>
    <w:qFormat/>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paragraph" w:customStyle="1" w:styleId="1d">
    <w:name w:val="明显引用1"/>
    <w:basedOn w:val="a3"/>
    <w:next w:val="a3"/>
    <w:link w:val="Char5"/>
    <w:uiPriority w:val="30"/>
    <w:qFormat/>
    <w:pPr>
      <w:pBdr>
        <w:bottom w:val="single" w:sz="4" w:space="4" w:color="4F81BD"/>
      </w:pBdr>
      <w:spacing w:before="200" w:after="280"/>
      <w:ind w:left="936" w:right="936"/>
    </w:pPr>
    <w:rPr>
      <w:b/>
      <w:bCs/>
      <w:i/>
      <w:iCs/>
      <w:color w:val="4F81BD"/>
    </w:rPr>
  </w:style>
  <w:style w:type="character" w:customStyle="1" w:styleId="Char5">
    <w:name w:val="明显引用 Char"/>
    <w:link w:val="1d"/>
    <w:uiPriority w:val="30"/>
    <w:qFormat/>
    <w:rPr>
      <w:b/>
      <w:bCs/>
      <w:i/>
      <w:iCs/>
      <w:color w:val="4F81BD"/>
      <w:kern w:val="2"/>
      <w:sz w:val="28"/>
    </w:rPr>
  </w:style>
  <w:style w:type="paragraph" w:customStyle="1" w:styleId="TOC10">
    <w:name w:val="TOC 标题1"/>
    <w:basedOn w:val="1"/>
    <w:next w:val="a3"/>
    <w:uiPriority w:val="39"/>
    <w:unhideWhenUsed/>
    <w:qFormat/>
    <w:pPr>
      <w:keepLines/>
      <w:widowControl/>
      <w:tabs>
        <w:tab w:val="clear" w:pos="3360"/>
      </w:tabs>
      <w:snapToGrid/>
      <w:spacing w:beforeLines="0" w:afterLines="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customStyle="1" w:styleId="TableParagraph">
    <w:name w:val="Table Paragraph"/>
    <w:basedOn w:val="a3"/>
    <w:uiPriority w:val="1"/>
    <w:qFormat/>
    <w:pPr>
      <w:jc w:val="left"/>
    </w:pPr>
    <w:rPr>
      <w:rFonts w:asciiTheme="minorHAnsi" w:eastAsiaTheme="minorEastAsia" w:hAnsiTheme="minorHAnsi" w:cstheme="minorBidi"/>
      <w:kern w:val="0"/>
      <w:sz w:val="22"/>
      <w:szCs w:val="22"/>
      <w:lang w:eastAsia="en-US"/>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e">
    <w:name w:val="列出段落1"/>
    <w:basedOn w:val="a3"/>
    <w:qFormat/>
    <w:pPr>
      <w:ind w:firstLineChars="200" w:firstLine="420"/>
    </w:pPr>
    <w:rPr>
      <w:rFonts w:ascii="Calibri" w:hAnsi="Calibri"/>
      <w:sz w:val="21"/>
      <w:szCs w:val="22"/>
    </w:rPr>
  </w:style>
  <w:style w:type="paragraph" w:customStyle="1" w:styleId="2d">
    <w:name w:val="列出段落2"/>
    <w:basedOn w:val="a3"/>
    <w:uiPriority w:val="99"/>
    <w:qFormat/>
    <w:pPr>
      <w:ind w:firstLineChars="200" w:firstLine="420"/>
    </w:pPr>
  </w:style>
  <w:style w:type="table" w:customStyle="1" w:styleId="TableNormal2">
    <w:name w:val="Table Normal2"/>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font31">
    <w:name w:val="font31"/>
    <w:qFormat/>
    <w:rPr>
      <w:rFonts w:ascii="宋体" w:eastAsia="宋体" w:hAnsi="宋体" w:cs="宋体" w:hint="eastAsia"/>
      <w:color w:val="000000"/>
      <w:sz w:val="21"/>
      <w:szCs w:val="21"/>
      <w:u w:val="none"/>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Bodytext2">
    <w:name w:val="Body text|2"/>
    <w:basedOn w:val="a3"/>
    <w:qFormat/>
    <w:pPr>
      <w:spacing w:line="623" w:lineRule="exact"/>
      <w:ind w:left="940"/>
    </w:pPr>
    <w:rPr>
      <w:rFonts w:ascii="宋体" w:hAnsi="宋体" w:cs="宋体"/>
      <w:sz w:val="30"/>
      <w:szCs w:val="30"/>
      <w:lang w:val="zh-TW" w:eastAsia="zh-TW" w:bidi="zh-TW"/>
    </w:rPr>
  </w:style>
  <w:style w:type="paragraph" w:customStyle="1" w:styleId="affffa">
    <w:name w:val="正文首行缩进两字符"/>
    <w:basedOn w:val="a3"/>
    <w:qFormat/>
    <w:pPr>
      <w:spacing w:line="360" w:lineRule="auto"/>
      <w:ind w:firstLineChars="200" w:firstLine="200"/>
    </w:pPr>
  </w:style>
  <w:style w:type="paragraph" w:customStyle="1" w:styleId="1f">
    <w:name w:val="列表段落1"/>
    <w:basedOn w:val="a3"/>
    <w:uiPriority w:val="99"/>
    <w:qFormat/>
    <w:pPr>
      <w:ind w:firstLineChars="200" w:firstLine="420"/>
    </w:pPr>
    <w:rPr>
      <w:rFonts w:ascii="Calibri" w:hAnsi="Calibri"/>
      <w:szCs w:val="22"/>
    </w:rPr>
  </w:style>
  <w:style w:type="paragraph" w:customStyle="1" w:styleId="NewNewNewNewNew">
    <w:name w:val="正文 New New New New New"/>
    <w:basedOn w:val="a3"/>
    <w:qFormat/>
    <w:rPr>
      <w:rFonts w:cs="Calibri"/>
      <w:szCs w:val="21"/>
    </w:rPr>
  </w:style>
  <w:style w:type="character" w:customStyle="1" w:styleId="afc">
    <w:name w:val="标题 字符"/>
    <w:link w:val="afb"/>
    <w:qFormat/>
    <w:rPr>
      <w:rFonts w:ascii="Arial" w:hAnsi="Arial"/>
      <w:b/>
      <w:smallCaps/>
      <w:kern w:val="28"/>
      <w:sz w:val="36"/>
      <w:lang w:eastAsia="en-US"/>
    </w:rPr>
  </w:style>
  <w:style w:type="paragraph" w:customStyle="1" w:styleId="2e">
    <w:name w:val="样式 首行缩进:  2 字符"/>
    <w:basedOn w:val="a3"/>
    <w:qFormat/>
    <w:pPr>
      <w:spacing w:line="400" w:lineRule="exact"/>
      <w:ind w:firstLineChars="200" w:firstLine="200"/>
    </w:pPr>
    <w:rPr>
      <w:rFonts w:cs="宋体"/>
      <w:sz w:val="24"/>
    </w:rPr>
  </w:style>
  <w:style w:type="character" w:customStyle="1" w:styleId="NormalCharacter">
    <w:name w:val="NormalCharacter"/>
    <w:qFormat/>
  </w:style>
  <w:style w:type="character" w:customStyle="1" w:styleId="10">
    <w:name w:val="标题 1 字符"/>
    <w:link w:val="1"/>
    <w:qFormat/>
    <w:rPr>
      <w:rFonts w:eastAsia="黑体"/>
      <w:sz w:val="44"/>
    </w:rPr>
  </w:style>
  <w:style w:type="paragraph" w:customStyle="1" w:styleId="PlainText1">
    <w:name w:val="Plain Text1"/>
    <w:basedOn w:val="a3"/>
    <w:uiPriority w:val="99"/>
    <w:qFormat/>
    <w:pPr>
      <w:adjustRightInd w:val="0"/>
      <w:jc w:val="left"/>
      <w:textAlignment w:val="baseline"/>
    </w:pPr>
    <w:rPr>
      <w:rFonts w:ascii="宋体" w:hAnsi="Courier New" w:cs="宋体"/>
      <w:sz w:val="24"/>
      <w:szCs w:val="24"/>
    </w:rPr>
  </w:style>
  <w:style w:type="paragraph" w:customStyle="1" w:styleId="reader-word-layerreader-word-s15-6">
    <w:name w:val="reader-word-layer reader-word-s15-6"/>
    <w:qFormat/>
    <w:pPr>
      <w:spacing w:before="100" w:beforeAutospacing="1" w:after="100" w:afterAutospacing="1"/>
    </w:pPr>
    <w:rPr>
      <w:rFonts w:ascii="宋体" w:hAnsi="宋体" w:cs="宋体"/>
      <w:sz w:val="24"/>
      <w:szCs w:val="24"/>
    </w:rPr>
  </w:style>
  <w:style w:type="paragraph" w:styleId="affffb">
    <w:name w:val="List Paragraph"/>
    <w:basedOn w:val="a3"/>
    <w:uiPriority w:val="99"/>
    <w:unhideWhenUsed/>
    <w:qFormat/>
    <w:pPr>
      <w:ind w:firstLineChars="200" w:firstLine="420"/>
    </w:pPr>
  </w:style>
  <w:style w:type="paragraph" w:customStyle="1" w:styleId="091">
    <w:name w:val="09、“1.”表格内一级标题"/>
    <w:basedOn w:val="a3"/>
    <w:qFormat/>
    <w:pPr>
      <w:numPr>
        <w:numId w:val="17"/>
      </w:numPr>
      <w:tabs>
        <w:tab w:val="left" w:pos="0"/>
      </w:tabs>
      <w:wordWrap w:val="0"/>
      <w:topLinePunct/>
      <w:adjustRightInd w:val="0"/>
      <w:snapToGrid w:val="0"/>
      <w:spacing w:line="360" w:lineRule="exact"/>
      <w:ind w:leftChars="20" w:left="48"/>
      <w:jc w:val="left"/>
    </w:pPr>
    <w:rPr>
      <w:rFonts w:ascii="宋体" w:hAnsi="宋体" w:cstheme="minorBidi"/>
      <w:snapToGrid w:val="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bid.com/" TargetMode="Externa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scbid.com/" TargetMode="External"/><Relationship Id="rId22" Type="http://schemas.openxmlformats.org/officeDocument/2006/relationships/footer" Target="foot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8B5058-B8FF-4978-87A4-7212680D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42</Pages>
  <Words>3001</Words>
  <Characters>17106</Characters>
  <Application>Microsoft Office Word</Application>
  <DocSecurity>0</DocSecurity>
  <Lines>142</Lines>
  <Paragraphs>40</Paragraphs>
  <ScaleCrop>false</ScaleCrop>
  <Company>Microsoft</Company>
  <LinksUpToDate>false</LinksUpToDate>
  <CharactersWithSpaces>20067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魏威</dc:creator>
  <cp:lastModifiedBy>梁小龙</cp:lastModifiedBy>
  <cp:revision>7</cp:revision>
  <cp:lastPrinted>2022-04-28T06:34:00Z</cp:lastPrinted>
  <dcterms:created xsi:type="dcterms:W3CDTF">2024-12-20T03:40:00Z</dcterms:created>
  <dcterms:modified xsi:type="dcterms:W3CDTF">2024-12-20T06:13:00Z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CF9F734053624703842966B2C0071FFB_13</vt:lpwstr>
  </property>
</Properties>
</file>